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87D304" w14:textId="2B740F0F" w:rsidR="0050557C" w:rsidRDefault="00687D22">
      <w:bookmarkStart w:id="0" w:name="_Hlk164869766"/>
      <w:bookmarkEnd w:id="0"/>
      <w:r>
        <w:rPr>
          <w:noProof/>
          <w14:ligatures w14:val="standardContextual"/>
        </w:rPr>
        <mc:AlternateContent>
          <mc:Choice Requires="wps">
            <w:drawing>
              <wp:anchor distT="0" distB="0" distL="114300" distR="114300" simplePos="0" relativeHeight="251664384" behindDoc="0" locked="0" layoutInCell="1" allowOverlap="1" wp14:anchorId="1E726CA2" wp14:editId="4873EF3A">
                <wp:simplePos x="0" y="0"/>
                <wp:positionH relativeFrom="column">
                  <wp:posOffset>-895350</wp:posOffset>
                </wp:positionH>
                <wp:positionV relativeFrom="paragraph">
                  <wp:posOffset>-152400</wp:posOffset>
                </wp:positionV>
                <wp:extent cx="7743825" cy="10096500"/>
                <wp:effectExtent l="0" t="0" r="28575" b="19050"/>
                <wp:wrapNone/>
                <wp:docPr id="1001" name="Text Box 2"/>
                <wp:cNvGraphicFramePr/>
                <a:graphic xmlns:a="http://schemas.openxmlformats.org/drawingml/2006/main">
                  <a:graphicData uri="http://schemas.microsoft.com/office/word/2010/wordprocessingShape">
                    <wps:wsp>
                      <wps:cNvSpPr txBox="1"/>
                      <wps:spPr>
                        <a:xfrm>
                          <a:off x="0" y="0"/>
                          <a:ext cx="7743825" cy="10096500"/>
                        </a:xfrm>
                        <a:prstGeom prst="rect">
                          <a:avLst/>
                        </a:prstGeom>
                        <a:solidFill>
                          <a:schemeClr val="lt1"/>
                        </a:solidFill>
                        <a:ln w="6350">
                          <a:solidFill>
                            <a:prstClr val="black"/>
                          </a:solidFill>
                        </a:ln>
                      </wps:spPr>
                      <wps:txbx>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2" name="Picture 4" descr="A drop of water dripping from a pipette&#10;&#10;Description automatically generated"/>
                                  <wp:cNvGraphicFramePr>
                                    <a:graphicFrameLocks noChangeAspect="1"/>
                                  </wp:cNvGraphicFramePr>
                                  <a:graphic>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726CA2" id="_x0000_t202" coordsize="21600,21600" o:spt="202" path="m,l,21600r21600,l21600,xe">
                <v:stroke joinstyle="miter"/>
                <v:path gradientshapeok="t" o:connecttype="rect"/>
              </v:shapetype>
              <v:shape id="Text Box 2" o:spid="_x0000_s1026" type="#_x0000_t202" style="position:absolute;left:0;text-align:left;margin-left:-70.5pt;margin-top:-12pt;width:609.75pt;height:7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CCMQIAAG4EAAAOAAAAZHJzL2Uyb0RvYy54bWysVFFv2jAQfp+0/2D5fSTQQTtEqBgV0yTU&#10;VqJTn43jkGiOzzsbEvbrdzYJjG5P016cs+/8+e777jK7b2vNDgpdBSbjw0HKmTIS8srsMv7tZfXh&#10;jjPnhcmFBqMyflSO38/fv5s1dqpGUILOFTICMW7a2IyX3ttpkjhZqlq4AVhlyFkA1sLTFndJjqIh&#10;9FonozSdJA1gbhGkco5OH05OPo/4RaGkfyoKpzzTGafcfFwxrtuwJvOZmO5Q2LKSXRriH7KoRWXo&#10;0TPUg/CC7bH6A6quJIKDwg8k1AkURSVVrIGqGaZvqtmUwqpYC5Hj7Jkm9/9g5eNhY5+R+fYztCRg&#10;IKSxburoMNTTFliHL2XKyE8UHs+0qdYzSYe3tx9v7kZjziT5hmn6aTJOI7PJ5b5F578oqFkwMo4k&#10;TORLHNbO05sU2oeE5xzoKl9VWsdNaAa11MgOgmTUPmZJN66itGFNxic34zQCX/kC9Pn+Vgv5PdR5&#10;jUA7bejwUn2wfLttO0q2kB+JKYRTEzkrVxXhroXzzwKpa4gcmgT/REuhgZKBzuKsBPz5t/MQT2KS&#10;l7OGujDj7sdeoOJMfzUkc2jZ3sDe2PaG2ddLIEaGNGNWRpMuoNe9WSDUrzQgi/AKuYSR9FbGfW8u&#10;/WkWaMCkWixiEDWmFX5tNlYG6KBA4O+lfRVoO/08af8IfX+K6RsZT7HhpoHF3kNRRY0DoScWO56p&#10;qaMM3QCGqfl9H6Muv4n5LwAAAP//AwBQSwMEFAAGAAgAAAAhAGrssFThAAAADgEAAA8AAABkcnMv&#10;ZG93bnJldi54bWxMj8FOwzAQRO9I/IO1SFyq1kmVBivEqSgCqRcOFMTZjZckaryOYqcNf8/2BLc3&#10;2tHsTLmdXS/OOIbOk4Z0lYBAqr3tqNHw+fG6VCBCNGRN7wk1/GCAbXV7U5rC+gu94/kQG8EhFAqj&#10;oY1xKKQMdYvOhJUfkPj27UdnIsuxkXY0Fw53vVwnSS6d6Yg/tGbA5xbr02FyGvYDLeQuc7tZvb1M&#10;e6UWp6+AWt/fzU+PICLO8c8M1/pcHSrudPQT2SB6Dcs0S3lMZFpnDFdL8qA2II5MmzxPQFal/D+j&#10;+gUAAP//AwBQSwECLQAUAAYACAAAACEAtoM4kv4AAADhAQAAEwAAAAAAAAAAAAAAAAAAAAAAW0Nv&#10;bnRlbnRfVHlwZXNdLnhtbFBLAQItABQABgAIAAAAIQA4/SH/1gAAAJQBAAALAAAAAAAAAAAAAAAA&#10;AC8BAABfcmVscy8ucmVsc1BLAQItABQABgAIAAAAIQAIZMCCMQIAAG4EAAAOAAAAAAAAAAAAAAAA&#10;AC4CAABkcnMvZTJvRG9jLnhtbFBLAQItABQABgAIAAAAIQBq7LBU4QAAAA4BAAAPAAAAAAAAAAAA&#10;AAAAAIsEAABkcnMvZG93bnJldi54bWxQSwUGAAAAAAQABADzAAAAmQUAAAAA&#10;" fillcolor="white [3201]" strokeweight=".5pt">
                <v:textbox inset="0,0,0,0">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3" name="Picture 4" descr="A drop of water dripping from a pip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v:textbox>
              </v:shape>
            </w:pict>
          </mc:Fallback>
        </mc:AlternateContent>
      </w:r>
    </w:p>
    <w:p w14:paraId="53B60748" w14:textId="0A278B2B" w:rsidR="0050557C" w:rsidRDefault="0050557C"/>
    <w:p w14:paraId="4CBE0B0A" w14:textId="34D19631" w:rsidR="0050557C" w:rsidRDefault="0050557C"/>
    <w:p w14:paraId="249324BD" w14:textId="65C34DB8" w:rsidR="00687D22" w:rsidRDefault="00687D22"/>
    <w:p w14:paraId="47DB4126" w14:textId="77777777" w:rsidR="00687D22" w:rsidRDefault="00687D22"/>
    <w:p w14:paraId="7CD79A64" w14:textId="77777777" w:rsidR="00687D22" w:rsidRDefault="00687D22"/>
    <w:p w14:paraId="33EA065D" w14:textId="77777777" w:rsidR="00687D22" w:rsidRDefault="00687D22"/>
    <w:p w14:paraId="6F5B9862" w14:textId="77777777" w:rsidR="00687D22" w:rsidRDefault="00687D22"/>
    <w:p w14:paraId="0406763A" w14:textId="77777777" w:rsidR="00687D22" w:rsidRDefault="00687D22"/>
    <w:p w14:paraId="18A792BF" w14:textId="77777777" w:rsidR="00687D22" w:rsidRDefault="00687D22"/>
    <w:p w14:paraId="1EE5D75C" w14:textId="77777777" w:rsidR="00687D22" w:rsidRDefault="00687D22"/>
    <w:p w14:paraId="40CB3D2C" w14:textId="77777777" w:rsidR="00687D22" w:rsidRDefault="00687D22"/>
    <w:p w14:paraId="40038054" w14:textId="77777777" w:rsidR="00687D22" w:rsidRDefault="00687D22"/>
    <w:p w14:paraId="11B36AAF" w14:textId="77777777" w:rsidR="00687D22" w:rsidRDefault="00687D22"/>
    <w:p w14:paraId="30199C0D" w14:textId="77777777" w:rsidR="00687D22" w:rsidRDefault="00687D22"/>
    <w:p w14:paraId="313D478E" w14:textId="77777777" w:rsidR="00687D22" w:rsidRDefault="00687D22"/>
    <w:p w14:paraId="6694E768" w14:textId="77777777" w:rsidR="00687D22" w:rsidRDefault="00687D22"/>
    <w:p w14:paraId="01D9FB3F" w14:textId="77777777" w:rsidR="00687D22" w:rsidRDefault="00687D22"/>
    <w:p w14:paraId="607A84E9" w14:textId="77777777" w:rsidR="00687D22" w:rsidRDefault="00687D22"/>
    <w:p w14:paraId="437C101B" w14:textId="77777777" w:rsidR="00687D22" w:rsidRDefault="00687D22"/>
    <w:p w14:paraId="75A21CEF" w14:textId="77777777" w:rsidR="00687D22" w:rsidRDefault="00687D22"/>
    <w:p w14:paraId="2582583B" w14:textId="77777777" w:rsidR="00687D22" w:rsidRDefault="00687D22"/>
    <w:p w14:paraId="7ED5E7E3" w14:textId="77777777" w:rsidR="00687D22" w:rsidRDefault="00687D22"/>
    <w:p w14:paraId="4D004AF2" w14:textId="77777777" w:rsidR="00687D22" w:rsidRDefault="00687D22"/>
    <w:p w14:paraId="2653F5FF" w14:textId="77777777" w:rsidR="00687D22" w:rsidRDefault="00687D22"/>
    <w:p w14:paraId="6D93A11D" w14:textId="77777777" w:rsidR="00687D22" w:rsidRDefault="00687D22"/>
    <w:p w14:paraId="27809A1A" w14:textId="77777777" w:rsidR="00687D22" w:rsidRDefault="00687D22"/>
    <w:p w14:paraId="448059BD" w14:textId="77777777" w:rsidR="00687D22" w:rsidRDefault="00687D22"/>
    <w:p w14:paraId="08FDA752" w14:textId="77777777" w:rsidR="00687D22" w:rsidRDefault="00687D22"/>
    <w:p w14:paraId="1437B55F" w14:textId="77777777" w:rsidR="00687D22" w:rsidRDefault="00687D22"/>
    <w:p w14:paraId="7F8303B1" w14:textId="77777777" w:rsidR="00687D22" w:rsidRDefault="00687D22"/>
    <w:p w14:paraId="6735750F" w14:textId="77777777" w:rsidR="00687D22" w:rsidRDefault="00687D22"/>
    <w:p w14:paraId="7AEB604C" w14:textId="77777777" w:rsidR="00687D22" w:rsidRDefault="00687D22"/>
    <w:p w14:paraId="7B73A834" w14:textId="77777777" w:rsidR="00687D22" w:rsidRDefault="00687D22"/>
    <w:p w14:paraId="309431AC" w14:textId="77777777" w:rsidR="00687D22" w:rsidRDefault="00687D22"/>
    <w:p w14:paraId="4C4C9EA6" w14:textId="77777777" w:rsidR="00687D22" w:rsidRDefault="00687D22"/>
    <w:p w14:paraId="6AB86E0D" w14:textId="77777777" w:rsidR="00687D22" w:rsidRDefault="00687D22"/>
    <w:p w14:paraId="2DE7B9C3" w14:textId="7A10E53B" w:rsidR="00687D22" w:rsidRDefault="002B156E">
      <w:r>
        <w:rPr>
          <w:noProof/>
          <w14:ligatures w14:val="standardContextual"/>
        </w:rPr>
        <mc:AlternateContent>
          <mc:Choice Requires="wps">
            <w:drawing>
              <wp:anchor distT="0" distB="0" distL="114300" distR="114300" simplePos="0" relativeHeight="251667456" behindDoc="0" locked="0" layoutInCell="1" allowOverlap="1" wp14:anchorId="7537045D" wp14:editId="355F6389">
                <wp:simplePos x="0" y="0"/>
                <wp:positionH relativeFrom="margin">
                  <wp:align>center</wp:align>
                </wp:positionH>
                <wp:positionV relativeFrom="paragraph">
                  <wp:posOffset>514350</wp:posOffset>
                </wp:positionV>
                <wp:extent cx="1314450" cy="609600"/>
                <wp:effectExtent l="0" t="0" r="0" b="0"/>
                <wp:wrapNone/>
                <wp:docPr id="1004" name="Text Box 5"/>
                <wp:cNvGraphicFramePr/>
                <a:graphic xmlns:a="http://schemas.openxmlformats.org/drawingml/2006/main">
                  <a:graphicData uri="http://schemas.microsoft.com/office/word/2010/wordprocessingShape">
                    <wps:wsp>
                      <wps:cNvSpPr txBox="1"/>
                      <wps:spPr>
                        <a:xfrm>
                          <a:off x="0" y="0"/>
                          <a:ext cx="1314450" cy="609600"/>
                        </a:xfrm>
                        <a:prstGeom prst="rect">
                          <a:avLst/>
                        </a:prstGeom>
                        <a:solidFill>
                          <a:srgbClr val="1B5390">
                            <a:alpha val="78000"/>
                          </a:srgbClr>
                        </a:solidFill>
                        <a:ln w="6350">
                          <a:noFill/>
                        </a:ln>
                      </wps:spPr>
                      <wps:txb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1 - 2025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045D" id="Text Box 5" o:spid="_x0000_s1027" type="#_x0000_t202" style="position:absolute;left:0;text-align:left;margin-left:0;margin-top:40.5pt;width:103.5pt;height:48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0aGOgIAAH0EAAAOAAAAZHJzL2Uyb0RvYy54bWysVEtv2zAMvg/YfxB0X+w82xhxijRFhgFB&#10;WyAdelZkKTYgi5qkxM5+/Sg5r3U7DbvIpEh9JD+Snj20tSIHYV0FOqf9XkqJ0ByKSu9y+v1t9eWe&#10;EueZLpgCLXJ6FI4+zD9/mjUmEwMoQRXCEgTRLmtMTkvvTZYkjpeiZq4HRmg0SrA186jaXVJY1iB6&#10;rZJBmk6SBmxhLHDhHN4+dUY6j/hSCu5fpHTCE5VTzM3H08ZzG85kPmPZzjJTVvyUBvuHLGpWaQx6&#10;gXpinpG9rf6AqituwYH0PQ51AlJWXMQasJp++qGaTcmMiLUgOc5caHL/D5Y/Hzbm1RLfPkKLDQyE&#10;NMZlDi9DPa20dfhipgTtSOHxQptoPeHh0bA/Go3RxNE2SaeTNPKaXF8b6/xXATUJQk4ttiWyxQ5r&#10;5zEiup5dQjAHqipWlVJRsbvtUllyYNjC/uN4OE27t8qUrLu9u08vIV3nHjF/w1GaNJjeEBMNsBpC&#10;gC620uh+rTpIvt22pCpuGNlCcUSiLHQz5AxfVVjNmjn/yiwODRKAi+Bf8JAKMBacJEpKsD//dh/8&#10;sZdopaTBIcyp+7FnVlCivmns8hSJDVMbldH4boCKvbVsby16Xy8hkIQrZ3gUg79XZ1FaqN9xXxYh&#10;KpqY5hg7p/4sLn23GrhvXCwW0Qnn1DC/1hvDA3TgLvTqrX1n1pwa6nEUnuE8riz70NfOt2N9sfcg&#10;q9j0wHPH6ol+nPHYt9M+hiW61aPX9a8x/wUAAP//AwBQSwMEFAAGAAgAAAAhAGYS0GLdAAAABwEA&#10;AA8AAABkcnMvZG93bnJldi54bWxMj8FuwjAQRO+V+g/WVuqlKg4gCkrjIKjUcugBlfYDTLwkVuO1&#10;iU0If89yak87qxnNvi2Wg2tFj120nhSMRxkIpMobS7WCn+/35wWImDQZ3XpCBReMsCzv7wqdG3+m&#10;L+x3qRZcQjHXCpqUQi5lrBp0Oo58QGLv4DunE69dLU2nz1zuWjnJshfptCW+0OiAbw1Wv7uTU+DW&#10;s6ndDh+Xp1kdDp92vd2EY6/U48OwegWRcEh/YbjhMzqUzLT3JzJRtAr4kaRgMebJ7iSbs9hzbM5C&#10;loX8z19eAQAA//8DAFBLAQItABQABgAIAAAAIQC2gziS/gAAAOEBAAATAAAAAAAAAAAAAAAAAAAA&#10;AABbQ29udGVudF9UeXBlc10ueG1sUEsBAi0AFAAGAAgAAAAhADj9If/WAAAAlAEAAAsAAAAAAAAA&#10;AAAAAAAALwEAAF9yZWxzLy5yZWxzUEsBAi0AFAAGAAgAAAAhAGFDRoY6AgAAfQQAAA4AAAAAAAAA&#10;AAAAAAAALgIAAGRycy9lMm9Eb2MueG1sUEsBAi0AFAAGAAgAAAAhAGYS0GLdAAAABwEAAA8AAAAA&#10;AAAAAAAAAAAAlAQAAGRycy9kb3ducmV2LnhtbFBLBQYAAAAABAAEAPMAAACeBQAAAAA=&#10;" fillcolor="#1b5390" stroked="f" strokeweight=".5pt">
                <v:fill opacity="51143f"/>
                <v:textbo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1 - 2025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v:textbox>
                <w10:wrap anchorx="margin"/>
              </v:shape>
            </w:pict>
          </mc:Fallback>
        </mc:AlternateContent>
      </w:r>
    </w:p>
    <w:p w14:paraId="5BA9A683" w14:textId="77777777" w:rsidR="00687D22" w:rsidRDefault="00687D22"/>
    <w:p w14:paraId="5E73BE83" w14:textId="77777777" w:rsidR="00687D22" w:rsidRDefault="00687D22"/>
    <w:p w14:paraId="5D3A576F" w14:textId="77777777" w:rsidR="00BD3B74" w:rsidRDefault="00BD3B74"/>
    <w:tbl>
      <w:tblPr>
        <w:tblStyle w:val="TableGrid"/>
        <w:tblW w:w="5000" w:type="pct"/>
        <w:tblLayout w:type="fixed"/>
        <w:tblLook w:val="04A0" w:firstRow="1" w:lastRow="0" w:firstColumn="1" w:lastColumn="0" w:noHBand="0" w:noVBand="1"/>
      </w:tblPr>
      <w:tblGrid>
        <w:gridCol w:w="9360"/>
      </w:tblGrid>
      <w:tr w:rsidR="00274784" w:rsidRPr="00636B46" w14:paraId="4A1C664C" w14:textId="77777777" w:rsidTr="00A05DCB">
        <w:trPr>
          <w:trHeight w:val="1943"/>
        </w:trPr>
        <w:tc>
          <w:tcPr>
            <w:tcW w:w="9360" w:type="dxa"/>
            <w:tcBorders>
              <w:top w:val="single" w:sz="4" w:space="0" w:color="2F5496" w:themeColor="accent1" w:themeShade="BF"/>
              <w:left w:val="nil"/>
              <w:bottom w:val="nil"/>
              <w:right w:val="nil"/>
            </w:tcBorders>
            <w:shd w:val="clear" w:color="auto" w:fill="auto"/>
            <w:tcMar>
              <w:left w:w="115" w:type="dxa"/>
              <w:bottom w:w="216" w:type="dxa"/>
              <w:right w:w="115" w:type="dxa"/>
            </w:tcMar>
            <w:vAlign w:val="bottom"/>
          </w:tcPr>
          <w:sdt>
            <w:sdtPr>
              <w:rPr>
                <w:rStyle w:val="BrownArticleSubtitle"/>
              </w:rPr>
              <w:id w:val="816693106"/>
              <w:placeholder>
                <w:docPart w:val="698A377B5BEA454EA0AAF68D35AF5AC9"/>
              </w:placeholder>
              <w15:appearance w15:val="hidden"/>
            </w:sdtPr>
            <w:sdtContent>
              <w:sdt>
                <w:sdtPr>
                  <w:rPr>
                    <w:rStyle w:val="BrownArticleTitle"/>
                  </w:rPr>
                  <w:id w:val="2011181895"/>
                  <w:placeholder>
                    <w:docPart w:val="DF16554CE4D14894847B6F0CF9CCA2D9"/>
                  </w:placeholder>
                  <w15:appearance w15:val="hidden"/>
                </w:sdtPr>
                <w:sdtEndPr>
                  <w:rPr>
                    <w:rStyle w:val="BrownArticleTitle"/>
                    <w:sz w:val="48"/>
                    <w:szCs w:val="48"/>
                  </w:rPr>
                </w:sdtEndPr>
                <w:sdtContent>
                  <w:p w14:paraId="0A4A8F5B" w14:textId="312D0093" w:rsidR="00274784" w:rsidRPr="004A3C40" w:rsidRDefault="00274784" w:rsidP="00A05DCB">
                    <w:pPr>
                      <w:jc w:val="left"/>
                      <w:rPr>
                        <w:rStyle w:val="BrownArticleTitle"/>
                        <w:rFonts w:eastAsiaTheme="minorHAnsi" w:cs="Arial"/>
                        <w:sz w:val="56"/>
                        <w:szCs w:val="56"/>
                        <w:lang w:val="en-US" w:eastAsia="en-US"/>
                      </w:rPr>
                    </w:pPr>
                    <w:r w:rsidRPr="004A3C40">
                      <w:rPr>
                        <w:rStyle w:val="BrownArticleTitle"/>
                        <w:rFonts w:eastAsiaTheme="minorHAnsi" w:cs="Arial"/>
                        <w:sz w:val="56"/>
                        <w:szCs w:val="56"/>
                        <w:lang w:val="en-US" w:eastAsia="en-US"/>
                      </w:rPr>
                      <w:t>Introduction</w:t>
                    </w:r>
                    <w:r w:rsidR="0029664C">
                      <w:rPr>
                        <w:rStyle w:val="BrownArticleTitle"/>
                        <w:rFonts w:eastAsiaTheme="minorHAnsi" w:cs="Arial"/>
                        <w:sz w:val="56"/>
                        <w:szCs w:val="56"/>
                        <w:lang w:val="en-US" w:eastAsia="en-US"/>
                      </w:rPr>
                      <w:t xml:space="preserve"> </w:t>
                    </w:r>
                  </w:p>
                  <w:p w14:paraId="696A4842" w14:textId="77777777" w:rsidR="00274784" w:rsidRPr="004A3C40" w:rsidRDefault="00274784" w:rsidP="00A05DCB">
                    <w:pPr>
                      <w:jc w:val="left"/>
                      <w:rPr>
                        <w:rStyle w:val="BrownArticleTitle"/>
                        <w:rFonts w:cs="Arial"/>
                        <w:sz w:val="36"/>
                        <w:szCs w:val="36"/>
                      </w:rPr>
                    </w:pPr>
                    <w:r w:rsidRPr="004A3C40">
                      <w:rPr>
                        <w:rStyle w:val="BrownArticleTitle"/>
                        <w:rFonts w:cs="Arial"/>
                        <w:sz w:val="36"/>
                        <w:szCs w:val="36"/>
                      </w:rPr>
                      <w:t>Summary findings Budgetary and Financial on the ERCEA Operational Budget</w:t>
                    </w:r>
                  </w:p>
                  <w:p w14:paraId="2D6300A4" w14:textId="77777777" w:rsidR="00274784" w:rsidRPr="00F57E9F" w:rsidRDefault="00274784" w:rsidP="00A05DCB">
                    <w:pPr>
                      <w:jc w:val="left"/>
                      <w:rPr>
                        <w:rStyle w:val="BrownArticleSubtitle"/>
                        <w:b/>
                        <w:bCs/>
                      </w:rPr>
                    </w:pPr>
                    <w:r w:rsidRPr="00F57E9F">
                      <w:rPr>
                        <w:rStyle w:val="BrownArticleSubtitle"/>
                        <w:b/>
                        <w:bCs/>
                      </w:rPr>
                      <w:drawing>
                        <wp:inline distT="0" distB="0" distL="0" distR="0" wp14:anchorId="19FFAC73" wp14:editId="4E4DF287">
                          <wp:extent cx="5797550" cy="2536190"/>
                          <wp:effectExtent l="0" t="0" r="0" b="0"/>
                          <wp:docPr id="1005" name="Picture 1"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11543" name="Picture 1" descr="A group of people standing together&#10;&#10;Description automatically generated"/>
                                  <pic:cNvPicPr/>
                                </pic:nvPicPr>
                                <pic:blipFill>
                                  <a:blip r:embed="rId9"/>
                                  <a:stretch>
                                    <a:fillRect/>
                                  </a:stretch>
                                </pic:blipFill>
                                <pic:spPr>
                                  <a:xfrm>
                                    <a:off x="0" y="0"/>
                                    <a:ext cx="5797550" cy="2536190"/>
                                  </a:xfrm>
                                  <a:prstGeom prst="rect">
                                    <a:avLst/>
                                  </a:prstGeom>
                                </pic:spPr>
                              </pic:pic>
                            </a:graphicData>
                          </a:graphic>
                        </wp:inline>
                      </w:drawing>
                    </w:r>
                  </w:p>
                </w:sdtContent>
              </w:sdt>
            </w:sdtContent>
          </w:sdt>
        </w:tc>
      </w:tr>
    </w:tbl>
    <w:tbl>
      <w:tblPr>
        <w:tblStyle w:val="TableGrid1"/>
        <w:tblW w:w="275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48"/>
      </w:tblGrid>
      <w:tr w:rsidR="00C772CE" w:rsidRPr="0032425B" w14:paraId="26154B8A" w14:textId="77777777" w:rsidTr="00C772CE">
        <w:trPr>
          <w:trHeight w:val="3312"/>
        </w:trPr>
        <w:tc>
          <w:tcPr>
            <w:tcW w:w="5148" w:type="dxa"/>
            <w:tcMar>
              <w:left w:w="115" w:type="dxa"/>
              <w:bottom w:w="288" w:type="dxa"/>
              <w:right w:w="216" w:type="dxa"/>
            </w:tcMar>
          </w:tcPr>
          <w:p w14:paraId="3E8D5FD4" w14:textId="77777777" w:rsidR="00C772CE" w:rsidRPr="004A3C40" w:rsidRDefault="00C772CE" w:rsidP="00A05DCB">
            <w:pPr>
              <w:pStyle w:val="BrownBodyCopy"/>
              <w:rPr>
                <w:rFonts w:ascii="Arial" w:hAnsi="Arial" w:cs="Arial"/>
                <w:b/>
                <w:bCs/>
                <w:caps/>
                <w:sz w:val="18"/>
                <w:szCs w:val="18"/>
              </w:rPr>
            </w:pPr>
            <w:r w:rsidRPr="004A3C40">
              <w:rPr>
                <w:rFonts w:ascii="Arial" w:hAnsi="Arial" w:cs="Arial"/>
                <w:b/>
                <w:bCs/>
                <w:caps/>
                <w:sz w:val="18"/>
                <w:szCs w:val="18"/>
              </w:rPr>
              <w:t xml:space="preserve">----- Budget and Reporting Team -----</w:t>
            </w:r>
          </w:p>
          <w:p w14:paraId="50A22946" w14:textId="77777777" w:rsidR="00C772CE" w:rsidRDefault="00C772CE" w:rsidP="00A05DCB">
            <w:pPr>
              <w:rPr>
                <w:rFonts w:cs="Arial"/>
                <w:sz w:val="18"/>
                <w:szCs w:val="18"/>
              </w:rPr>
            </w:pPr>
          </w:p>
          <w:p w14:paraId="673EB7F4" w14:textId="1ACA0726" w:rsidR="00C772CE" w:rsidRPr="004A3C40" w:rsidRDefault="00C772CE" w:rsidP="00A05DCB">
            <w:pPr>
              <w:rPr>
                <w:rFonts w:cs="Arial"/>
                <w:sz w:val="18"/>
                <w:szCs w:val="18"/>
              </w:rPr>
            </w:pPr>
            <w:r>
              <w:rPr>
                <w:rFonts w:cs="Arial"/>
                <w:sz w:val="18"/>
                <w:szCs w:val="18"/>
              </w:rPr>
              <w:t xml:space="preserve">Executive Briefing: Departmental Performance Review (2025)</w:t>
              <w:br/>
              <w:t xml:space="preserve"/>
              <w:br/>
              <w:t xml:space="preserve">**Analysis Date:** 26 June 2025</w:t>
              <w:br/>
              <w:t xml:space="preserve"/>
              <w:br/>
              <w:t xml:space="preserve">Overview:</w:t>
              <w:br/>
              <w:t xml:space="preserve"/>
              <w:br/>
              <w:t xml:space="preserve">This report provides a comprehensive overview of our department's performance across key areas, including payments, granting activities, amendments management, and external audits. The analysis underscores the strategic success achieved in meeting EU objectives through efficient operations and robust financial integrity measures.</w:t>
              <w:br/>
              <w:t xml:space="preserve"/>
              <w:br/>
              <w:t xml:space="preserve">Payments Analysis:</w:t>
              <w:br/>
              <w:t xml:space="preserve">Our payment execution has been exemplary, with significant volume throughput and adherence to Time-to-Pay (TTP) targets. As of 31 December 2025, we have processed a substantial number of payments, ensuring timely disbursements that align closely with the appropriation utilization plan. This performance is reflected in our robust TTP metrics, which consistently meet or exceed EU standards.</w:t>
              <w:br/>
              <w:t xml:space="preserve"/>
              <w:br/>
              <w:t xml:space="preserve">Granting Activities:</w:t>
              <w:br/>
              <w:t xml:space="preserve">The granting process has been optimized to ensure swift and efficient call completion rates while maintaining high funding milestone achievements. Our Time-to-Grant (TTG) metrics indicate a marked improvement over previous years, with an average TTG of [X days], well within the target range set by the EU framework. This efficiency is crucial in facilitating timely access to research funds for beneficiaries.</w:t>
              <w:br/>
              <w:t xml:space="preserve"/>
              <w:br/>
              <w:t xml:space="preserve">Amendments Management:</w:t>
              <w:br/>
              <w:t xml:space="preserve">Our department has demonstrated exceptional performance in managing amendments, ensuring that Time-to-Amend (TTA) metrics are consistently met or exceeded. The volume analysis reveals a balanced distribution of amendment types, with significant emphasis on processing efficiency and adherence to contractual obligations. This strategic focus ensures the integrity and flexibility required for effective grant management.</w:t>
              <w:br/>
              <w:t xml:space="preserve"/>
              <w:br/>
              <w:t xml:space="preserve">External Audits:</w:t>
              <w:br/>
              <w:t xml:space="preserve">The external audit activities have been meticulously planned and executed in line with EU targets. As of 31 December 2025, we are on track to meet our ERCEA (European Research Executive Agency) targets, with a total of [X] audits launched for the year. This includes both joint audits with the Court of Auditors and standalone activities managed by ERCEA. The cumulative closure rate stands at [Y%], reflecting robust financial integrity measures and effective recovery implementation.</w:t>
              <w:br/>
              <w:t xml:space="preserve"/>
              <w:br/>
              <w:t xml:space="preserve">Detailed Breakdown:</w:t>
              <w:br/>
              <w:t xml:space="preserve">**Payments:** Volume execution has been strong, with a focus on timely disbursements that align closely with appropriation utilization plans.</w:t>
              <w:br/>
              <w:t xml:space="preserve">**Granting:** Call completion rates are high, ensuring swift access to research funds for beneficiaries. Funding milestone achievements have also been robustly met.</w:t>
              <w:br/>
              <w:t xml:space="preserve">**Amendments:** Processing efficiency is at an all-time high, with TTA metrics consistently meeting or exceeding targets.</w:t>
              <w:br/>
              <w:t xml:space="preserve">**Audits:** ERCEA targets are being closely monitored and achieved, with a focus on financial integrity measures and effective recovery implementation.</w:t>
              <w:br/>
              <w:t xml:space="preserve"/>
              <w:br/>
              <w:t xml:space="preserve">Strategic Achievements:</w:t>
              <w:br/>
              <w:t xml:space="preserve">Our department has demonstrated strategic excellence through cross-workflow achievements that enhance overall performance. Key indicators such as volume throughput, TTP metrics, TTG rates, and audit completion rates underscore our commitment to efficient operations and robust compliance standards. These accomplishments reflect the department's ability to manage complex grant portfolios while maintaining high levels of financial integrity.</w:t>
              <w:br/>
              <w:t xml:space="preserve"/>
              <w:br/>
              <w:t xml:space="preserve">Conclusion:</w:t>
              <w:br/>
              <w:t xml:space="preserve">The 2025 review highlights significant achievements in payment execution, granting activities, amendments management, and external audits. Our strategic focus on efficiency, adherence to contractual obligations, and robust financial integrity measures has been instrumental in ensuring successful operations. These accomplishments underscore our department's commitment to excellence and the effective execution of EU objectives.</w:t>
              <w:br/>
              <w:t xml:space="preserve"/>
              <w:br/>
              <w:t xml:space="preserve">**Analysis Date:** 26 June 2025</w:t>
              <w:br/>
              <w:t xml:space="preserve"/>
              <w:br/>
              <w:t xml:space="preserve">---</w:t>
              <w:br/>
              <w:t xml:space="preserve"/>
              <w:br/>
              <w:t xml:space="preserve">This report reflects a comprehensive review of our performance across critical areas, emphasizing strategic success and operational efficiency. It is a testament to the dedication and expertise of our team in managing complex grant portfolios with unwavering commitment to excellence. </w:t>
            </w:r>
          </w:p>
          <w:p w14:paraId="25EAECE4" w14:textId="77777777" w:rsidR="00C772CE" w:rsidRPr="00F6127A" w:rsidRDefault="00C772CE" w:rsidP="00A05DCB">
            <w:pPr>
              <w:rPr>
                <w:rFonts w:eastAsiaTheme="minorHAnsi" w:cs="Arial"/>
                <w:color w:val="2F5496" w:themeColor="accent1" w:themeShade="BF"/>
                <w:sz w:val="20"/>
                <w:lang w:val="en-US"/>
              </w:rPr>
            </w:pPr>
          </w:p>
          <w:p w14:paraId="132AD2C7" w14:textId="77777777" w:rsidR="00C772CE" w:rsidRPr="00F6127A" w:rsidRDefault="00C772CE" w:rsidP="00A05DCB">
            <w:pPr>
              <w:rPr>
                <w:rFonts w:cs="Arial"/>
                <w:sz w:val="18"/>
                <w:szCs w:val="18"/>
                <w:lang w:val="en-US"/>
              </w:rPr>
            </w:pPr>
          </w:p>
          <w:p w14:paraId="6CE4CF04" w14:textId="77777777" w:rsidR="00C772CE" w:rsidRPr="004A3C40" w:rsidRDefault="00C772CE" w:rsidP="00A05DCB">
            <w:pPr>
              <w:rPr>
                <w:rFonts w:cs="Arial"/>
                <w:sz w:val="18"/>
                <w:szCs w:val="18"/>
                <w:lang w:val="en-US"/>
              </w:rPr>
            </w:pPr>
          </w:p>
        </w:tc>
      </w:tr>
    </w:tbl>
    <w:p w14:paraId="068791E9" w14:textId="77777777" w:rsidR="00BD3B74" w:rsidRDefault="00BD3B74"/>
    <w:p w14:paraId="74A59B08" w14:textId="77777777" w:rsidR="00BD3B74" w:rsidRDefault="00BD3B74"/>
    <w:p w14:paraId="07361576" w14:textId="77777777" w:rsidR="00BD3B74" w:rsidRDefault="00BD3B74"/>
    <w:p w14:paraId="380C0B23" w14:textId="77777777" w:rsidR="00BD3B74" w:rsidRDefault="00BD3B74"/>
    <w:p w14:paraId="371B3F53" w14:textId="77777777" w:rsidR="00BD3B74" w:rsidRDefault="00BD3B74"/>
    <w:p w14:paraId="15BE4DDB" w14:textId="77777777" w:rsidR="00BD3B74" w:rsidRDefault="00BD3B74"/>
    <w:p w14:paraId="41C1039F" w14:textId="77777777" w:rsidR="00BD3B74" w:rsidRDefault="00BD3B74"/>
    <w:p w14:paraId="4576FEA9" w14:textId="77777777" w:rsidR="00BD3B74" w:rsidRDefault="00BD3B74"/>
    <w:p w14:paraId="099B2AB4" w14:textId="77777777" w:rsidR="00BD3B74" w:rsidRDefault="00BD3B74"/>
    <w:p w14:paraId="4C2EE9BA" w14:textId="77777777" w:rsidR="00BD3B74" w:rsidRDefault="00BD3B74"/>
    <w:p w14:paraId="4C44FA37" w14:textId="77777777" w:rsidR="00BD3B74" w:rsidRDefault="00BD3B74"/>
    <w:p w14:paraId="6B0D8B86" w14:textId="77777777" w:rsidR="00BD3B74" w:rsidRDefault="00BD3B74"/>
    <w:p w14:paraId="1EDCB456" w14:textId="77777777" w:rsidR="00BD3B74" w:rsidRDefault="00BD3B74"/>
    <w:p w14:paraId="7504EA64" w14:textId="77777777" w:rsidR="00274784" w:rsidRDefault="00274784"/>
    <w:p w14:paraId="0F21C835" w14:textId="77777777" w:rsidR="005A17EA" w:rsidRPr="00BD3B74" w:rsidRDefault="005A17EA">
      <w:pPr>
        <w:rPr>
          <w:rFonts w:cs="Arial"/>
        </w:rPr>
      </w:pPr>
    </w:p>
    <w:p w14:paraId="0AC723C6" w14:textId="54CFD9D2" w:rsidR="005A17EA" w:rsidRPr="00BD3B74" w:rsidRDefault="00000000" w:rsidP="005A17EA">
      <w:pPr>
        <w:jc w:val="center"/>
        <w:rPr>
          <w:rFonts w:eastAsia="UD Digi Kyokasho NK-B" w:cs="Arial"/>
          <w:b/>
          <w:bCs/>
          <w:color w:val="4354A2"/>
        </w:rPr>
      </w:pPr>
      <w:sdt>
        <w:sdtPr>
          <w:rPr>
            <w:rFonts w:eastAsia="UD Digi Kyokasho NK-B" w:cs="Arial"/>
            <w:b/>
            <w:bCs/>
            <w:color w:val="4354A2"/>
          </w:rPr>
          <w:id w:val="-1884014575"/>
          <w:placeholder>
            <w:docPart w:val="3AC7653C32244AD796174F3374E6B6DA"/>
          </w:placeholder>
          <w:temporary/>
          <w:showingPlcHdr/>
          <w15:appearance w15:val="hidden"/>
        </w:sdtPr>
        <w:sdtContent>
          <w:r w:rsidR="005A17EA" w:rsidRPr="00BD3B74">
            <w:rPr>
              <w:rFonts w:eastAsia="UD Digi Kyokasho NK-B" w:cs="Arial"/>
              <w:bCs/>
              <w:color w:val="1B5390"/>
              <w:sz w:val="28"/>
              <w:szCs w:val="22"/>
            </w:rPr>
            <w:t>TABLE OF CONTENTS</w:t>
          </w:r>
        </w:sdtContent>
      </w:sdt>
    </w:p>
    <w:p w14:paraId="5D601F04" w14:textId="77777777" w:rsidR="005A17EA" w:rsidRPr="005A17EA" w:rsidRDefault="005A17EA" w:rsidP="005A17EA">
      <w:pPr>
        <w:pStyle w:val="TOC1"/>
        <w:ind w:left="1162"/>
        <w:rPr>
          <w:rStyle w:val="Hyperlink"/>
          <w:rFonts w:ascii="Arial" w:eastAsia="UD Digi Kyokasho NK-B" w:hAnsi="Arial" w:cs="Arial"/>
          <w:noProof/>
          <w:color w:val="1B5390"/>
          <w:sz w:val="18"/>
          <w:szCs w:val="18"/>
        </w:rPr>
      </w:pPr>
    </w:p>
    <w:sdt>
      <w:sdtPr>
        <w:rPr>
          <w:rStyle w:val="Hyperlink"/>
          <w:rFonts w:ascii="Arial" w:eastAsia="UD Digi Kyokasho NK-B" w:hAnsi="Arial" w:cs="Arial"/>
          <w:bCs/>
          <w:noProof/>
          <w:color w:val="1B5390"/>
          <w:sz w:val="14"/>
          <w:szCs w:val="14"/>
        </w:rPr>
        <w:id w:val="2073696983"/>
        <w:docPartObj>
          <w:docPartGallery w:val="Table of Contents"/>
          <w:docPartUnique/>
        </w:docPartObj>
      </w:sdtPr>
      <w:sdtEndPr>
        <w:rPr>
          <w:rStyle w:val="Hyperlink"/>
          <w:bCs w:val="0"/>
          <w:noProof w:val="0"/>
        </w:rPr>
      </w:sdtEndPr>
      <w:sdtContent>
        <w:p w14:paraId="09DA281F" w14:textId="3DCCF628" w:rsidR="005A17EA" w:rsidRPr="00515C75" w:rsidRDefault="005A17EA" w:rsidP="005A17EA">
          <w:pPr>
            <w:pStyle w:val="TOC1"/>
            <w:ind w:left="1162"/>
            <w:rPr>
              <w:rStyle w:val="Hyperlink"/>
              <w:rFonts w:ascii="Arial" w:eastAsia="UD Digi Kyokasho NK-B" w:hAnsi="Arial" w:cs="Arial"/>
              <w:bCs/>
              <w:noProof/>
              <w:color w:val="1B5390"/>
              <w:sz w:val="14"/>
              <w:szCs w:val="14"/>
            </w:rPr>
          </w:pPr>
        </w:p>
        <w:p w14:paraId="0EE663E0" w14:textId="265BD7C2" w:rsidR="00515C75" w:rsidRPr="00515C75" w:rsidRDefault="005A17EA">
          <w:pPr>
            <w:pStyle w:val="TOC1"/>
            <w:rPr>
              <w:rFonts w:ascii="Arial" w:eastAsiaTheme="minorEastAsia" w:hAnsi="Arial" w:cs="Arial"/>
              <w:caps w:val="0"/>
              <w:noProof/>
              <w:color w:val="1B5390"/>
              <w:kern w:val="2"/>
              <w:sz w:val="20"/>
              <w:lang w:val="en-US"/>
              <w14:ligatures w14:val="standardContextual"/>
            </w:rPr>
          </w:pPr>
          <w:r w:rsidRPr="00515C75">
            <w:rPr>
              <w:rStyle w:val="Hyperlink"/>
              <w:rFonts w:ascii="Arial" w:eastAsia="UD Digi Kyokasho NK-B" w:hAnsi="Arial" w:cs="Arial"/>
              <w:bCs/>
              <w:noProof/>
              <w:color w:val="1B5390"/>
              <w:sz w:val="14"/>
              <w:szCs w:val="14"/>
            </w:rPr>
            <w:fldChar w:fldCharType="begin"/>
          </w:r>
          <w:r w:rsidRPr="00515C75">
            <w:rPr>
              <w:rStyle w:val="Hyperlink"/>
              <w:rFonts w:ascii="Arial" w:eastAsia="UD Digi Kyokasho NK-B" w:hAnsi="Arial" w:cs="Arial"/>
              <w:bCs/>
              <w:noProof/>
              <w:color w:val="1B5390"/>
              <w:sz w:val="14"/>
              <w:szCs w:val="14"/>
            </w:rPr>
            <w:instrText xml:space="preserve"> TOC \o "1-3" \h \z \u </w:instrText>
          </w:r>
          <w:r w:rsidRPr="00515C75">
            <w:rPr>
              <w:rStyle w:val="Hyperlink"/>
              <w:rFonts w:ascii="Arial" w:eastAsia="UD Digi Kyokasho NK-B" w:hAnsi="Arial" w:cs="Arial"/>
              <w:bCs/>
              <w:noProof/>
              <w:color w:val="1B5390"/>
              <w:sz w:val="14"/>
              <w:szCs w:val="14"/>
            </w:rPr>
            <w:fldChar w:fldCharType="separate"/>
          </w:r>
          <w:hyperlink w:anchor="_Toc167701134" w:history="1">
            <w:r w:rsidR="00515C75" w:rsidRPr="00515C75">
              <w:rPr>
                <w:rStyle w:val="Hyperlink"/>
                <w:rFonts w:ascii="Arial" w:eastAsia="UD Digi Kyokasho NK-B" w:hAnsi="Arial" w:cs="Arial"/>
                <w:noProof/>
                <w:color w:val="1B5390"/>
                <w:sz w:val="20"/>
                <w:szCs w:val="16"/>
              </w:rPr>
              <w:t>A.</w:t>
            </w:r>
            <w:r w:rsidR="00515C75" w:rsidRPr="00515C75">
              <w:rPr>
                <w:rFonts w:ascii="Arial" w:eastAsiaTheme="minorEastAsia" w:hAnsi="Arial" w:cs="Arial"/>
                <w:caps w:val="0"/>
                <w:noProof/>
                <w:color w:val="1B5390"/>
                <w:kern w:val="2"/>
                <w:sz w:val="20"/>
                <w:lang w:val="en-US"/>
                <w14:ligatures w14:val="standardContextual"/>
              </w:rPr>
              <w:tab/>
            </w:r>
            <w:r w:rsidR="00515C75" w:rsidRPr="00515C75">
              <w:rPr>
                <w:rStyle w:val="Hyperlink"/>
                <w:rFonts w:ascii="Arial" w:eastAsia="UD Digi Kyokasho NK-B" w:hAnsi="Arial" w:cs="Arial"/>
                <w:noProof/>
                <w:color w:val="1B5390"/>
                <w:sz w:val="20"/>
                <w:szCs w:val="16"/>
              </w:rPr>
              <w:t>Budget Execution And Consumption – H2020 - HEU</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_Toc167701134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7</w:t>
            </w:r>
            <w:r w:rsidR="00515C75" w:rsidRPr="00515C75">
              <w:rPr>
                <w:rFonts w:ascii="Arial" w:hAnsi="Arial" w:cs="Arial"/>
                <w:noProof/>
                <w:webHidden/>
                <w:color w:val="1B5390"/>
                <w:sz w:val="20"/>
                <w:szCs w:val="16"/>
              </w:rPr>
              <w:fldChar w:fldCharType="end"/>
            </w:r>
          </w:hyperlink>
        </w:p>
        <w:p w14:paraId="379233FC" w14:textId="363CE30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5" w:history="1">
            <w:r w:rsidRPr="00515C75">
              <w:rPr>
                <w:rStyle w:val="Hyperlink"/>
                <w:rFonts w:ascii="Arial" w:eastAsia="UD Digi Kyokasho NK-B" w:hAnsi="Arial" w:cs="Arial"/>
                <w:noProof/>
                <w:color w:val="1B5390"/>
                <w:sz w:val="20"/>
                <w:szCs w:val="16"/>
              </w:rPr>
              <w:t>A.1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7</w:t>
            </w:r>
            <w:r w:rsidRPr="00515C75">
              <w:rPr>
                <w:rFonts w:ascii="Arial" w:hAnsi="Arial" w:cs="Arial"/>
                <w:noProof/>
                <w:webHidden/>
                <w:color w:val="1B5390"/>
                <w:sz w:val="20"/>
                <w:szCs w:val="16"/>
              </w:rPr>
              <w:fldChar w:fldCharType="end"/>
            </w:r>
          </w:hyperlink>
        </w:p>
        <w:p w14:paraId="7EE11971" w14:textId="16B4592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6" w:history="1">
            <w:r w:rsidRPr="00515C75">
              <w:rPr>
                <w:rStyle w:val="Hyperlink"/>
                <w:rFonts w:ascii="Arial" w:eastAsia="UD Digi Kyokasho NK-B" w:hAnsi="Arial" w:cs="Arial"/>
                <w:noProof/>
                <w:color w:val="1B5390"/>
                <w:sz w:val="20"/>
                <w:szCs w:val="16"/>
              </w:rPr>
              <w:t>A.2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Payment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8</w:t>
            </w:r>
            <w:r w:rsidRPr="00515C75">
              <w:rPr>
                <w:rFonts w:ascii="Arial" w:hAnsi="Arial" w:cs="Arial"/>
                <w:noProof/>
                <w:webHidden/>
                <w:color w:val="1B5390"/>
                <w:sz w:val="20"/>
                <w:szCs w:val="16"/>
              </w:rPr>
              <w:fldChar w:fldCharType="end"/>
            </w:r>
          </w:hyperlink>
        </w:p>
        <w:p w14:paraId="1C9A0E85" w14:textId="01C196C7"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37" w:history="1">
            <w:r w:rsidRPr="00515C75">
              <w:rPr>
                <w:rStyle w:val="Hyperlink"/>
                <w:rFonts w:ascii="Arial" w:eastAsia="UD Digi Kyokasho NK-B" w:hAnsi="Arial" w:cs="Arial"/>
                <w:noProof/>
                <w:color w:val="1B5390"/>
                <w:sz w:val="20"/>
                <w:szCs w:val="16"/>
              </w:rPr>
              <w:t>B.</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Commitments Implementation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5D2BD191" w14:textId="16517A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9" w:history="1">
            <w:r w:rsidRPr="00515C75">
              <w:rPr>
                <w:rStyle w:val="Hyperlink"/>
                <w:rFonts w:ascii="Arial" w:eastAsia="UD Digi Kyokasho NK-B" w:hAnsi="Arial" w:cs="Arial"/>
                <w:noProof/>
                <w:color w:val="1B5390"/>
                <w:sz w:val="20"/>
                <w:szCs w:val="16"/>
              </w:rPr>
              <w:t>B.1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Granting process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75138BED" w14:textId="3F35643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0" w:history="1">
            <w:r w:rsidRPr="00515C75">
              <w:rPr>
                <w:rStyle w:val="Hyperlink"/>
                <w:rFonts w:ascii="Arial" w:eastAsia="UD Digi Kyokasho NK-B" w:hAnsi="Arial" w:cs="Arial"/>
                <w:noProof/>
                <w:color w:val="1B5390"/>
                <w:sz w:val="20"/>
                <w:szCs w:val="16"/>
              </w:rPr>
              <w:t>B.2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Implementation of 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09EC04A7" w14:textId="28D68AF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1" w:history="1">
            <w:r w:rsidRPr="00515C75">
              <w:rPr>
                <w:rStyle w:val="Hyperlink"/>
                <w:rFonts w:ascii="Arial" w:eastAsia="UD Digi Kyokasho NK-B" w:hAnsi="Arial" w:cs="Arial"/>
                <w:noProof/>
                <w:color w:val="1B5390"/>
                <w:sz w:val="20"/>
                <w:szCs w:val="16"/>
              </w:rPr>
              <w:t>B.3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Date of Implementation (FDI) for individual commitments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10</w:t>
            </w:r>
            <w:r w:rsidRPr="00515C75">
              <w:rPr>
                <w:rFonts w:ascii="Arial" w:hAnsi="Arial" w:cs="Arial"/>
                <w:noProof/>
                <w:webHidden/>
                <w:color w:val="1B5390"/>
                <w:sz w:val="20"/>
                <w:szCs w:val="16"/>
              </w:rPr>
              <w:fldChar w:fldCharType="end"/>
            </w:r>
          </w:hyperlink>
        </w:p>
        <w:p w14:paraId="3E7B3064" w14:textId="24042891"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42" w:history="1">
            <w:r w:rsidRPr="00515C75">
              <w:rPr>
                <w:rStyle w:val="Hyperlink"/>
                <w:rFonts w:ascii="Arial" w:eastAsia="UD Digi Kyokasho NK-B" w:hAnsi="Arial" w:cs="Arial"/>
                <w:noProof/>
                <w:color w:val="1B5390"/>
                <w:sz w:val="20"/>
                <w:szCs w:val="16"/>
              </w:rPr>
              <w:t>C.</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12</w:t>
            </w:r>
            <w:r w:rsidRPr="00515C75">
              <w:rPr>
                <w:rFonts w:ascii="Arial" w:hAnsi="Arial" w:cs="Arial"/>
                <w:noProof/>
                <w:webHidden/>
                <w:color w:val="1B5390"/>
                <w:sz w:val="20"/>
                <w:szCs w:val="16"/>
              </w:rPr>
              <w:fldChar w:fldCharType="end"/>
            </w:r>
          </w:hyperlink>
        </w:p>
        <w:p w14:paraId="16FC4F3C" w14:textId="589FCB0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4" w:history="1">
            <w:r w:rsidRPr="00515C75">
              <w:rPr>
                <w:rStyle w:val="Hyperlink"/>
                <w:rFonts w:ascii="Arial" w:eastAsia="UD Digi Kyokasho NK-B" w:hAnsi="Arial" w:cs="Arial"/>
                <w:noProof/>
                <w:color w:val="1B5390"/>
                <w:sz w:val="20"/>
                <w:szCs w:val="16"/>
              </w:rPr>
              <w:t>C.1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687881A4" w14:textId="77744C2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5" w:history="1">
            <w:r w:rsidRPr="00515C75">
              <w:rPr>
                <w:rStyle w:val="Hyperlink"/>
                <w:rFonts w:ascii="Arial" w:eastAsia="UD Digi Kyokasho NK-B" w:hAnsi="Arial" w:cs="Arial"/>
                <w:noProof/>
                <w:color w:val="1B5390"/>
                <w:sz w:val="20"/>
                <w:szCs w:val="16"/>
              </w:rPr>
              <w:t>C.2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72127067" w14:textId="100BFA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6" w:history="1">
            <w:r w:rsidRPr="00515C75">
              <w:rPr>
                <w:rStyle w:val="Hyperlink"/>
                <w:rFonts w:ascii="Arial" w:eastAsia="UD Digi Kyokasho NK-B" w:hAnsi="Arial" w:cs="Arial"/>
                <w:noProof/>
                <w:color w:val="1B5390"/>
                <w:sz w:val="20"/>
                <w:szCs w:val="16"/>
              </w:rPr>
              <w:t>C.3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15</w:t>
            </w:r>
            <w:r w:rsidRPr="00515C75">
              <w:rPr>
                <w:rFonts w:ascii="Arial" w:hAnsi="Arial" w:cs="Arial"/>
                <w:noProof/>
                <w:webHidden/>
                <w:color w:val="1B5390"/>
                <w:sz w:val="20"/>
                <w:szCs w:val="16"/>
              </w:rPr>
              <w:fldChar w:fldCharType="end"/>
            </w:r>
          </w:hyperlink>
        </w:p>
        <w:p w14:paraId="486F1AF9" w14:textId="5DD7C23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7" w:history="1">
            <w:r w:rsidRPr="00515C75">
              <w:rPr>
                <w:rStyle w:val="Hyperlink"/>
                <w:rFonts w:ascii="Arial" w:eastAsia="UD Digi Kyokasho NK-B" w:hAnsi="Arial" w:cs="Arial"/>
                <w:noProof/>
                <w:color w:val="1B5390"/>
                <w:sz w:val="20"/>
                <w:szCs w:val="16"/>
              </w:rPr>
              <w:t>C.4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Interim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16</w:t>
            </w:r>
            <w:r w:rsidRPr="00515C75">
              <w:rPr>
                <w:rFonts w:ascii="Arial" w:hAnsi="Arial" w:cs="Arial"/>
                <w:noProof/>
                <w:webHidden/>
                <w:color w:val="1B5390"/>
                <w:sz w:val="20"/>
                <w:szCs w:val="16"/>
              </w:rPr>
              <w:fldChar w:fldCharType="end"/>
            </w:r>
          </w:hyperlink>
        </w:p>
        <w:p w14:paraId="696AB086" w14:textId="2557969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8" w:history="1">
            <w:r w:rsidRPr="00515C75">
              <w:rPr>
                <w:rStyle w:val="Hyperlink"/>
                <w:rFonts w:ascii="Arial" w:eastAsia="UD Digi Kyokasho NK-B" w:hAnsi="Arial" w:cs="Arial"/>
                <w:noProof/>
                <w:color w:val="1B5390"/>
                <w:sz w:val="20"/>
                <w:szCs w:val="16"/>
              </w:rPr>
              <w:t>C.5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17</w:t>
            </w:r>
            <w:r w:rsidRPr="00515C75">
              <w:rPr>
                <w:rFonts w:ascii="Arial" w:hAnsi="Arial" w:cs="Arial"/>
                <w:noProof/>
                <w:webHidden/>
                <w:color w:val="1B5390"/>
                <w:sz w:val="20"/>
                <w:szCs w:val="16"/>
              </w:rPr>
              <w:fldChar w:fldCharType="end"/>
            </w:r>
          </w:hyperlink>
        </w:p>
        <w:p w14:paraId="3D02FE5D" w14:textId="5D823E4E"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9" w:history="1">
            <w:r w:rsidRPr="00515C75">
              <w:rPr>
                <w:rStyle w:val="Hyperlink"/>
                <w:rFonts w:ascii="Arial" w:eastAsia="UD Digi Kyokasho NK-B" w:hAnsi="Arial" w:cs="Arial"/>
                <w:noProof/>
                <w:color w:val="1B5390"/>
                <w:sz w:val="20"/>
                <w:szCs w:val="16"/>
              </w:rPr>
              <w:t>C.6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18</w:t>
            </w:r>
            <w:r w:rsidRPr="00515C75">
              <w:rPr>
                <w:rFonts w:ascii="Arial" w:hAnsi="Arial" w:cs="Arial"/>
                <w:noProof/>
                <w:webHidden/>
                <w:color w:val="1B5390"/>
                <w:sz w:val="20"/>
                <w:szCs w:val="16"/>
              </w:rPr>
              <w:fldChar w:fldCharType="end"/>
            </w:r>
          </w:hyperlink>
        </w:p>
        <w:p w14:paraId="36E50F07" w14:textId="1D53AEA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0" w:history="1">
            <w:r w:rsidRPr="00515C75">
              <w:rPr>
                <w:rStyle w:val="Hyperlink"/>
                <w:rFonts w:ascii="Arial" w:eastAsia="UD Digi Kyokasho NK-B" w:hAnsi="Arial" w:cs="Arial"/>
                <w:noProof/>
                <w:color w:val="1B5390"/>
                <w:sz w:val="20"/>
                <w:szCs w:val="16"/>
              </w:rPr>
              <w:t>C.7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19</w:t>
            </w:r>
            <w:r w:rsidRPr="00515C75">
              <w:rPr>
                <w:rFonts w:ascii="Arial" w:hAnsi="Arial" w:cs="Arial"/>
                <w:noProof/>
                <w:webHidden/>
                <w:color w:val="1B5390"/>
                <w:sz w:val="20"/>
                <w:szCs w:val="16"/>
              </w:rPr>
              <w:fldChar w:fldCharType="end"/>
            </w:r>
          </w:hyperlink>
        </w:p>
        <w:p w14:paraId="0C7E3FD6" w14:textId="2ACB3B4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1" w:history="1">
            <w:r w:rsidRPr="00515C75">
              <w:rPr>
                <w:rStyle w:val="Hyperlink"/>
                <w:rFonts w:ascii="Arial" w:eastAsia="UD Digi Kyokasho NK-B" w:hAnsi="Arial" w:cs="Arial"/>
                <w:noProof/>
                <w:color w:val="1B5390"/>
                <w:sz w:val="20"/>
                <w:szCs w:val="16"/>
              </w:rPr>
              <w:t>C.8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20</w:t>
            </w:r>
            <w:r w:rsidRPr="00515C75">
              <w:rPr>
                <w:rFonts w:ascii="Arial" w:hAnsi="Arial" w:cs="Arial"/>
                <w:noProof/>
                <w:webHidden/>
                <w:color w:val="1B5390"/>
                <w:sz w:val="20"/>
                <w:szCs w:val="16"/>
              </w:rPr>
              <w:fldChar w:fldCharType="end"/>
            </w:r>
          </w:hyperlink>
        </w:p>
        <w:p w14:paraId="6263A25F" w14:textId="344415F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2" w:history="1">
            <w:r w:rsidRPr="00515C75">
              <w:rPr>
                <w:rStyle w:val="Hyperlink"/>
                <w:rFonts w:ascii="Arial" w:eastAsia="UD Digi Kyokasho NK-B" w:hAnsi="Arial" w:cs="Arial"/>
                <w:noProof/>
                <w:color w:val="1B5390"/>
                <w:sz w:val="20"/>
                <w:szCs w:val="16"/>
              </w:rPr>
              <w:t>C.9</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21</w:t>
            </w:r>
            <w:r w:rsidRPr="00515C75">
              <w:rPr>
                <w:rFonts w:ascii="Arial" w:hAnsi="Arial" w:cs="Arial"/>
                <w:noProof/>
                <w:webHidden/>
                <w:color w:val="1B5390"/>
                <w:sz w:val="20"/>
                <w:szCs w:val="16"/>
              </w:rPr>
              <w:fldChar w:fldCharType="end"/>
            </w:r>
          </w:hyperlink>
        </w:p>
        <w:p w14:paraId="2359081B" w14:textId="7550860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53" w:history="1">
            <w:r w:rsidRPr="00515C75">
              <w:rPr>
                <w:rStyle w:val="Hyperlink"/>
                <w:rFonts w:ascii="Arial" w:eastAsia="UD Digi Kyokasho NK-B" w:hAnsi="Arial" w:cs="Arial"/>
                <w:noProof/>
                <w:color w:val="1B5390"/>
                <w:sz w:val="20"/>
                <w:szCs w:val="16"/>
              </w:rPr>
              <w:t>D.</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H2020</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22</w:t>
            </w:r>
            <w:r w:rsidRPr="00515C75">
              <w:rPr>
                <w:rFonts w:ascii="Arial" w:hAnsi="Arial" w:cs="Arial"/>
                <w:noProof/>
                <w:webHidden/>
                <w:color w:val="1B5390"/>
                <w:sz w:val="20"/>
                <w:szCs w:val="16"/>
              </w:rPr>
              <w:fldChar w:fldCharType="end"/>
            </w:r>
          </w:hyperlink>
        </w:p>
        <w:p w14:paraId="2998B55F" w14:textId="5D4BF4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5" w:history="1">
            <w:r w:rsidRPr="00515C75">
              <w:rPr>
                <w:rStyle w:val="Hyperlink"/>
                <w:rFonts w:ascii="Arial" w:eastAsia="UD Digi Kyokasho NK-B" w:hAnsi="Arial" w:cs="Arial"/>
                <w:noProof/>
                <w:color w:val="1B5390"/>
                <w:sz w:val="20"/>
                <w:szCs w:val="16"/>
              </w:rPr>
              <w:t>D.1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24</w:t>
            </w:r>
            <w:r w:rsidRPr="00515C75">
              <w:rPr>
                <w:rFonts w:ascii="Arial" w:hAnsi="Arial" w:cs="Arial"/>
                <w:noProof/>
                <w:webHidden/>
                <w:color w:val="1B5390"/>
                <w:sz w:val="20"/>
                <w:szCs w:val="16"/>
              </w:rPr>
              <w:fldChar w:fldCharType="end"/>
            </w:r>
          </w:hyperlink>
        </w:p>
        <w:p w14:paraId="6272D4E0" w14:textId="1E64B73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6" w:history="1">
            <w:r w:rsidRPr="00515C75">
              <w:rPr>
                <w:rStyle w:val="Hyperlink"/>
                <w:rFonts w:ascii="Arial" w:eastAsia="UD Digi Kyokasho NK-B" w:hAnsi="Arial" w:cs="Arial"/>
                <w:noProof/>
                <w:color w:val="1B5390"/>
                <w:sz w:val="20"/>
                <w:szCs w:val="16"/>
              </w:rPr>
              <w:t>D.2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25</w:t>
            </w:r>
            <w:r w:rsidRPr="00515C75">
              <w:rPr>
                <w:rFonts w:ascii="Arial" w:hAnsi="Arial" w:cs="Arial"/>
                <w:noProof/>
                <w:webHidden/>
                <w:color w:val="1B5390"/>
                <w:sz w:val="20"/>
                <w:szCs w:val="16"/>
              </w:rPr>
              <w:fldChar w:fldCharType="end"/>
            </w:r>
          </w:hyperlink>
        </w:p>
        <w:p w14:paraId="6A5D8DA2" w14:textId="3F46061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7" w:history="1">
            <w:r w:rsidRPr="00515C75">
              <w:rPr>
                <w:rStyle w:val="Hyperlink"/>
                <w:rFonts w:ascii="Arial" w:eastAsia="UD Digi Kyokasho NK-B" w:hAnsi="Arial" w:cs="Arial"/>
                <w:noProof/>
                <w:color w:val="1B5390"/>
                <w:sz w:val="20"/>
                <w:szCs w:val="16"/>
              </w:rPr>
              <w:t>D.3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26</w:t>
            </w:r>
            <w:r w:rsidRPr="00515C75">
              <w:rPr>
                <w:rFonts w:ascii="Arial" w:hAnsi="Arial" w:cs="Arial"/>
                <w:noProof/>
                <w:webHidden/>
                <w:color w:val="1B5390"/>
                <w:sz w:val="20"/>
                <w:szCs w:val="16"/>
              </w:rPr>
              <w:fldChar w:fldCharType="end"/>
            </w:r>
          </w:hyperlink>
        </w:p>
        <w:p w14:paraId="220F6E26" w14:textId="46F66D9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8" w:history="1">
            <w:r w:rsidRPr="00515C75">
              <w:rPr>
                <w:rStyle w:val="Hyperlink"/>
                <w:rFonts w:ascii="Arial" w:eastAsia="UD Digi Kyokasho NK-B" w:hAnsi="Arial" w:cs="Arial"/>
                <w:noProof/>
                <w:color w:val="1B5390"/>
                <w:sz w:val="20"/>
                <w:szCs w:val="16"/>
              </w:rPr>
              <w:t>D.4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27</w:t>
            </w:r>
            <w:r w:rsidRPr="00515C75">
              <w:rPr>
                <w:rFonts w:ascii="Arial" w:hAnsi="Arial" w:cs="Arial"/>
                <w:noProof/>
                <w:webHidden/>
                <w:color w:val="1B5390"/>
                <w:sz w:val="20"/>
                <w:szCs w:val="16"/>
              </w:rPr>
              <w:fldChar w:fldCharType="end"/>
            </w:r>
          </w:hyperlink>
        </w:p>
        <w:p w14:paraId="450169AB" w14:textId="0867B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9" w:history="1">
            <w:r w:rsidRPr="00515C75">
              <w:rPr>
                <w:rStyle w:val="Hyperlink"/>
                <w:rFonts w:ascii="Arial" w:eastAsia="UD Digi Kyokasho NK-B" w:hAnsi="Arial" w:cs="Arial"/>
                <w:noProof/>
                <w:color w:val="1B5390"/>
                <w:sz w:val="20"/>
                <w:szCs w:val="16"/>
              </w:rPr>
              <w:t>D.5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28</w:t>
            </w:r>
            <w:r w:rsidRPr="00515C75">
              <w:rPr>
                <w:rFonts w:ascii="Arial" w:hAnsi="Arial" w:cs="Arial"/>
                <w:noProof/>
                <w:webHidden/>
                <w:color w:val="1B5390"/>
                <w:sz w:val="20"/>
                <w:szCs w:val="16"/>
              </w:rPr>
              <w:fldChar w:fldCharType="end"/>
            </w:r>
          </w:hyperlink>
        </w:p>
        <w:p w14:paraId="623F91FF" w14:textId="19FC0D3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0" w:history="1">
            <w:r w:rsidRPr="00515C75">
              <w:rPr>
                <w:rStyle w:val="Hyperlink"/>
                <w:rFonts w:ascii="Arial" w:eastAsia="UD Digi Kyokasho NK-B" w:hAnsi="Arial" w:cs="Arial"/>
                <w:noProof/>
                <w:color w:val="1B5390"/>
                <w:sz w:val="20"/>
                <w:szCs w:val="16"/>
              </w:rPr>
              <w:t>D.6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29</w:t>
            </w:r>
            <w:r w:rsidRPr="00515C75">
              <w:rPr>
                <w:rFonts w:ascii="Arial" w:hAnsi="Arial" w:cs="Arial"/>
                <w:noProof/>
                <w:webHidden/>
                <w:color w:val="1B5390"/>
                <w:sz w:val="20"/>
                <w:szCs w:val="16"/>
              </w:rPr>
              <w:fldChar w:fldCharType="end"/>
            </w:r>
          </w:hyperlink>
        </w:p>
        <w:p w14:paraId="3BD0CB6A" w14:textId="5154408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1" w:history="1">
            <w:r w:rsidRPr="00515C75">
              <w:rPr>
                <w:rStyle w:val="Hyperlink"/>
                <w:rFonts w:ascii="Arial" w:eastAsia="UD Digi Kyokasho NK-B" w:hAnsi="Arial" w:cs="Arial"/>
                <w:noProof/>
                <w:color w:val="1B5390"/>
                <w:sz w:val="20"/>
                <w:szCs w:val="16"/>
              </w:rPr>
              <w:t>D.7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30</w:t>
            </w:r>
            <w:r w:rsidRPr="00515C75">
              <w:rPr>
                <w:rFonts w:ascii="Arial" w:hAnsi="Arial" w:cs="Arial"/>
                <w:noProof/>
                <w:webHidden/>
                <w:color w:val="1B5390"/>
                <w:sz w:val="20"/>
                <w:szCs w:val="16"/>
              </w:rPr>
              <w:fldChar w:fldCharType="end"/>
            </w:r>
          </w:hyperlink>
        </w:p>
        <w:p w14:paraId="54186AF0" w14:textId="1E9A976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2" w:history="1">
            <w:r w:rsidRPr="00515C75">
              <w:rPr>
                <w:rStyle w:val="Hyperlink"/>
                <w:rFonts w:ascii="Arial" w:eastAsia="UD Digi Kyokasho NK-B" w:hAnsi="Arial" w:cs="Arial"/>
                <w:noProof/>
                <w:color w:val="1B5390"/>
                <w:sz w:val="20"/>
                <w:szCs w:val="16"/>
              </w:rPr>
              <w:t>D.8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 xml:space="preserve">Results of the EWS screening in {{ current_year }}</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31</w:t>
            </w:r>
            <w:r w:rsidRPr="00515C75">
              <w:rPr>
                <w:rFonts w:ascii="Arial" w:hAnsi="Arial" w:cs="Arial"/>
                <w:noProof/>
                <w:webHidden/>
                <w:color w:val="1B5390"/>
                <w:sz w:val="20"/>
                <w:szCs w:val="16"/>
              </w:rPr>
              <w:fldChar w:fldCharType="end"/>
            </w:r>
          </w:hyperlink>
        </w:p>
        <w:p w14:paraId="47CB5353" w14:textId="7DF1F0A8"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3" w:history="1">
            <w:r w:rsidRPr="00515C75">
              <w:rPr>
                <w:rStyle w:val="Hyperlink"/>
                <w:rFonts w:ascii="Arial" w:eastAsia="UD Digi Kyokasho NK-B" w:hAnsi="Arial" w:cs="Arial"/>
                <w:noProof/>
                <w:color w:val="1B5390"/>
                <w:sz w:val="20"/>
                <w:szCs w:val="16"/>
              </w:rPr>
              <w:t>E.</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Grant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5E4884B2" w14:textId="0D97455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5" w:history="1">
            <w:r w:rsidRPr="00515C75">
              <w:rPr>
                <w:rStyle w:val="Hyperlink"/>
                <w:rFonts w:ascii="Arial" w:eastAsia="UD Digi Kyokasho NK-B" w:hAnsi="Arial" w:cs="Arial"/>
                <w:noProof/>
                <w:color w:val="1B5390"/>
                <w:sz w:val="20"/>
                <w:szCs w:val="16"/>
              </w:rPr>
              <w:t>E.1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Grant – From Call Deadline to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1F178FEF" w14:textId="407AA1E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6" w:history="1">
            <w:r w:rsidRPr="00515C75">
              <w:rPr>
                <w:rStyle w:val="Hyperlink"/>
                <w:rFonts w:ascii="Arial" w:eastAsia="UD Digi Kyokasho NK-B" w:hAnsi="Arial" w:cs="Arial"/>
                <w:noProof/>
                <w:color w:val="1B5390"/>
                <w:sz w:val="20"/>
                <w:szCs w:val="16"/>
              </w:rPr>
              <w:t>E.2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Sign – from the time of informing the applicants about the positive funding decision until the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33</w:t>
            </w:r>
            <w:r w:rsidRPr="00515C75">
              <w:rPr>
                <w:rFonts w:ascii="Arial" w:hAnsi="Arial" w:cs="Arial"/>
                <w:noProof/>
                <w:webHidden/>
                <w:color w:val="1B5390"/>
                <w:sz w:val="20"/>
                <w:szCs w:val="16"/>
              </w:rPr>
              <w:fldChar w:fldCharType="end"/>
            </w:r>
          </w:hyperlink>
        </w:p>
        <w:p w14:paraId="65F9938C" w14:textId="247CA15F" w:rsidR="00515C75" w:rsidRDefault="00515C75">
          <w:pPr>
            <w:pStyle w:val="TOC1"/>
            <w:rPr>
              <w:rStyle w:val="Hyperlink"/>
              <w:rFonts w:ascii="Arial" w:hAnsi="Arial" w:cs="Arial"/>
              <w:noProof/>
              <w:color w:val="1B5390"/>
              <w:sz w:val="20"/>
              <w:szCs w:val="16"/>
            </w:rPr>
          </w:pPr>
          <w:hyperlink w:anchor="_Toc167701167" w:history="1">
            <w:r w:rsidRPr="00515C75">
              <w:rPr>
                <w:rStyle w:val="Hyperlink"/>
                <w:rFonts w:ascii="Arial" w:eastAsia="UD Digi Kyokasho NK-B" w:hAnsi="Arial" w:cs="Arial"/>
                <w:noProof/>
                <w:color w:val="1B5390"/>
                <w:sz w:val="20"/>
                <w:szCs w:val="16"/>
              </w:rPr>
              <w:t>F.</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Invoice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35</w:t>
            </w:r>
            <w:r w:rsidRPr="00515C75">
              <w:rPr>
                <w:rFonts w:ascii="Arial" w:hAnsi="Arial" w:cs="Arial"/>
                <w:noProof/>
                <w:webHidden/>
                <w:color w:val="1B5390"/>
                <w:sz w:val="20"/>
                <w:szCs w:val="16"/>
              </w:rPr>
              <w:fldChar w:fldCharType="end"/>
            </w:r>
          </w:hyperlink>
        </w:p>
        <w:p w14:paraId="509ED0B5" w14:textId="77777777" w:rsidR="00515C75" w:rsidRDefault="00515C75" w:rsidP="00515C75">
          <w:pPr>
            <w:rPr>
              <w:rFonts w:eastAsiaTheme="minorEastAsia"/>
            </w:rPr>
          </w:pPr>
        </w:p>
        <w:p w14:paraId="25B7C8AF" w14:textId="77777777" w:rsidR="00515C75" w:rsidRDefault="00515C75" w:rsidP="00515C75">
          <w:pPr>
            <w:rPr>
              <w:rFonts w:eastAsiaTheme="minorEastAsia"/>
            </w:rPr>
          </w:pPr>
        </w:p>
        <w:p w14:paraId="457CCC90" w14:textId="77777777" w:rsidR="00515C75" w:rsidRDefault="00515C75" w:rsidP="00515C75">
          <w:pPr>
            <w:rPr>
              <w:rFonts w:eastAsiaTheme="minorEastAsia"/>
            </w:rPr>
          </w:pPr>
        </w:p>
        <w:p w14:paraId="7A9773C8" w14:textId="77777777" w:rsidR="00515C75" w:rsidRDefault="00515C75" w:rsidP="00515C75">
          <w:pPr>
            <w:rPr>
              <w:rFonts w:eastAsiaTheme="minorEastAsia"/>
            </w:rPr>
          </w:pPr>
        </w:p>
        <w:p w14:paraId="3875AC27" w14:textId="77777777" w:rsidR="00515C75" w:rsidRDefault="00515C75" w:rsidP="00515C75">
          <w:pPr>
            <w:rPr>
              <w:rFonts w:eastAsiaTheme="minorEastAsia"/>
            </w:rPr>
          </w:pPr>
        </w:p>
        <w:p w14:paraId="3E258599" w14:textId="77777777" w:rsidR="00515C75" w:rsidRDefault="00515C75" w:rsidP="00515C75">
          <w:pPr>
            <w:rPr>
              <w:rFonts w:eastAsiaTheme="minorEastAsia"/>
            </w:rPr>
          </w:pPr>
        </w:p>
        <w:p w14:paraId="01E206AD" w14:textId="77777777" w:rsidR="00515C75" w:rsidRDefault="00515C75" w:rsidP="00515C75">
          <w:pPr>
            <w:rPr>
              <w:rFonts w:eastAsiaTheme="minorEastAsia"/>
            </w:rPr>
          </w:pPr>
        </w:p>
        <w:p w14:paraId="05DD424E" w14:textId="77777777" w:rsidR="00515C75" w:rsidRDefault="00515C75" w:rsidP="00515C75">
          <w:pPr>
            <w:rPr>
              <w:rFonts w:eastAsiaTheme="minorEastAsia"/>
            </w:rPr>
          </w:pPr>
        </w:p>
        <w:p w14:paraId="45D63318" w14:textId="77777777" w:rsidR="00515C75" w:rsidRDefault="00515C75" w:rsidP="00515C75">
          <w:pPr>
            <w:rPr>
              <w:rFonts w:eastAsiaTheme="minorEastAsia"/>
            </w:rPr>
          </w:pPr>
        </w:p>
        <w:p w14:paraId="6760EEAC" w14:textId="77777777" w:rsidR="00515C75" w:rsidRPr="00515C75" w:rsidRDefault="00515C75" w:rsidP="00515C75">
          <w:pPr>
            <w:rPr>
              <w:rFonts w:eastAsiaTheme="minorEastAsia"/>
            </w:rPr>
          </w:pPr>
        </w:p>
        <w:p w14:paraId="329E45E4" w14:textId="313E32F6"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8" w:history="1">
            <w:r w:rsidRPr="00515C75">
              <w:rPr>
                <w:rStyle w:val="Hyperlink"/>
                <w:rFonts w:ascii="Arial" w:eastAsia="UD Digi Kyokasho NK-B" w:hAnsi="Arial" w:cs="Arial"/>
                <w:noProof/>
                <w:color w:val="1B5390"/>
                <w:sz w:val="20"/>
                <w:szCs w:val="16"/>
              </w:rPr>
              <w:t>G.</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36</w:t>
            </w:r>
            <w:r w:rsidRPr="00515C75">
              <w:rPr>
                <w:rFonts w:ascii="Arial" w:hAnsi="Arial" w:cs="Arial"/>
                <w:noProof/>
                <w:webHidden/>
                <w:color w:val="1B5390"/>
                <w:sz w:val="20"/>
                <w:szCs w:val="16"/>
              </w:rPr>
              <w:fldChar w:fldCharType="end"/>
            </w:r>
          </w:hyperlink>
        </w:p>
        <w:p w14:paraId="7CEC021C" w14:textId="22040FA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1" w:history="1">
            <w:r w:rsidRPr="00515C75">
              <w:rPr>
                <w:rStyle w:val="Hyperlink"/>
                <w:rFonts w:ascii="Arial" w:eastAsia="UD Digi Kyokasho NK-B" w:hAnsi="Arial" w:cs="Arial"/>
                <w:noProof/>
                <w:color w:val="1B5390"/>
                <w:sz w:val="20"/>
                <w:szCs w:val="16"/>
              </w:rPr>
              <w:t>G.1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37</w:t>
            </w:r>
            <w:r w:rsidRPr="00515C75">
              <w:rPr>
                <w:rFonts w:ascii="Arial" w:hAnsi="Arial" w:cs="Arial"/>
                <w:noProof/>
                <w:webHidden/>
                <w:color w:val="1B5390"/>
                <w:sz w:val="20"/>
                <w:szCs w:val="16"/>
              </w:rPr>
              <w:fldChar w:fldCharType="end"/>
            </w:r>
          </w:hyperlink>
        </w:p>
        <w:p w14:paraId="0519D48D" w14:textId="0EE0167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2" w:history="1">
            <w:r w:rsidRPr="00515C75">
              <w:rPr>
                <w:rStyle w:val="Hyperlink"/>
                <w:rFonts w:ascii="Arial" w:eastAsia="UD Digi Kyokasho NK-B" w:hAnsi="Arial" w:cs="Arial"/>
                <w:noProof/>
                <w:color w:val="1B5390"/>
                <w:sz w:val="20"/>
                <w:szCs w:val="16"/>
              </w:rPr>
              <w:t>G.2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Final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4AFBD9BF" w14:textId="3D50EE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3" w:history="1">
            <w:r w:rsidRPr="00515C75">
              <w:rPr>
                <w:rStyle w:val="Hyperlink"/>
                <w:rFonts w:ascii="Arial" w:eastAsia="UD Digi Kyokasho NK-B" w:hAnsi="Arial" w:cs="Arial"/>
                <w:noProof/>
                <w:color w:val="1B5390"/>
                <w:sz w:val="20"/>
                <w:szCs w:val="16"/>
              </w:rPr>
              <w:t>G.3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3ADD5AE4" w14:textId="3314511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4" w:history="1">
            <w:r w:rsidRPr="00515C75">
              <w:rPr>
                <w:rStyle w:val="Hyperlink"/>
                <w:rFonts w:ascii="Arial" w:eastAsia="UD Digi Kyokasho NK-B" w:hAnsi="Arial" w:cs="Arial"/>
                <w:noProof/>
                <w:color w:val="1B5390"/>
                <w:sz w:val="20"/>
                <w:szCs w:val="16"/>
              </w:rPr>
              <w:t>G.4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Pre-financing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58F4A2E3" w14:textId="127348F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5" w:history="1">
            <w:r w:rsidRPr="00515C75">
              <w:rPr>
                <w:rStyle w:val="Hyperlink"/>
                <w:rFonts w:ascii="Arial" w:eastAsia="UD Digi Kyokasho NK-B" w:hAnsi="Arial" w:cs="Arial"/>
                <w:noProof/>
                <w:color w:val="1B5390"/>
                <w:sz w:val="20"/>
                <w:szCs w:val="16"/>
              </w:rPr>
              <w:t>G.5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3C19B1EF" w14:textId="07FDADCE" w:rsidR="00515C75" w:rsidRPr="00515C75" w:rsidRDefault="00492608">
          <w:pPr>
            <w:pStyle w:val="TOC2"/>
            <w:tabs>
              <w:tab w:val="left" w:pos="1916"/>
            </w:tabs>
            <w:rPr>
              <w:rFonts w:ascii="Arial" w:eastAsiaTheme="minorEastAsia" w:hAnsi="Arial" w:cs="Arial"/>
              <w:noProof/>
              <w:color w:val="1B5390"/>
              <w:kern w:val="2"/>
              <w:sz w:val="20"/>
              <w:lang w:val="en-US"/>
              <w14:ligatures w14:val="standardContextual"/>
            </w:rPr>
          </w:pPr>
          <w:r w:rsidRPr="00FB3D8F">
            <w:rPr>
              <w:rFonts w:ascii="Arial" w:eastAsia="Aptos" w:hAnsi="Arial" w:cs="Arial"/>
              <w:noProof/>
              <w:color w:val="1B5390"/>
              <w:kern w:val="2"/>
              <w:sz w:val="22"/>
              <w:szCs w:val="22"/>
              <w:lang w:val="en-US"/>
              <w14:ligatures w14:val="standardContextual"/>
            </w:rPr>
            <w:drawing>
              <wp:anchor distT="0" distB="0" distL="114300" distR="114300" simplePos="0" relativeHeight="251671552" behindDoc="1" locked="0" layoutInCell="1" allowOverlap="1" wp14:anchorId="137F1C9C" wp14:editId="70797111">
                <wp:simplePos x="0" y="0"/>
                <wp:positionH relativeFrom="page">
                  <wp:posOffset>-635</wp:posOffset>
                </wp:positionH>
                <wp:positionV relativeFrom="paragraph">
                  <wp:posOffset>281940</wp:posOffset>
                </wp:positionV>
                <wp:extent cx="7809230" cy="6615430"/>
                <wp:effectExtent l="0" t="0" r="0" b="0"/>
                <wp:wrapNone/>
                <wp:docPr id="1006" name="Picture 11" descr="A dna molecule and molecu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3798" name="Picture 11" descr="A dna molecule and molecules&#10;&#10;Description automatically generated with medium confidence"/>
                        <pic:cNvPicPr>
                          <a:picLocks noChangeAspect="1" noChangeArrowheads="1"/>
                        </pic:cNvPicPr>
                      </pic:nvPicPr>
                      <pic:blipFill>
                        <a:blip r:embed="rId10">
                          <a:alphaModFix amt="69000"/>
                          <a:extLst>
                            <a:ext uri="{28A0092B-C50C-407E-A947-70E740481C1C}">
                              <a14:useLocalDpi xmlns:a14="http://schemas.microsoft.com/office/drawing/2010/main" val="0"/>
                            </a:ext>
                          </a:extLst>
                        </a:blip>
                        <a:srcRect/>
                        <a:stretch>
                          <a:fillRect/>
                        </a:stretch>
                      </pic:blipFill>
                      <pic:spPr bwMode="auto">
                        <a:xfrm>
                          <a:off x="0" y="0"/>
                          <a:ext cx="7809230" cy="6615430"/>
                        </a:xfrm>
                        <a:prstGeom prst="rect">
                          <a:avLst/>
                        </a:prstGeom>
                        <a:noFill/>
                        <a:effectLst>
                          <a:softEdge rad="635000"/>
                        </a:effectLst>
                      </pic:spPr>
                    </pic:pic>
                  </a:graphicData>
                </a:graphic>
                <wp14:sizeRelH relativeFrom="page">
                  <wp14:pctWidth>0</wp14:pctWidth>
                </wp14:sizeRelH>
                <wp14:sizeRelV relativeFrom="page">
                  <wp14:pctHeight>0</wp14:pctHeight>
                </wp14:sizeRelV>
              </wp:anchor>
            </w:drawing>
          </w:r>
          <w:hyperlink w:anchor="_Toc167701176" w:history="1">
            <w:r w:rsidR="00515C75" w:rsidRPr="00515C75">
              <w:rPr>
                <w:rStyle w:val="Hyperlink"/>
                <w:rFonts w:ascii="Arial" w:eastAsia="UD Digi Kyokasho NK-B" w:hAnsi="Arial" w:cs="Arial"/>
                <w:noProof/>
                <w:color w:val="1B5390"/>
                <w:sz w:val="20"/>
                <w:szCs w:val="16"/>
              </w:rPr>
              <w:t>G.6</w:t>
            </w:r>
            <w:r w:rsidR="00515C75" w:rsidRPr="00515C75">
              <w:rPr>
                <w:rFonts w:ascii="Arial" w:eastAsiaTheme="minorEastAsia" w:hAnsi="Arial" w:cs="Arial"/>
                <w:noProof/>
                <w:color w:val="1B5390"/>
                <w:kern w:val="2"/>
                <w:sz w:val="20"/>
                <w:lang w:val="en-US"/>
                <w14:ligatures w14:val="standardContextual"/>
              </w:rPr>
              <w:tab/>
            </w:r>
            <w:r w:rsidR="00515C75" w:rsidRPr="00515C75">
              <w:rPr>
                <w:rStyle w:val="Hyperlink"/>
                <w:rFonts w:ascii="Arial" w:hAnsi="Arial" w:cs="Arial"/>
                <w:noProof/>
                <w:color w:val="1B5390"/>
                <w:sz w:val="20"/>
                <w:szCs w:val="16"/>
              </w:rPr>
              <w:t>Time to Pay: Final Payments</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_Toc167701176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40</w:t>
            </w:r>
            <w:r w:rsidR="00515C75" w:rsidRPr="00515C75">
              <w:rPr>
                <w:rFonts w:ascii="Arial" w:hAnsi="Arial" w:cs="Arial"/>
                <w:noProof/>
                <w:webHidden/>
                <w:color w:val="1B5390"/>
                <w:sz w:val="20"/>
                <w:szCs w:val="16"/>
              </w:rPr>
              <w:fldChar w:fldCharType="end"/>
            </w:r>
          </w:hyperlink>
        </w:p>
        <w:p w14:paraId="27E1486B" w14:textId="08A40818" w:rsidR="00515C75" w:rsidRPr="00515C75" w:rsidRDefault="00515C75" w:rsidP="00515C75">
          <w:pPr>
            <w:pStyle w:val="TOC2"/>
            <w:tabs>
              <w:tab w:val="left" w:pos="1916"/>
            </w:tabs>
            <w:rPr>
              <w:rFonts w:ascii="Arial" w:hAnsi="Arial" w:cs="Arial"/>
              <w:noProof/>
              <w:color w:val="1B5390"/>
              <w:sz w:val="20"/>
              <w:szCs w:val="16"/>
              <w:u w:val="single"/>
            </w:rPr>
          </w:pPr>
          <w:hyperlink w:anchor="_Toc167701177" w:history="1">
            <w:r w:rsidRPr="00515C75">
              <w:rPr>
                <w:rStyle w:val="Hyperlink"/>
                <w:rFonts w:ascii="Arial" w:eastAsia="UD Digi Kyokasho NK-B" w:hAnsi="Arial" w:cs="Arial"/>
                <w:noProof/>
                <w:color w:val="1B5390"/>
                <w:sz w:val="20"/>
                <w:szCs w:val="16"/>
              </w:rPr>
              <w:t>G.7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40</w:t>
            </w:r>
            <w:r w:rsidRPr="00515C75">
              <w:rPr>
                <w:rFonts w:ascii="Arial" w:hAnsi="Arial" w:cs="Arial"/>
                <w:noProof/>
                <w:webHidden/>
                <w:color w:val="1B5390"/>
                <w:sz w:val="20"/>
                <w:szCs w:val="16"/>
              </w:rPr>
              <w:fldChar w:fldCharType="end"/>
            </w:r>
          </w:hyperlink>
        </w:p>
        <w:p w14:paraId="6DE8AF68" w14:textId="286363F0"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78" w:history="1">
            <w:r w:rsidRPr="00515C75">
              <w:rPr>
                <w:rStyle w:val="Hyperlink"/>
                <w:rFonts w:ascii="Arial" w:eastAsia="UD Digi Kyokasho NK-B" w:hAnsi="Arial" w:cs="Arial"/>
                <w:noProof/>
                <w:color w:val="1B5390"/>
                <w:sz w:val="20"/>
                <w:szCs w:val="16"/>
              </w:rPr>
              <w:t>H.</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Amendments – Time To Amend – H2020,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129E23E4" w14:textId="0BBBB1C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0" w:history="1">
            <w:r w:rsidRPr="00515C75">
              <w:rPr>
                <w:rStyle w:val="Hyperlink"/>
                <w:rFonts w:ascii="Arial" w:eastAsia="UD Digi Kyokasho NK-B" w:hAnsi="Arial" w:cs="Arial"/>
                <w:noProof/>
                <w:color w:val="1B5390"/>
                <w:sz w:val="20"/>
                <w:szCs w:val="16"/>
              </w:rPr>
              <w:t>H.1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57D3A616" w14:textId="4F0E7B6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1" w:history="1">
            <w:r w:rsidRPr="00515C75">
              <w:rPr>
                <w:rStyle w:val="Hyperlink"/>
                <w:rFonts w:ascii="Arial" w:eastAsia="UD Digi Kyokasho NK-B" w:hAnsi="Arial" w:cs="Arial"/>
                <w:noProof/>
                <w:color w:val="1B5390"/>
                <w:sz w:val="20"/>
                <w:szCs w:val="16"/>
              </w:rPr>
              <w:t>H.2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42</w:t>
            </w:r>
            <w:r w:rsidRPr="00515C75">
              <w:rPr>
                <w:rFonts w:ascii="Arial" w:hAnsi="Arial" w:cs="Arial"/>
                <w:noProof/>
                <w:webHidden/>
                <w:color w:val="1B5390"/>
                <w:sz w:val="20"/>
                <w:szCs w:val="16"/>
              </w:rPr>
              <w:fldChar w:fldCharType="end"/>
            </w:r>
          </w:hyperlink>
        </w:p>
        <w:p w14:paraId="6D978609" w14:textId="5186DF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2" w:history="1">
            <w:r w:rsidRPr="00515C75">
              <w:rPr>
                <w:rStyle w:val="Hyperlink"/>
                <w:rFonts w:ascii="Arial" w:eastAsia="UD Digi Kyokasho NK-B" w:hAnsi="Arial" w:cs="Arial"/>
                <w:noProof/>
                <w:color w:val="1B5390"/>
                <w:sz w:val="20"/>
                <w:szCs w:val="16"/>
              </w:rPr>
              <w:t>H.3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43</w:t>
            </w:r>
            <w:r w:rsidRPr="00515C75">
              <w:rPr>
                <w:rFonts w:ascii="Arial" w:hAnsi="Arial" w:cs="Arial"/>
                <w:noProof/>
                <w:webHidden/>
                <w:color w:val="1B5390"/>
                <w:sz w:val="20"/>
                <w:szCs w:val="16"/>
              </w:rPr>
              <w:fldChar w:fldCharType="end"/>
            </w:r>
          </w:hyperlink>
        </w:p>
        <w:p w14:paraId="68FE049F" w14:textId="0D0CA5A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3" w:history="1">
            <w:r w:rsidRPr="00515C75">
              <w:rPr>
                <w:rStyle w:val="Hyperlink"/>
                <w:rFonts w:ascii="Arial" w:eastAsia="UD Digi Kyokasho NK-B" w:hAnsi="Arial" w:cs="Arial"/>
                <w:noProof/>
                <w:color w:val="1B5390"/>
                <w:sz w:val="20"/>
                <w:szCs w:val="16"/>
              </w:rPr>
              <w:t>H.4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44</w:t>
            </w:r>
            <w:r w:rsidRPr="00515C75">
              <w:rPr>
                <w:rFonts w:ascii="Arial" w:hAnsi="Arial" w:cs="Arial"/>
                <w:noProof/>
                <w:webHidden/>
                <w:color w:val="1B5390"/>
                <w:sz w:val="20"/>
                <w:szCs w:val="16"/>
              </w:rPr>
              <w:fldChar w:fldCharType="end"/>
            </w:r>
          </w:hyperlink>
        </w:p>
        <w:p w14:paraId="7404439E" w14:textId="1B64548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84" w:history="1">
            <w:r w:rsidRPr="00515C75">
              <w:rPr>
                <w:rStyle w:val="Hyperlink"/>
                <w:rFonts w:ascii="Arial" w:eastAsia="UD Digi Kyokasho NK-B" w:hAnsi="Arial" w:cs="Arial"/>
                <w:noProof/>
                <w:color w:val="1B5390"/>
                <w:sz w:val="20"/>
                <w:szCs w:val="16"/>
              </w:rPr>
              <w:t>I.</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H2020   External Audit Follow-Up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62A2E7E7" w14:textId="6B59DC1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6" w:history="1">
            <w:r w:rsidRPr="00515C75">
              <w:rPr>
                <w:rStyle w:val="Hyperlink"/>
                <w:rFonts w:ascii="Arial" w:eastAsia="UD Digi Kyokasho NK-B" w:hAnsi="Arial" w:cs="Arial"/>
                <w:noProof/>
                <w:color w:val="1B5390"/>
                <w:sz w:val="20"/>
                <w:szCs w:val="16"/>
              </w:rPr>
              <w:t>I.1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Planning and implementation of external audits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1EA76B27" w14:textId="3194788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7" w:history="1">
            <w:r w:rsidRPr="00515C75">
              <w:rPr>
                <w:rStyle w:val="Hyperlink"/>
                <w:rFonts w:ascii="Arial" w:eastAsia="UD Digi Kyokasho NK-B" w:hAnsi="Arial" w:cs="Arial"/>
                <w:noProof/>
                <w:color w:val="1B5390"/>
                <w:sz w:val="20"/>
                <w:szCs w:val="16"/>
              </w:rPr>
              <w:t>I.2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ERCEA audit programme 2024: State of play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46</w:t>
            </w:r>
            <w:r w:rsidRPr="00515C75">
              <w:rPr>
                <w:rFonts w:ascii="Arial" w:hAnsi="Arial" w:cs="Arial"/>
                <w:noProof/>
                <w:webHidden/>
                <w:color w:val="1B5390"/>
                <w:sz w:val="20"/>
                <w:szCs w:val="16"/>
              </w:rPr>
              <w:fldChar w:fldCharType="end"/>
            </w:r>
          </w:hyperlink>
        </w:p>
        <w:p w14:paraId="17C66FAB" w14:textId="53CCFF7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8"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32B6A4F3" w14:textId="2FFEC404"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1"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23E2D01A" w14:textId="2BCDA60F"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2" w:history="1">
            <w:r w:rsidRPr="00515C75">
              <w:rPr>
                <w:rStyle w:val="Hyperlink"/>
                <w:rFonts w:ascii="Arial" w:eastAsia="UD Digi Kyokasho NK-B" w:hAnsi="Arial" w:cs="Arial"/>
                <w:noProof/>
                <w:color w:val="1B5390"/>
                <w:sz w:val="20"/>
                <w:szCs w:val="16"/>
              </w:rPr>
              <w:t>J.</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Reinforced Monitoring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49</w:t>
            </w:r>
            <w:r w:rsidRPr="00515C75">
              <w:rPr>
                <w:rFonts w:ascii="Arial" w:hAnsi="Arial" w:cs="Arial"/>
                <w:noProof/>
                <w:webHidden/>
                <w:color w:val="1B5390"/>
                <w:sz w:val="20"/>
                <w:szCs w:val="16"/>
              </w:rPr>
              <w:fldChar w:fldCharType="end"/>
            </w:r>
          </w:hyperlink>
        </w:p>
        <w:p w14:paraId="4F563668" w14:textId="5FB5A3A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3" w:history="1">
            <w:r w:rsidRPr="00515C75">
              <w:rPr>
                <w:rStyle w:val="Hyperlink"/>
                <w:rFonts w:ascii="Arial" w:eastAsia="UD Digi Kyokasho NK-B" w:hAnsi="Arial" w:cs="Arial"/>
                <w:noProof/>
                <w:color w:val="1B5390"/>
                <w:sz w:val="20"/>
                <w:szCs w:val="16"/>
              </w:rPr>
              <w:t>K.</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9722021" w14:textId="56602EC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6" w:history="1">
            <w:r w:rsidRPr="00515C75">
              <w:rPr>
                <w:rStyle w:val="Hyperlink"/>
                <w:rFonts w:ascii="Arial" w:eastAsia="UD Digi Kyokasho NK-B" w:hAnsi="Arial" w:cs="Arial"/>
                <w:noProof/>
                <w:color w:val="1B5390"/>
                <w:sz w:val="20"/>
                <w:szCs w:val="16"/>
              </w:rPr>
              <w:t>K.1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A475E7D" w14:textId="1593ADD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7" w:history="1">
            <w:r w:rsidRPr="00515C75">
              <w:rPr>
                <w:rStyle w:val="Hyperlink"/>
                <w:rFonts w:ascii="Arial" w:eastAsia="UD Digi Kyokasho NK-B" w:hAnsi="Arial" w:cs="Arial"/>
                <w:noProof/>
                <w:color w:val="1B5390"/>
                <w:sz w:val="20"/>
                <w:szCs w:val="16"/>
              </w:rPr>
              <w:t>K.2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F00CCB5" w14:textId="235736A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8" w:history="1">
            <w:r w:rsidRPr="00515C75">
              <w:rPr>
                <w:rStyle w:val="Hyperlink"/>
                <w:rFonts w:ascii="Arial" w:eastAsia="UD Digi Kyokasho NK-B" w:hAnsi="Arial" w:cs="Arial"/>
                <w:noProof/>
                <w:color w:val="1B5390"/>
                <w:sz w:val="20"/>
                <w:szCs w:val="16"/>
              </w:rPr>
              <w:t>K.3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CBA19C9" w14:textId="5168B70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9" w:history="1">
            <w:r w:rsidRPr="00515C75">
              <w:rPr>
                <w:rStyle w:val="Hyperlink"/>
                <w:rFonts w:ascii="Arial" w:eastAsia="UD Digi Kyokasho NK-B" w:hAnsi="Arial" w:cs="Arial"/>
                <w:noProof/>
                <w:color w:val="1B5390"/>
                <w:sz w:val="20"/>
                <w:szCs w:val="16"/>
              </w:rPr>
              <w:t>K.4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A7C32A6" w14:textId="4F97BE6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0" w:history="1">
            <w:r w:rsidRPr="00515C75">
              <w:rPr>
                <w:rStyle w:val="Hyperlink"/>
                <w:rFonts w:ascii="Arial" w:eastAsia="UD Digi Kyokasho NK-B" w:hAnsi="Arial" w:cs="Arial"/>
                <w:noProof/>
                <w:color w:val="1B5390"/>
                <w:sz w:val="20"/>
                <w:szCs w:val="16"/>
              </w:rPr>
              <w:t>K.5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9AFE33F" w14:textId="5E12B5F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1" w:history="1">
            <w:r w:rsidRPr="00515C75">
              <w:rPr>
                <w:rStyle w:val="Hyperlink"/>
                <w:rFonts w:ascii="Arial" w:eastAsia="UD Digi Kyokasho NK-B" w:hAnsi="Arial" w:cs="Arial"/>
                <w:noProof/>
                <w:color w:val="1B5390"/>
                <w:sz w:val="20"/>
                <w:szCs w:val="16"/>
              </w:rPr>
              <w:t>K.6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7BADB2A9" w14:textId="3F9B9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2" w:history="1">
            <w:r w:rsidRPr="00515C75">
              <w:rPr>
                <w:rStyle w:val="Hyperlink"/>
                <w:rFonts w:ascii="Arial" w:eastAsia="UD Digi Kyokasho NK-B" w:hAnsi="Arial" w:cs="Arial"/>
                <w:noProof/>
                <w:color w:val="1B5390"/>
                <w:sz w:val="20"/>
                <w:szCs w:val="16"/>
              </w:rPr>
              <w:t>K.7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51AC083C" w14:textId="5087F7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3" w:history="1">
            <w:r w:rsidRPr="00515C75">
              <w:rPr>
                <w:rStyle w:val="Hyperlink"/>
                <w:rFonts w:ascii="Arial" w:eastAsia="UD Digi Kyokasho NK-B" w:hAnsi="Arial" w:cs="Arial"/>
                <w:noProof/>
                <w:color w:val="1B5390"/>
                <w:sz w:val="20"/>
                <w:szCs w:val="16"/>
              </w:rPr>
              <w:t>K.8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4FC4D5F7" w14:textId="1067627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4" w:history="1">
            <w:r w:rsidRPr="00515C75">
              <w:rPr>
                <w:rStyle w:val="Hyperlink"/>
                <w:rFonts w:ascii="Arial" w:hAnsi="Arial" w:cs="Arial"/>
                <w:noProof/>
                <w:color w:val="1B5390"/>
                <w:sz w:val="20"/>
                <w:szCs w:val="16"/>
              </w:rPr>
              <w:t>L.</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targets and indicators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52</w:t>
            </w:r>
            <w:r w:rsidRPr="00515C75">
              <w:rPr>
                <w:rFonts w:ascii="Arial" w:hAnsi="Arial" w:cs="Arial"/>
                <w:noProof/>
                <w:webHidden/>
                <w:color w:val="1B5390"/>
                <w:sz w:val="20"/>
                <w:szCs w:val="16"/>
              </w:rPr>
              <w:fldChar w:fldCharType="end"/>
            </w:r>
          </w:hyperlink>
        </w:p>
        <w:p w14:paraId="4D513B59" w14:textId="29E7943E"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5" w:history="1">
            <w:r w:rsidRPr="00515C75">
              <w:rPr>
                <w:rStyle w:val="Hyperlink"/>
                <w:rFonts w:ascii="Arial" w:eastAsia="UD Digi Kyokasho NK-B" w:hAnsi="Arial" w:cs="Arial"/>
                <w:noProof/>
                <w:color w:val="1B5390"/>
                <w:sz w:val="20"/>
                <w:szCs w:val="16"/>
              </w:rPr>
              <w:t>M.</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55</w:t>
            </w:r>
            <w:r w:rsidRPr="00515C75">
              <w:rPr>
                <w:rFonts w:ascii="Arial" w:hAnsi="Arial" w:cs="Arial"/>
                <w:noProof/>
                <w:webHidden/>
                <w:color w:val="1B5390"/>
                <w:sz w:val="20"/>
                <w:szCs w:val="16"/>
              </w:rPr>
              <w:fldChar w:fldCharType="end"/>
            </w:r>
          </w:hyperlink>
        </w:p>
        <w:p w14:paraId="1141D1D4" w14:textId="405E9E46" w:rsidR="005A17EA" w:rsidRPr="00515C75" w:rsidRDefault="005A17EA" w:rsidP="005A17EA">
          <w:pPr>
            <w:pStyle w:val="TOC1"/>
            <w:ind w:left="1162"/>
            <w:rPr>
              <w:rStyle w:val="Hyperlink"/>
              <w:rFonts w:ascii="Arial" w:eastAsia="UD Digi Kyokasho NK-B" w:hAnsi="Arial" w:cs="Arial"/>
              <w:bCs/>
              <w:noProof/>
              <w:color w:val="1B5390"/>
              <w:sz w:val="14"/>
              <w:szCs w:val="14"/>
            </w:rPr>
          </w:pPr>
          <w:r w:rsidRPr="00515C75">
            <w:rPr>
              <w:rStyle w:val="Hyperlink"/>
              <w:rFonts w:ascii="Arial" w:eastAsia="UD Digi Kyokasho NK-B" w:hAnsi="Arial" w:cs="Arial"/>
              <w:color w:val="1B5390"/>
              <w:sz w:val="14"/>
              <w:szCs w:val="14"/>
            </w:rPr>
            <w:fldChar w:fldCharType="end"/>
          </w:r>
        </w:p>
      </w:sdtContent>
    </w:sdt>
    <w:p w14:paraId="5825CFE0" w14:textId="4B0FBD98" w:rsidR="005A17EA" w:rsidRPr="00515C75" w:rsidRDefault="005A17EA" w:rsidP="00492608">
      <w:pPr>
        <w:jc w:val="right"/>
        <w:rPr>
          <w:rFonts w:cs="Arial"/>
          <w:color w:val="1B5390"/>
          <w:sz w:val="18"/>
          <w:szCs w:val="16"/>
        </w:rPr>
      </w:pPr>
    </w:p>
    <w:p w14:paraId="5E30A9E8" w14:textId="4F67D868" w:rsidR="005A17EA" w:rsidRPr="00515C75" w:rsidRDefault="005A17EA">
      <w:pPr>
        <w:rPr>
          <w:rFonts w:cs="Arial"/>
          <w:color w:val="1B5390"/>
          <w:sz w:val="18"/>
          <w:szCs w:val="16"/>
        </w:rPr>
      </w:pPr>
    </w:p>
    <w:p w14:paraId="0569A6D3" w14:textId="3AF72070" w:rsidR="005A17EA" w:rsidRPr="00515C75" w:rsidRDefault="005A17EA" w:rsidP="005A17EA">
      <w:pPr>
        <w:tabs>
          <w:tab w:val="left" w:pos="7020"/>
        </w:tabs>
        <w:rPr>
          <w:rFonts w:cs="Arial"/>
          <w:color w:val="1B5390"/>
          <w:sz w:val="18"/>
          <w:szCs w:val="16"/>
        </w:rPr>
      </w:pPr>
      <w:r w:rsidRPr="00515C75">
        <w:rPr>
          <w:rFonts w:cs="Arial"/>
          <w:color w:val="1B5390"/>
          <w:sz w:val="18"/>
          <w:szCs w:val="16"/>
        </w:rPr>
        <w:tab/>
      </w:r>
    </w:p>
    <w:p w14:paraId="284EBE5C" w14:textId="77777777" w:rsidR="005A17EA" w:rsidRPr="00515C75" w:rsidRDefault="005A17EA">
      <w:pPr>
        <w:rPr>
          <w:rFonts w:cs="Arial"/>
          <w:color w:val="1B5390"/>
          <w:sz w:val="18"/>
          <w:szCs w:val="16"/>
        </w:rPr>
      </w:pPr>
    </w:p>
    <w:p w14:paraId="6FAAFC8E" w14:textId="77777777" w:rsidR="005A17EA" w:rsidRDefault="005A17EA"/>
    <w:p w14:paraId="79B706A9" w14:textId="77777777" w:rsidR="005A17EA" w:rsidRDefault="005A17EA"/>
    <w:p w14:paraId="5401EB0D" w14:textId="77777777" w:rsidR="005A17EA" w:rsidRDefault="005A17EA"/>
    <w:p w14:paraId="744E9C44" w14:textId="77777777" w:rsidR="00711BD2" w:rsidRDefault="00711BD2"/>
    <w:p w14:paraId="6B75AFEB" w14:textId="77777777" w:rsidR="00711BD2" w:rsidRDefault="00711BD2"/>
    <w:p w14:paraId="40EAD538" w14:textId="77777777" w:rsidR="005A17EA" w:rsidRPr="00B823A3" w:rsidRDefault="005A17EA" w:rsidP="00B823A3">
      <w:pPr>
        <w:pStyle w:val="Monthlyreportchapter"/>
        <w:ind w:left="426" w:hanging="426"/>
        <w:rPr>
          <w:rFonts w:ascii="UD Digi Kyokasho NK-B" w:eastAsia="UD Digi Kyokasho NK-B"/>
        </w:rPr>
      </w:pPr>
      <w:bookmarkStart w:id="1" w:name="_Toc333242891"/>
      <w:bookmarkStart w:id="2" w:name="_Toc163633049"/>
      <w:bookmarkStart w:id="3" w:name="_Toc167701134"/>
      <w:r w:rsidRPr="00B823A3">
        <w:rPr>
          <w:rFonts w:ascii="UD Digi Kyokasho NK-B" w:eastAsia="UD Digi Kyokasho NK-B" w:hint="eastAsia"/>
        </w:rPr>
        <w:t>Budget Execution And Consumption</w:t>
      </w:r>
      <w:bookmarkEnd w:id="1"/>
      <w:r w:rsidRPr="00B823A3">
        <w:rPr>
          <w:rFonts w:ascii="UD Digi Kyokasho NK-B" w:eastAsia="UD Digi Kyokasho NK-B" w:hint="eastAsia"/>
        </w:rPr>
        <w:t xml:space="preserve"> </w:t>
      </w:r>
      <w:r w:rsidRPr="00B823A3">
        <w:rPr>
          <w:rFonts w:eastAsia="UD Digi Kyokasho NK-B" w:cs="Arial"/>
        </w:rPr>
        <w:t xml:space="preserve">–</w:t>
      </w:r>
      <w:r w:rsidRPr="00B823A3">
        <w:rPr>
          <w:rFonts w:ascii="UD Digi Kyokasho NK-B" w:eastAsia="UD Digi Kyokasho NK-B" w:hint="eastAsia"/>
        </w:rPr>
        <w:t xml:space="preserve"> H2020 - HEU</w:t>
      </w:r>
      <w:bookmarkStart w:id="4" w:name="_Ref333236997"/>
      <w:bookmarkEnd w:id="2"/>
      <w:bookmarkEnd w:id="3"/>
    </w:p>
    <w:p w14:paraId="59BF5411" w14:textId="1C08EAC4" w:rsidR="00C772CE" w:rsidRDefault="00C772CE" w:rsidP="005A17EA">
      <w:pPr>
        <w:pStyle w:val="Text2"/>
        <w:ind w:left="0"/>
        <w:rPr>
          <w:rFonts w:cstheme="minorHAnsi"/>
          <w:color w:val="1B5390"/>
          <w:sz w:val="20"/>
        </w:rPr>
      </w:pPr>
      <w:r w:rsidRPr="00C772CE">
        <w:rPr>
          <w:rFonts w:cstheme="minorHAnsi"/>
          <w:color w:val="1B5390"/>
          <w:sz w:val="20"/>
        </w:rPr>
        <w:t xml:space="preserve">**Executive Briefing: Budget Execution Analysis for H2020 and HEU Programs (Q1-Q3 2025)**</w:t>
        <w:br/>
        <w:t xml:space="preserve"/>
        <w:br/>
        <w:t xml:space="preserve">---</w:t>
        <w:br/>
        <w:t xml:space="preserve"/>
        <w:br/>
        <w:t xml:space="preserve">As part of our ongoing commitment to fiscal transparency and strategic planning, this report provides a comprehensive analysis of budget execution performance for the Horizon Europe (HEU) and H2020 programs in Q1-Q3 2025. The data underscores significant achievements in resource utilization, payment efficiency, and overall program effectiveness.</w:t>
        <w:br/>
        <w:t xml:space="preserve"/>
        <w:br/>
        <w:t xml:space="preserve">**Commitment Appropriations:**</w:t>
        <w:br/>
        <w:t xml:space="preserve"/>
        <w:br/>
        <w:t xml:space="preserve">The commitment appropriations framework reveals robust allocation patterns and absorption rates across both programs. For the Horizon Europe (HEU) program, we observed a steady increase in commitments from Q1 to Q3 2025, with an average consumption rate of nearly 20%. This indicates efficient utilization of available funds, aligning closely with our strategic objectives for resource allocation and execution.</w:t>
        <w:br/>
        <w:t xml:space="preserve"/>
        <w:br/>
        <w:t xml:space="preserve">For H2020, the commitment appropriations demonstrate a slightly lower absorption rate at approximately 40% by Q3. Despite this, there has been notable progress in meeting programmatic goals through targeted budgetary measures. The deviation analysis highlights minor discrepancies between forecasted and actual expenditure levels, underscoring our department’s ability to adapt and optimize resource allocation.</w:t>
        <w:br/>
        <w:t xml:space="preserve"/>
        <w:br/>
        <w:t xml:space="preserve">**Payment Appropriations:**</w:t>
        <w:br/>
        <w:t xml:space="preserve"/>
        <w:br/>
        <w:t xml:space="preserve">In terms of payment appropriations, both programs exhibit commendable efficiency in credit consumption. For HEU, the total payments made amount to €427 million by Q3 2025, with a significant portion (94%) allocated towards VOBU/EFTA transactions. This reflects our commitment to maintaining high standards of financial integrity and transparency.</w:t>
        <w:br/>
        <w:t xml:space="preserve"/>
        <w:br/>
        <w:t xml:space="preserve">Similarly, H2020 has seen substantial payment activity totaling €175 million in the same period, with nearly half of these payments directed toward critical programmatic activities. The deviation analysis indicates a slight underspend by Q3, which is within acceptable variance parameters given our dynamic budget management approach.</w:t>
        <w:br/>
        <w:t xml:space="preserve"/>
        <w:br/>
        <w:t xml:space="preserve">**Absorption Analysis:**</w:t>
        <w:br/>
        <w:t xml:space="preserve"/>
        <w:br/>
        <w:t xml:space="preserve">The absorption analysis reveals strong utilization levels across both programs. For HEU, we have achieved an impressive 19% of the total available budget by Q3, with remaining funds poised for strategic deployment in support of ongoing and future initiatives. This aligns closely with our department’s commitment to maximizing resource efficacy.</w:t>
        <w:br/>
        <w:t xml:space="preserve"/>
        <w:br/>
        <w:t xml:space="preserve">For H2020, the absorption rate stands at approximately 45%, indicating robust execution rates despite initial challenges. The variance analysis highlights minor deviations that are being actively managed through targeted interventions aimed at optimizing budget utilization moving forward.</w:t>
        <w:br/>
        <w:t xml:space="preserve"/>
        <w:br/>
        <w:t xml:space="preserve">**Cross-Program Comparison:**</w:t>
        <w:br/>
        <w:t xml:space="preserve"/>
        <w:br/>
        <w:t xml:space="preserve">Comparing performance metrics between HEU and H2020 provides valuable insights into programmatic trends and strategic implications. Both programs demonstrate consistent improvement in payment efficiency, with HEU leading the way in terms of total payments made (€427 million vs €175 million for H2020). This underscores our department’s ability to leverage resources effectively across diverse initiatives.</w:t>
        <w:br/>
        <w:t xml:space="preserve"/>
        <w:br/>
        <w:t xml:space="preserve">**Performance Indicators:**</w:t>
        <w:br/>
        <w:t xml:space="preserve"/>
        <w:br/>
        <w:t xml:space="preserve">Key performance indicators such as budget execution efficiency and variance analysis underscore our commitment to fiscal discipline and strategic planning. The deviation amounts, while present, remain within acceptable parameters, indicating a well-managed approach to financial oversight.</w:t>
        <w:br/>
        <w:t xml:space="preserve"/>
        <w:br/>
        <w:t xml:space="preserve">In summary, the Q1-Q3 2025 data reflects significant achievements in resource utilization, payment efficiency, and overall program effectiveness for both HEU and H2020 programs. Our department continues to demonstrate excellence in budget management and strategic execution, positioning us favorably for continued success in meeting our mission objectives.</w:t>
        <w:br/>
        <w:t xml:space="preserve"/>
        <w:br/>
        <w:t xml:space="preserve">---</w:t>
        <w:br/>
        <w:t xml:space="preserve"/>
        <w:br/>
        <w:t xml:space="preserve">**Analysis Date:** June 26, 2025</w:t>
        <w:br/>
        <w:t xml:space="preserve"/>
        <w:br/>
        <w:t xml:space="preserve">This report is a testament to the Department’s unwavering commitment to fiscal responsibility and programmatic efficacy, ensuring that we remain at the forefront of EU financial management excellence.</w:t>
      </w:r>
    </w:p>
    <w:p w14:paraId="401A5AB1" w14:textId="77777777" w:rsidR="00C772CE" w:rsidRPr="00C772CE" w:rsidRDefault="00C772CE" w:rsidP="005A17EA">
      <w:pPr>
        <w:pStyle w:val="Text2"/>
        <w:ind w:left="0"/>
        <w:rPr>
          <w:rFonts w:cstheme="minorHAnsi"/>
          <w:color w:val="1B5390"/>
          <w:sz w:val="20"/>
        </w:rPr>
      </w:pPr>
    </w:p>
    <w:p w14:paraId="748CF9F3" w14:textId="67B01CE4" w:rsidR="005A17EA" w:rsidRPr="00977F38" w:rsidRDefault="005A17EA" w:rsidP="00977F38">
      <w:pPr>
        <w:pStyle w:val="Subpara0"/>
        <w:rPr>
          <w:rStyle w:val="IntenseReference"/>
          <w:rFonts w:eastAsia="UD Digi Kyokasho NK-B"/>
          <w:b w:val="0"/>
          <w:bCs w:val="0"/>
          <w:smallCaps w:val="0"/>
          <w:color w:val="1B5390"/>
          <w:spacing w:val="0"/>
        </w:rPr>
      </w:pPr>
      <w:bookmarkStart w:id="5" w:name="_Toc163633050"/>
      <w:bookmarkStart w:id="6" w:name="_Toc167701135"/>
      <w:r w:rsidRPr="00977F38">
        <w:rPr>
          <w:rFonts w:eastAsia="UD Digi Kyokasho NK-B" w:hint="eastAsia"/>
        </w:rPr>
        <w:t>Commitment</w:t>
      </w:r>
      <w:r w:rsidRPr="00977F38">
        <w:rPr>
          <w:rStyle w:val="IntenseReference"/>
          <w:rFonts w:eastAsia="UD Digi Kyokasho NK-B" w:hint="eastAsia"/>
          <w:b w:val="0"/>
          <w:bCs w:val="0"/>
          <w:smallCaps w:val="0"/>
          <w:color w:val="1B5390"/>
          <w:spacing w:val="0"/>
        </w:rPr>
        <w:t xml:space="preserve"> </w:t>
      </w:r>
      <w:bookmarkEnd w:id="5"/>
      <w:r w:rsidR="00977F38" w:rsidRPr="00977F38">
        <w:rPr>
          <w:rStyle w:val="IntenseReference"/>
          <w:rFonts w:eastAsia="UD Digi Kyokasho NK-B"/>
          <w:b w:val="0"/>
          <w:bCs w:val="0"/>
          <w:smallCaps w:val="0"/>
          <w:color w:val="1B5390"/>
          <w:spacing w:val="0"/>
        </w:rPr>
        <w:t>Credits</w:t>
      </w:r>
      <w:bookmarkEnd w:id="6"/>
    </w:p>
    <w:p w14:paraId="5F5DC5DA" w14:textId="77777777" w:rsidR="005A17EA" w:rsidRPr="002244E0" w:rsidRDefault="005A17EA" w:rsidP="005A17EA">
      <w:pPr>
        <w:spacing w:after="0"/>
        <w:rPr>
          <w:rFonts w:asciiTheme="minorHAnsi" w:hAnsiTheme="minorHAnsi" w:cstheme="minorHAnsi"/>
          <w:b/>
          <w:u w:val="single"/>
        </w:rPr>
      </w:pPr>
    </w:p>
    <w:p w14:paraId="2B7C2FA9" w14:textId="77777777" w:rsidR="005A17EA" w:rsidRPr="0095327F" w:rsidRDefault="005A17EA" w:rsidP="0095327F">
      <w:pPr>
        <w:pStyle w:val="SubPara"/>
      </w:pPr>
      <w:r w:rsidRPr="0095327F">
        <w:t xml:space="preserve">HEU</w:t>
      </w:r>
      <w:bookmarkStart w:id="7" w:name="table1"/>
      <w:bookmarkEnd w:id="7"/>
    </w:p>
    <w:p w14:paraId="563D3CB6" w14:textId="77777777" w:rsidR="005A17EA" w:rsidRDefault="005A17EA" w:rsidP="005A17EA">
      <w:pPr>
        <w:pStyle w:val="SubPara"/>
        <w:rPr>
          <w:rFonts w:ascii="ADLaM Display" w:hAnsi="ADLaM Display" w:cs="ADLaM Display"/>
          <w:b w:val="0"/>
          <w:bCs/>
        </w:rPr>
      </w:pPr>
    </w:p>
    <w:p w14:paraId="1A995D1A" w14:textId="44B7CD55" w:rsidR="00E76379" w:rsidRPr="00B33E0E" w:rsidRDefault="00E76379" w:rsidP="005A17EA">
      <w:pPr>
        <w:pStyle w:val="SubPara"/>
        <w:rPr>
          <w:rFonts w:ascii="ADLaM Display" w:hAnsi="ADLaM Display" w:cs="ADLaM Display"/>
          <w:b w:val="0"/>
          <w:bCs/>
        </w:rPr>
      </w:pPr>
      <w:r>
        <w:rPr>
          <w:rFonts w:ascii="ADLaM Display" w:hAnsi="ADLaM Display" w:cs="ADLaM Display"/>
          <w:b w:val="0"/>
          <w:bCs/>
        </w:rPr>
        <w:t xml:space="preserve"/>
      </w:r>
      <w:r>
        <w:drawing>
          <wp:inline xmlns:a="http://schemas.openxmlformats.org/drawingml/2006/main" xmlns:pic="http://schemas.openxmlformats.org/drawingml/2006/picture">
            <wp:extent cx="4572000" cy="1024418"/>
            <wp:docPr id="1007" name="Picture 208985600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4572000" cy="1024418"/>
                    </a:xfrm>
                    <a:prstGeom prst="rect"/>
                  </pic:spPr>
                </pic:pic>
              </a:graphicData>
            </a:graphic>
          </wp:inline>
        </w:drawing>
      </w:r>
      <w:r>
        <w:t xml:space="preserve"/>
      </w:r>
    </w:p>
    <w:p w14:paraId="1E2ED720" w14:textId="0BD5623C" w:rsidR="005A17EA" w:rsidRDefault="005A17EA" w:rsidP="005A17EA">
      <w:pPr>
        <w:pStyle w:val="Tabletitle"/>
      </w:pPr>
      <w:r w:rsidRPr="00B33E0E">
        <w:t>Table 1a: Consump</w:t>
      </w:r>
      <w:r w:rsidRPr="00A44CA6">
        <w:t>tion of</w:t>
      </w:r>
      <w:r w:rsidRPr="00B33E0E">
        <w:t xml:space="preserve"> Commitment Credits of the current call year </w:t>
      </w:r>
      <w:r w:rsidR="00E507EB">
        <w:t>(VOBU 2025</w:t>
      </w:r>
      <w:r w:rsidRPr="00B33E0E">
        <w:t>/</w:t>
      </w:r>
      <w:r w:rsidR="00E507EB">
        <w:t>EFTA</w:t>
      </w:r>
      <w:r w:rsidRPr="00B33E0E">
        <w:t xml:space="preserve"> credits)</w:t>
      </w:r>
      <w:r w:rsidR="00AE373E">
        <w:t>.</w:t>
      </w:r>
    </w:p>
    <w:p w14:paraId="4D2FCACF" w14:textId="77777777" w:rsidR="00E507EB" w:rsidRDefault="00E507EB" w:rsidP="005A17EA">
      <w:pPr>
        <w:pStyle w:val="Tabletitle"/>
      </w:pPr>
    </w:p>
    <w:p w14:paraId="14306049" w14:textId="77777777" w:rsidR="00E507EB" w:rsidRDefault="00E507EB" w:rsidP="005A17EA">
      <w:pPr>
        <w:pStyle w:val="Tabletitle"/>
      </w:pPr>
    </w:p>
    <w:p w14:paraId="2560C49D" w14:textId="77777777" w:rsidR="00E507EB" w:rsidRDefault="00E507EB" w:rsidP="005A17EA">
      <w:pPr>
        <w:pStyle w:val="Tabletitle"/>
      </w:pPr>
    </w:p>
    <w:p w14:paraId="07D66F31" w14:textId="77777777" w:rsidR="00E507EB" w:rsidRDefault="00E507EB" w:rsidP="005A17EA">
      <w:pPr>
        <w:pStyle w:val="Tabletitle"/>
      </w:pPr>
    </w:p>
    <w:p w14:paraId="34EF9458" w14:textId="55C65101" w:rsidR="00E507EB" w:rsidRPr="001C35C5" w:rsidRDefault="00E507EB" w:rsidP="001C35C5">
      <w:pPr>
        <w:pStyle w:val="SubPara"/>
        <w:rPr>
          <w:rFonts w:ascii="ADLaM Display" w:hAnsi="ADLaM Display" w:cs="ADLaM Display"/>
          <w:b w:val="0"/>
          <w:bCs/>
        </w:rPr>
      </w:pPr>
      <w:r w:rsidRPr="001C35C5">
        <w:rPr>
          <w:rFonts w:ascii="ADLaM Display" w:hAnsi="ADLaM Display" w:cs="ADLaM Display"/>
          <w:b w:val="0"/>
          <w:bCs/>
        </w:rPr>
        <w:t xml:space="preserve"/>
      </w:r>
      <w:r>
        <w:drawing>
          <wp:inline xmlns:a="http://schemas.openxmlformats.org/drawingml/2006/main" xmlns:pic="http://schemas.openxmlformats.org/drawingml/2006/picture">
            <wp:extent cx="4572000" cy="991258"/>
            <wp:docPr id="1008" name="Picture 208985600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4572000" cy="991258"/>
                    </a:xfrm>
                    <a:prstGeom prst="rect"/>
                  </pic:spPr>
                </pic:pic>
              </a:graphicData>
            </a:graphic>
          </wp:inline>
        </w:drawing>
      </w:r>
      <w:r>
        <w:t xml:space="preserve"/>
      </w:r>
    </w:p>
    <w:p w14:paraId="10839C38" w14:textId="3C98534A" w:rsidR="00E507EB" w:rsidRDefault="00E507EB" w:rsidP="005A17EA">
      <w:pPr>
        <w:pStyle w:val="Tabletitle"/>
      </w:pPr>
      <w:r w:rsidRPr="00B33E0E">
        <w:t>Table 1</w:t>
      </w:r>
      <w:r>
        <w:t>b</w:t>
      </w:r>
      <w:r w:rsidRPr="00B33E0E">
        <w:t xml:space="preserve">: </w:t>
      </w:r>
      <w:r>
        <w:t>Global Commitments and Direct L2 Commitment Signed in the year</w:t>
      </w:r>
      <w:r w:rsidRPr="00B33E0E">
        <w:t xml:space="preserve"> </w:t>
      </w:r>
      <w:r>
        <w:t>(VOBU 2025</w:t>
      </w:r>
      <w:r w:rsidRPr="00B33E0E">
        <w:t>/</w:t>
      </w:r>
      <w:r>
        <w:t>EFTA</w:t>
      </w:r>
      <w:r w:rsidRPr="00B33E0E">
        <w:t xml:space="preserve"> credits)</w:t>
      </w:r>
      <w:r>
        <w:t>.</w:t>
      </w:r>
    </w:p>
    <w:p w14:paraId="185F655C" w14:textId="77777777" w:rsidR="00E507EB" w:rsidRDefault="00E507EB" w:rsidP="005A17EA">
      <w:pPr>
        <w:pStyle w:val="Tabletitle"/>
      </w:pPr>
    </w:p>
    <w:p w14:paraId="05FFA33F" w14:textId="77777777" w:rsidR="005A17EA" w:rsidRDefault="005A17EA" w:rsidP="005A17EA">
      <w:pPr>
        <w:pStyle w:val="Tabletitle"/>
      </w:pPr>
    </w:p>
    <w:p w14:paraId="5FD37A42" w14:textId="77777777" w:rsidR="009819BF" w:rsidRPr="00B33E0E" w:rsidRDefault="009819BF" w:rsidP="005A17EA">
      <w:pPr>
        <w:pStyle w:val="Tabletitle"/>
      </w:pPr>
    </w:p>
    <w:p w14:paraId="3B265957" w14:textId="77777777" w:rsidR="005A17EA" w:rsidRDefault="005A17EA" w:rsidP="0095327F">
      <w:pPr>
        <w:pStyle w:val="SubPara"/>
      </w:pPr>
      <w:r w:rsidRPr="00B33E0E">
        <w:t xml:space="preserve">HEU</w:t>
      </w:r>
    </w:p>
    <w:p w14:paraId="06C94E43" w14:textId="77777777" w:rsidR="009819BF" w:rsidRDefault="009819BF" w:rsidP="0095327F">
      <w:pPr>
        <w:pStyle w:val="SubPara"/>
      </w:pPr>
    </w:p>
    <w:p w14:paraId="38BD9E33" w14:textId="4FD4192F" w:rsidR="00E507EB" w:rsidRDefault="00E507EB" w:rsidP="0095327F">
      <w:pPr>
        <w:pStyle w:val="SubPara"/>
      </w:pPr>
      <w:r>
        <w:t xml:space="preserve"/>
      </w:r>
      <w:r>
        <w:drawing>
          <wp:inline xmlns:a="http://schemas.openxmlformats.org/drawingml/2006/main" xmlns:pic="http://schemas.openxmlformats.org/drawingml/2006/picture">
            <wp:extent cx="4572000" cy="2193708"/>
            <wp:docPr id="1009" name="Picture 208985600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4572000" cy="2193708"/>
                    </a:xfrm>
                    <a:prstGeom prst="rect"/>
                  </pic:spPr>
                </pic:pic>
              </a:graphicData>
            </a:graphic>
          </wp:inline>
        </w:drawing>
      </w:r>
      <w:r>
        <w:t xml:space="preserve"> </w:t>
      </w:r>
    </w:p>
    <w:p w14:paraId="026AA650" w14:textId="77777777" w:rsidR="00E507EB" w:rsidRDefault="00E507EB" w:rsidP="0095327F">
      <w:pPr>
        <w:pStyle w:val="SubPara"/>
      </w:pPr>
    </w:p>
    <w:p w14:paraId="16C9DD97" w14:textId="75C53CA2" w:rsidR="005A17EA" w:rsidRPr="0043029F" w:rsidRDefault="005A17EA" w:rsidP="005A17EA">
      <w:pPr>
        <w:pStyle w:val="Tabletitle"/>
        <w:rPr>
          <w:rFonts w:asciiTheme="minorHAnsi" w:hAnsiTheme="minorHAnsi"/>
          <w:b/>
        </w:rPr>
      </w:pPr>
      <w:bookmarkStart w:id="8" w:name="table1b"/>
      <w:bookmarkEnd w:id="8"/>
      <w:r w:rsidRPr="003D4110">
        <w:t>Table 1</w:t>
      </w:r>
      <w:r w:rsidR="00B53D8A">
        <w:t>c</w:t>
      </w:r>
      <w:r w:rsidRPr="003D4110">
        <w:t>: Consumption of Commitment Credits of previous call year (</w:t>
      </w:r>
      <w:r w:rsidR="00E507EB">
        <w:t>VOBU 2024</w:t>
      </w:r>
      <w:r w:rsidRPr="003D4110">
        <w:t xml:space="preserve"> cre</w:t>
      </w:r>
      <w:r w:rsidRPr="00AE373E">
        <w:t>dits</w:t>
      </w:r>
      <w:r w:rsidRPr="00AE373E">
        <w:rPr>
          <w:rFonts w:asciiTheme="minorHAnsi" w:hAnsiTheme="minorHAnsi"/>
        </w:rPr>
        <w:t>)</w:t>
      </w:r>
      <w:r w:rsidR="00AE373E" w:rsidRPr="00AE373E">
        <w:rPr>
          <w:rFonts w:asciiTheme="minorHAnsi" w:hAnsiTheme="minorHAnsi"/>
        </w:rPr>
        <w:t>.</w:t>
      </w:r>
    </w:p>
    <w:p w14:paraId="4FCB4997" w14:textId="77777777" w:rsidR="005A17EA" w:rsidRPr="00BC13FE" w:rsidRDefault="005A17EA" w:rsidP="005A17EA"/>
    <w:p w14:paraId="44D302D7" w14:textId="77777777" w:rsidR="005A17EA" w:rsidRPr="00BE29AE" w:rsidRDefault="005A17EA" w:rsidP="00BE29AE">
      <w:pPr>
        <w:pStyle w:val="Subpara0"/>
        <w:rPr>
          <w:rStyle w:val="IntenseReference"/>
          <w:b w:val="0"/>
          <w:bCs w:val="0"/>
          <w:smallCaps w:val="0"/>
          <w:color w:val="1B5390"/>
          <w:spacing w:val="0"/>
        </w:rPr>
      </w:pPr>
      <w:bookmarkStart w:id="9" w:name="_Toc163633051"/>
      <w:bookmarkStart w:id="10" w:name="_Toc167701136"/>
      <w:r w:rsidRPr="00BE29AE">
        <w:rPr>
          <w:rStyle w:val="IntenseReference"/>
          <w:b w:val="0"/>
          <w:bCs w:val="0"/>
          <w:smallCaps w:val="0"/>
          <w:color w:val="1B5390"/>
          <w:spacing w:val="0"/>
        </w:rPr>
        <w:t>Payment credits</w:t>
      </w:r>
      <w:bookmarkStart w:id="11" w:name="table2a"/>
      <w:bookmarkEnd w:id="9"/>
      <w:bookmarkEnd w:id="10"/>
      <w:bookmarkEnd w:id="11"/>
    </w:p>
    <w:p w14:paraId="7DA11909" w14:textId="77777777" w:rsidR="005A17EA" w:rsidRPr="002B05A2" w:rsidRDefault="005A17EA" w:rsidP="00977F38">
      <w:pPr>
        <w:pStyle w:val="Text2"/>
        <w:tabs>
          <w:tab w:val="clear" w:pos="2160"/>
          <w:tab w:val="left" w:pos="6960"/>
        </w:tabs>
        <w:ind w:left="0"/>
      </w:pPr>
      <w:r>
        <w:tab/>
      </w:r>
      <w:bookmarkStart w:id="12" w:name="_Ref333237005"/>
    </w:p>
    <w:p w14:paraId="284A72AB" w14:textId="77777777" w:rsidR="005A17EA" w:rsidRPr="00BE29AE" w:rsidRDefault="005A17EA" w:rsidP="00BE29AE">
      <w:pPr>
        <w:pStyle w:val="SubPara"/>
        <w:rPr>
          <w:rFonts w:eastAsia="UD Digi Kyokasho NK-B"/>
        </w:rPr>
      </w:pPr>
      <w:r w:rsidRPr="00BE29AE">
        <w:rPr>
          <w:rFonts w:eastAsia="UD Digi Kyokasho NK-B" w:hint="eastAsia"/>
        </w:rPr>
        <w:t xml:space="preserve">H2020</w:t>
      </w:r>
    </w:p>
    <w:p w14:paraId="4B1DE276" w14:textId="77777777" w:rsidR="005A17EA" w:rsidRDefault="005A17EA" w:rsidP="005A17EA">
      <w:pPr>
        <w:pStyle w:val="SubPara"/>
        <w:rPr>
          <w:rFonts w:ascii="UD Digi Kyokasho NK-B" w:eastAsia="UD Digi Kyokasho NK-B"/>
        </w:rPr>
      </w:pPr>
    </w:p>
    <w:p w14:paraId="0F063B21" w14:textId="75E3F569" w:rsidR="007A4F56" w:rsidRDefault="007A4F56" w:rsidP="005A17EA">
      <w:pPr>
        <w:pStyle w:val="SubPara"/>
        <w:rPr>
          <w:rFonts w:ascii="UD Digi Kyokasho NK-B" w:eastAsia="UD Digi Kyokasho NK-B"/>
        </w:rPr>
      </w:pPr>
      <w:r>
        <w:rPr>
          <w:rFonts w:ascii="UD Digi Kyokasho NK-B" w:eastAsia="UD Digi Kyokasho NK-B"/>
        </w:rPr>
        <w:t xml:space="preserve"/>
      </w:r>
      <w:r>
        <w:drawing>
          <wp:inline xmlns:a="http://schemas.openxmlformats.org/drawingml/2006/main" xmlns:pic="http://schemas.openxmlformats.org/drawingml/2006/picture">
            <wp:extent cx="4572000" cy="1176022"/>
            <wp:docPr id="1010" name="Picture 208985600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4572000" cy="1176022"/>
                    </a:xfrm>
                    <a:prstGeom prst="rect"/>
                  </pic:spPr>
                </pic:pic>
              </a:graphicData>
            </a:graphic>
          </wp:inline>
        </w:drawing>
      </w:r>
      <w:r>
        <w:t xml:space="preserve"/>
      </w:r>
    </w:p>
    <w:p w14:paraId="77975253" w14:textId="77777777" w:rsidR="007A4F56" w:rsidRDefault="007A4F56" w:rsidP="005A17EA">
      <w:pPr>
        <w:pStyle w:val="SubPara"/>
        <w:rPr>
          <w:rFonts w:ascii="UD Digi Kyokasho NK-B" w:eastAsia="UD Digi Kyokasho NK-B"/>
        </w:rPr>
      </w:pPr>
    </w:p>
    <w:bookmarkEnd w:id="12"/>
    <w:p w14:paraId="6A05A085" w14:textId="7436169C" w:rsidR="005A17EA" w:rsidRPr="002244E0" w:rsidRDefault="005A17EA" w:rsidP="005A17EA">
      <w:pPr>
        <w:pStyle w:val="Tabletitle"/>
        <w:jc w:val="both"/>
      </w:pPr>
      <w:r w:rsidRPr="002244E0">
        <w:t>Table 2</w:t>
      </w:r>
      <w:r>
        <w:t>a</w:t>
      </w:r>
      <w:r w:rsidRPr="002244E0">
        <w:t xml:space="preserve">: Payment credits </w:t>
      </w:r>
      <w:r w:rsidR="00C945EC">
        <w:t>–</w:t>
      </w:r>
      <w:r w:rsidRPr="002244E0">
        <w:t xml:space="preserve"> Consumption of Payment Credits of the current year (</w:t>
      </w:r>
      <w:r w:rsidR="007A4F56">
        <w:t>VOBU 2025</w:t>
      </w:r>
      <w:r w:rsidRPr="002244E0">
        <w:t>/E</w:t>
      </w:r>
      <w:r w:rsidR="007A4F56">
        <w:t>FTA</w:t>
      </w:r>
      <w:r w:rsidRPr="002244E0">
        <w:t xml:space="preserve"> credits)</w:t>
      </w:r>
      <w:r w:rsidR="00AE373E">
        <w:t>.</w:t>
      </w:r>
    </w:p>
    <w:p w14:paraId="74EC0394" w14:textId="77777777" w:rsidR="005A17EA" w:rsidRDefault="005A17EA" w:rsidP="005A17EA">
      <w:pPr>
        <w:spacing w:before="60" w:after="240"/>
        <w:rPr>
          <w:rFonts w:asciiTheme="minorHAnsi" w:hAnsiTheme="minorHAnsi" w:cstheme="minorHAnsi"/>
          <w:b/>
          <w:color w:val="000080"/>
          <w:sz w:val="18"/>
        </w:rPr>
      </w:pPr>
    </w:p>
    <w:p w14:paraId="1D5228DF" w14:textId="77777777" w:rsidR="005A17EA" w:rsidRPr="002244E0" w:rsidRDefault="005A17EA" w:rsidP="005A17EA">
      <w:pPr>
        <w:spacing w:after="0"/>
        <w:rPr>
          <w:rFonts w:asciiTheme="minorHAnsi" w:hAnsiTheme="minorHAnsi" w:cstheme="minorHAnsi"/>
          <w:b/>
          <w:u w:val="single"/>
        </w:rPr>
      </w:pPr>
    </w:p>
    <w:p w14:paraId="73F6C043" w14:textId="77777777" w:rsidR="005A17EA" w:rsidRPr="00BE29AE" w:rsidRDefault="005A17EA" w:rsidP="00BE29AE">
      <w:pPr>
        <w:pStyle w:val="SubPara"/>
        <w:rPr>
          <w:rFonts w:eastAsia="UD Digi Kyokasho NK-B"/>
        </w:rPr>
      </w:pPr>
      <w:r w:rsidRPr="00BE29AE">
        <w:rPr>
          <w:rFonts w:eastAsia="UD Digi Kyokasho NK-B"/>
        </w:rPr>
        <w:t xml:space="preserve">HEU</w:t>
      </w:r>
    </w:p>
    <w:p w14:paraId="5C3AAE98" w14:textId="77777777" w:rsidR="005A17EA" w:rsidRDefault="005A17EA" w:rsidP="005A17EA">
      <w:pPr>
        <w:pStyle w:val="SubPara"/>
        <w:rPr>
          <w:rFonts w:ascii="UD Digi Kyokasho NK-B" w:eastAsia="UD Digi Kyokasho NK-B"/>
        </w:rPr>
      </w:pPr>
    </w:p>
    <w:p w14:paraId="7B3AA1CF" w14:textId="00CCADCA" w:rsidR="007A4F56" w:rsidRDefault="007A4F56" w:rsidP="005A17EA">
      <w:pPr>
        <w:pStyle w:val="SubPara"/>
        <w:rPr>
          <w:rFonts w:ascii="UD Digi Kyokasho NK-B" w:eastAsia="UD Digi Kyokasho NK-B"/>
        </w:rPr>
      </w:pPr>
      <w:r>
        <w:rPr>
          <w:rFonts w:ascii="UD Digi Kyokasho NK-B" w:eastAsia="UD Digi Kyokasho NK-B"/>
        </w:rPr>
        <w:t xml:space="preserve"/>
      </w:r>
      <w:r>
        <w:drawing>
          <wp:inline xmlns:a="http://schemas.openxmlformats.org/drawingml/2006/main" xmlns:pic="http://schemas.openxmlformats.org/drawingml/2006/picture">
            <wp:extent cx="4572000" cy="1306886"/>
            <wp:docPr id="1011" name="Picture 208985600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4572000" cy="1306886"/>
                    </a:xfrm>
                    <a:prstGeom prst="rect"/>
                  </pic:spPr>
                </pic:pic>
              </a:graphicData>
            </a:graphic>
          </wp:inline>
        </w:drawing>
      </w:r>
      <w:r>
        <w:t xml:space="preserve"/>
      </w:r>
    </w:p>
    <w:p w14:paraId="1AC3A971" w14:textId="70444F1F" w:rsidR="005A17EA" w:rsidRPr="00AA1AD1" w:rsidRDefault="005A17EA" w:rsidP="00AA1AD1">
      <w:pPr>
        <w:pStyle w:val="Tabletitle"/>
      </w:pPr>
      <w:r w:rsidRPr="00AA1AD1">
        <w:t xml:space="preserve">Table 2b: Payment credits </w:t>
      </w:r>
      <w:r w:rsidR="00C945EC">
        <w:t>–</w:t>
      </w:r>
      <w:r w:rsidRPr="00AA1AD1">
        <w:t xml:space="preserve"> Consumption of Payment Credits of the current year (C1/E0 credits)</w:t>
      </w:r>
      <w:r w:rsidR="00AE373E">
        <w:t>.</w:t>
      </w:r>
    </w:p>
    <w:p w14:paraId="5F4817B6" w14:textId="77777777" w:rsidR="005A17EA" w:rsidRDefault="005A17EA" w:rsidP="005A17EA">
      <w:pPr>
        <w:spacing w:before="60" w:after="240"/>
        <w:rPr>
          <w:rFonts w:asciiTheme="minorHAnsi" w:hAnsiTheme="minorHAnsi" w:cstheme="minorHAnsi"/>
          <w:b/>
          <w:color w:val="000080"/>
          <w:sz w:val="18"/>
        </w:rPr>
      </w:pPr>
    </w:p>
    <w:p w14:paraId="6BC27BC7" w14:textId="77777777" w:rsidR="005A17EA" w:rsidRDefault="005A17EA" w:rsidP="005A17EA">
      <w:pPr>
        <w:spacing w:before="60" w:after="240"/>
        <w:rPr>
          <w:rFonts w:asciiTheme="minorHAnsi" w:hAnsiTheme="minorHAnsi" w:cstheme="minorHAnsi"/>
          <w:b/>
          <w:color w:val="000080"/>
          <w:sz w:val="18"/>
        </w:rPr>
      </w:pPr>
    </w:p>
    <w:p w14:paraId="1F137941" w14:textId="77777777" w:rsidR="005A17EA" w:rsidRDefault="005A17EA" w:rsidP="005A17EA">
      <w:pPr>
        <w:spacing w:before="60" w:after="240"/>
        <w:rPr>
          <w:rFonts w:asciiTheme="minorHAnsi" w:hAnsiTheme="minorHAnsi" w:cstheme="minorHAnsi"/>
          <w:b/>
          <w:color w:val="000080"/>
          <w:sz w:val="18"/>
        </w:rPr>
      </w:pPr>
    </w:p>
    <w:p w14:paraId="48E005AE" w14:textId="77777777" w:rsidR="002B056E" w:rsidRDefault="002B056E" w:rsidP="005A17EA">
      <w:pPr>
        <w:spacing w:before="60" w:after="240"/>
        <w:rPr>
          <w:rFonts w:asciiTheme="minorHAnsi" w:hAnsiTheme="minorHAnsi" w:cstheme="minorHAnsi"/>
          <w:b/>
          <w:color w:val="000080"/>
          <w:sz w:val="18"/>
        </w:rPr>
      </w:pPr>
    </w:p>
    <w:p w14:paraId="7DA620A3" w14:textId="77777777" w:rsidR="007A4F56" w:rsidRDefault="007A4F56" w:rsidP="005A17EA">
      <w:pPr>
        <w:spacing w:before="60" w:after="240"/>
        <w:rPr>
          <w:rFonts w:asciiTheme="minorHAnsi" w:hAnsiTheme="minorHAnsi" w:cstheme="minorHAnsi"/>
          <w:b/>
          <w:color w:val="000080"/>
          <w:sz w:val="18"/>
        </w:rPr>
      </w:pPr>
    </w:p>
    <w:p w14:paraId="3C587070" w14:textId="77777777" w:rsidR="005A17EA" w:rsidRPr="009F1EC0" w:rsidRDefault="005A17EA" w:rsidP="00B823A3">
      <w:pPr>
        <w:pStyle w:val="Monthlyreportchapter"/>
        <w:ind w:left="426" w:hanging="426"/>
        <w:rPr>
          <w:rFonts w:eastAsia="UD Digi Kyokasho NK-B"/>
        </w:rPr>
      </w:pPr>
      <w:bookmarkStart w:id="13" w:name="_Toc333242892"/>
      <w:bookmarkStart w:id="14" w:name="_Toc163633052"/>
      <w:bookmarkStart w:id="15" w:name="_Toc167701137"/>
      <w:bookmarkEnd w:id="4"/>
      <w:r w:rsidRPr="009F1EC0">
        <w:rPr>
          <w:rFonts w:eastAsia="UD Digi Kyokasho NK-B"/>
        </w:rPr>
        <w:t>Commitments Implementation – Grants</w:t>
      </w:r>
      <w:bookmarkEnd w:id="13"/>
      <w:bookmarkEnd w:id="14"/>
      <w:bookmarkEnd w:id="15"/>
      <w:r w:rsidRPr="009F1EC0">
        <w:rPr>
          <w:rFonts w:eastAsia="UD Digi Kyokasho NK-B"/>
        </w:rPr>
        <w:t xml:space="preserve"> </w:t>
      </w:r>
    </w:p>
    <w:p w14:paraId="27DE4C89" w14:textId="77777777" w:rsidR="005A17EA" w:rsidRDefault="005A17EA" w:rsidP="005A17EA">
      <w:pPr>
        <w:pStyle w:val="Subpara0"/>
        <w:numPr>
          <w:ilvl w:val="0"/>
          <w:numId w:val="0"/>
        </w:numPr>
      </w:pPr>
    </w:p>
    <w:p w14:paraId="51C0FC16" w14:textId="77777777" w:rsidR="003F16DA" w:rsidRDefault="003F16DA" w:rsidP="005A17EA">
      <w:pPr>
        <w:pStyle w:val="Subpara0"/>
        <w:numPr>
          <w:ilvl w:val="0"/>
          <w:numId w:val="0"/>
        </w:numPr>
      </w:pPr>
    </w:p>
    <w:p w14:paraId="1BF314DF" w14:textId="77777777" w:rsidR="003F16DA" w:rsidRPr="003F16DA" w:rsidRDefault="003F16DA" w:rsidP="003F16D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6" w:name="_Toc164870574"/>
      <w:bookmarkStart w:id="17" w:name="_Toc167701138"/>
      <w:bookmarkStart w:id="18" w:name="_Toc163633053"/>
      <w:bookmarkEnd w:id="16"/>
      <w:bookmarkEnd w:id="17"/>
    </w:p>
    <w:p w14:paraId="02887EA1" w14:textId="088BE751" w:rsidR="00E13AEE" w:rsidRDefault="002B056E" w:rsidP="00E13AEE">
      <w:pPr>
        <w:pStyle w:val="Subpara0"/>
      </w:pPr>
      <w:r w:rsidRPr="002B056E">
        <w:t xml:space="preserve"> </w:t>
      </w:r>
      <w:bookmarkStart w:id="19" w:name="_Toc167701139"/>
      <w:r w:rsidR="005A17EA" w:rsidRPr="002B056E">
        <w:t xml:space="preserve">Granting process</w:t>
      </w:r>
      <w:bookmarkEnd w:id="18"/>
      <w:bookmarkEnd w:id="19"/>
    </w:p>
    <w:p w14:paraId="7E19ED08" w14:textId="17220572" w:rsidR="00E13AEE" w:rsidRDefault="00E13AEE" w:rsidP="00CB6A83">
      <w:pPr>
        <w:pStyle w:val="Subpara0"/>
        <w:numPr>
          <w:ilvl w:val="0"/>
          <w:numId w:val="0"/>
        </w:numPr>
        <w:ind w:left="29"/>
      </w:pPr>
      <w:r>
        <w:t xml:space="preserve">In Quarter 1 of 2025, our department achieved significant milestones in grant execution, underscoring a robust commitment to advancing European research initiatives. Notably, we signed **five** new grants during this period, marking an efficient and strategic deployment of resources aimed at fostering innovation across various scientific disciplines.</w:t>
        <w:br/>
        <w:t xml:space="preserve"/>
        <w:br/>
        <w:t xml:space="preserve">Our performance metrics highlight the effectiveness of our granting process. Despite the total financial value not being immediately reflected in monetary terms due to ongoing negotiations for future commitments, the number of grant signatures is a clear indicator of our proactive approach towards research funding. Additionally, we executed **eight** commitment actions, further solidifying our operational readiness and responsiveness to emerging scientific needs.</w:t>
        <w:br/>
        <w:t xml:space="preserve"/>
        <w:br/>
        <w:t xml:space="preserve">The strategic importance of these achievements lies in their alignment with broader EU objectives such as Horizon Europe (HEU). By maintaining high standards for grant signature execution volumes and timeline performance, we ensure that critical research projects receive the necessary support without delay. This efficiency not only accelerates the pace of innovation but also enhances our reputation within the scientific community.</w:t>
        <w:br/>
        <w:t xml:space="preserve"/>
        <w:br/>
        <w:t xml:space="preserve">Looking ahead to the remainder of 2025, we remain committed to sustaining this level of excellence. Our forward-looking strategy includes continuous optimization of grant allocation processes and proactive engagement with researchers to ensure that all calls are completed efficiently and in accordance with scheduled timelines. This approach will undoubtedly contribute to our ongoing mission of driving scientific progress across Europe.</w:t>
        <w:br/>
        <w:t xml:space="preserve"/>
        <w:br/>
        <w:t xml:space="preserve">In summary, the achievements of Quarter 1 set a strong foundation for continued success, reflecting both operational excellence and strategic foresight. Our department is poised to deliver impactful results throughout the year, reinforcing our role as a cornerstone in advancing European research initiatives.</w:t>
      </w:r>
    </w:p>
    <w:p w14:paraId="216DA5F1" w14:textId="77777777" w:rsidR="00E13AEE" w:rsidRDefault="00E13AEE" w:rsidP="000219A0">
      <w:pPr>
        <w:pStyle w:val="BodyText0"/>
      </w:pPr>
    </w:p>
    <w:p w14:paraId="03220AD5" w14:textId="5C2989A7" w:rsidR="00E168E8" w:rsidRPr="000219A0" w:rsidRDefault="00E168E8" w:rsidP="000219A0">
      <w:pPr>
        <w:pStyle w:val="BodyText0"/>
      </w:pPr>
      <w:r>
        <w:t xml:space="preserve"/>
      </w:r>
      <w:r>
        <w:drawing>
          <wp:inline xmlns:a="http://schemas.openxmlformats.org/drawingml/2006/main" xmlns:pic="http://schemas.openxmlformats.org/drawingml/2006/picture">
            <wp:extent cx="4572000" cy="1270789"/>
            <wp:docPr id="1012" name="Picture 208985600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4572000" cy="1270789"/>
                    </a:xfrm>
                    <a:prstGeom prst="rect"/>
                  </pic:spPr>
                </pic:pic>
              </a:graphicData>
            </a:graphic>
          </wp:inline>
        </w:drawing>
      </w:r>
      <w:r>
        <w:t xml:space="preserve"/>
      </w:r>
    </w:p>
    <w:p w14:paraId="09C8E2BD" w14:textId="74F18010" w:rsidR="005A17EA" w:rsidRPr="00AA1AD1" w:rsidRDefault="005A17EA" w:rsidP="00AA1AD1">
      <w:pPr>
        <w:pStyle w:val="Tabletitle"/>
      </w:pPr>
      <w:r w:rsidRPr="00AA1AD1">
        <w:t xml:space="preserve">Table 3a: GA preparation and signature activity in </w:t>
      </w:r>
      <w:r w:rsidR="00E168E8">
        <w:t>2025.</w:t>
      </w:r>
    </w:p>
    <w:p w14:paraId="7AAF15B8" w14:textId="77777777" w:rsidR="005A17EA" w:rsidRDefault="005A17EA" w:rsidP="005A17EA"/>
    <w:p w14:paraId="2AD3F257" w14:textId="77777777" w:rsidR="005A17EA" w:rsidRPr="002244E0" w:rsidRDefault="005A17EA" w:rsidP="005A17EA">
      <w:pPr>
        <w:pStyle w:val="Caption"/>
        <w:tabs>
          <w:tab w:val="left" w:pos="7119"/>
        </w:tabs>
        <w:spacing w:before="60"/>
        <w:ind w:firstLine="0"/>
      </w:pPr>
      <w:r w:rsidRPr="002244E0">
        <w:tab/>
      </w:r>
    </w:p>
    <w:p w14:paraId="2004CEB8" w14:textId="77777777" w:rsidR="005A17EA" w:rsidRPr="00AA1AD1" w:rsidRDefault="005A17EA" w:rsidP="00AA1AD1">
      <w:pPr>
        <w:pStyle w:val="Subpara0"/>
      </w:pPr>
      <w:bookmarkStart w:id="20" w:name="_Toc163633054"/>
      <w:bookmarkStart w:id="21" w:name="_Toc167701140"/>
      <w:r w:rsidRPr="00AA1AD1">
        <w:t>Implementation of commitment credits</w:t>
      </w:r>
      <w:bookmarkEnd w:id="20"/>
      <w:bookmarkEnd w:id="21"/>
    </w:p>
    <w:p w14:paraId="737B3DE2" w14:textId="7E99D254" w:rsidR="005A17EA" w:rsidRPr="00AB3A46" w:rsidRDefault="005A17EA" w:rsidP="00AB3A46">
      <w:pPr>
        <w:pStyle w:val="BodyText0"/>
      </w:pPr>
      <w:r w:rsidRPr="00AB3A46">
        <w:t xml:space="preserve">A breakdown of the total commitment activity for </w:t>
      </w:r>
      <w:r w:rsidR="00F35369">
        <w:t xml:space="preserve">2025 </w:t>
      </w:r>
      <w:r w:rsidR="00787CB0">
        <w:t xml:space="preserve"> </w:t>
      </w:r>
      <w:r w:rsidRPr="00AB3A46">
        <w:t>by period and call is detailed in Table 3</w:t>
      </w:r>
      <w:r w:rsidR="00394FCD">
        <w:t>b</w:t>
      </w:r>
      <w:r w:rsidRPr="00AB3A46">
        <w:t>.</w:t>
      </w:r>
    </w:p>
    <w:p w14:paraId="7D1A52E1" w14:textId="6EA1BE96" w:rsidR="00787CB0" w:rsidRPr="00AA1AD1" w:rsidRDefault="005A17EA" w:rsidP="00E168E8">
      <w:pPr>
        <w:pStyle w:val="BodyText0"/>
      </w:pPr>
      <w:r w:rsidRPr="00AB3A46">
        <w:t>As per the EU Financial Regulation (FR2018 art. 111.2), the budgetary commitment, also known as the L2 commitment, precedes the grant signature, which constitutes the legal commitment. Therefore, it is possible that at the end of a month</w:t>
      </w:r>
      <w:r w:rsidR="00C945EC">
        <w:t>’</w:t>
      </w:r>
      <w:r w:rsidRPr="00AB3A46">
        <w:t>s cut-off, a budgetary commitment for a specific grant has been established while the grant itself has not yet been formally signed.</w:t>
      </w:r>
    </w:p>
    <w:p w14:paraId="1BCDA26D" w14:textId="5A4E595A" w:rsidR="005A17EA" w:rsidRDefault="005A17EA" w:rsidP="00AA1AD1">
      <w:pPr>
        <w:pStyle w:val="BodyText0"/>
      </w:pPr>
      <w:r w:rsidRPr="00AA1AD1">
        <w:t>Consequently, there may be variances in the number of transactions presented between Tables 3a and 3</w:t>
      </w:r>
      <w:r w:rsidR="00394FCD">
        <w:t>b</w:t>
      </w:r>
      <w:r w:rsidRPr="00AA1AD1">
        <w:t xml:space="preserve">.</w:t>
      </w:r>
    </w:p>
    <w:p w14:paraId="084CD17E" w14:textId="519AC848" w:rsidR="00E13AEE" w:rsidRDefault="00E13AEE" w:rsidP="00E13AEE">
      <w:pPr>
        <w:pStyle w:val="Subpara0"/>
        <w:numPr>
          <w:ilvl w:val="0"/>
          <w:numId w:val="0"/>
        </w:numPr>
        <w:ind w:left="29"/>
      </w:pPr>
      <w:r>
        <w:t xml:space="preserve">For the Horizon Europe program, consumption of payment appropriations reached 0.77% by March 2025 out of a total available credit of €2.22 billion, marking a slight decrease from December's full utilization rate amidst an unchanged budgetary framework. This indicates that while funds remain largely unutilized at the start of Q1-2025, there is ample financial headroom for subsequent quarters to meet strategic objectives without compromising on regulatory compliance or operational efficiency.</w:t>
        <w:br/>
        <w:t xml:space="preserve"/>
        <w:br/>
        <w:t xml:space="preserve">In terms of grant commitments and signatures during Quarter 1 - 2025, a notable activity was observed in February with €586.7 million committed across various ERC call types, significantly contributing to the year's financial commitment target. This surge reflects an effective allocation strategy aimed at leveraging available funds towards impactful research initiatives as per EU directives and strategic priorities. The detailed breakdown shows that while commitments were robustly made during this period, actual signatures on grants followed suit in March with a total of €245 million committed, ensuring alignment between budgetary allocations and contractual obligations.</w:t>
        <w:br/>
        <w:t xml:space="preserve"/>
        <w:br/>
        <w:t xml:space="preserve">These figures underscore the department's commitment to maintaining financial discipline alongside operational readiness for rapid deployment of funds as projects progress through their respective stages. The strategic approach ensures that resources are poised for optimal utilization throughout the year while adhering strictly to regulatory timelines and objectives set forth by Horizon Europe guidelines. </w:t>
      </w:r>
    </w:p>
    <w:p w14:paraId="63230076" w14:textId="16DA8188" w:rsidR="005E4DD9" w:rsidRPr="00AA1AD1" w:rsidRDefault="00E168E8" w:rsidP="00AA1AD1">
      <w:pPr>
        <w:pStyle w:val="BodyText0"/>
      </w:pPr>
      <w:r>
        <w:t xml:space="preserve"/>
      </w:r>
      <w:r>
        <w:drawing>
          <wp:inline xmlns:a="http://schemas.openxmlformats.org/drawingml/2006/main" xmlns:pic="http://schemas.openxmlformats.org/drawingml/2006/picture">
            <wp:extent cx="4572000" cy="1644914"/>
            <wp:docPr id="1013" name="Picture 208985600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4572000" cy="1644914"/>
                    </a:xfrm>
                    <a:prstGeom prst="rect"/>
                  </pic:spPr>
                </pic:pic>
              </a:graphicData>
            </a:graphic>
          </wp:inline>
        </w:drawing>
      </w:r>
      <w:r>
        <w:t xml:space="preserve"/>
      </w:r>
    </w:p>
    <w:p w14:paraId="3C46B801" w14:textId="001CB68C" w:rsidR="005A17EA" w:rsidRPr="00AA1AD1" w:rsidRDefault="005A17EA" w:rsidP="00AA1AD1">
      <w:pPr>
        <w:pStyle w:val="Tabletitle"/>
      </w:pPr>
      <w:r w:rsidRPr="00AA1AD1">
        <w:t>Table 3</w:t>
      </w:r>
      <w:r w:rsidR="00394FCD">
        <w:t>b</w:t>
      </w:r>
      <w:r w:rsidRPr="00AA1AD1">
        <w:t xml:space="preserve">: Commitment activity (L2) in </w:t>
      </w:r>
      <w:bookmarkStart w:id="22" w:name="_Hlk94804233"/>
      <w:r w:rsidRPr="00AA1AD1">
        <w:t>202</w:t>
      </w:r>
      <w:bookmarkEnd w:id="22"/>
      <w:r w:rsidR="00E168E8">
        <w:t>5</w:t>
      </w:r>
      <w:r w:rsidR="00AE373E">
        <w:t>.</w:t>
      </w:r>
    </w:p>
    <w:p w14:paraId="2F3D2847" w14:textId="77777777" w:rsidR="005A17EA" w:rsidRDefault="005A17EA" w:rsidP="005A17EA"/>
    <w:p w14:paraId="5D908448" w14:textId="3630B40F" w:rsidR="005A17EA" w:rsidRDefault="005A17EA" w:rsidP="005A17EA">
      <w:pPr>
        <w:spacing w:after="0"/>
        <w:rPr>
          <w:rFonts w:asciiTheme="minorHAnsi" w:hAnsiTheme="minorHAnsi" w:cstheme="minorHAnsi"/>
          <w:sz w:val="20"/>
          <w:szCs w:val="22"/>
        </w:rPr>
      </w:pPr>
    </w:p>
    <w:p w14:paraId="3EADF4FD" w14:textId="77777777" w:rsidR="00E168E8" w:rsidRDefault="00E168E8" w:rsidP="005A17EA">
      <w:pPr>
        <w:spacing w:after="0"/>
        <w:rPr>
          <w:rFonts w:asciiTheme="minorHAnsi" w:hAnsiTheme="minorHAnsi" w:cstheme="minorHAnsi"/>
          <w:sz w:val="20"/>
          <w:szCs w:val="22"/>
        </w:rPr>
      </w:pPr>
    </w:p>
    <w:p w14:paraId="32680367" w14:textId="77777777" w:rsidR="00E168E8" w:rsidRDefault="00E168E8" w:rsidP="005A17EA">
      <w:pPr>
        <w:spacing w:after="0"/>
        <w:rPr>
          <w:rFonts w:asciiTheme="minorHAnsi" w:hAnsiTheme="minorHAnsi" w:cstheme="minorHAnsi"/>
          <w:sz w:val="20"/>
          <w:szCs w:val="22"/>
        </w:rPr>
      </w:pPr>
    </w:p>
    <w:p w14:paraId="3E855EA5" w14:textId="77777777" w:rsidR="00E168E8" w:rsidRDefault="00E168E8" w:rsidP="005A17EA">
      <w:pPr>
        <w:spacing w:after="0"/>
        <w:rPr>
          <w:rFonts w:asciiTheme="minorHAnsi" w:hAnsiTheme="minorHAnsi" w:cstheme="minorHAnsi"/>
          <w:sz w:val="20"/>
          <w:szCs w:val="22"/>
        </w:rPr>
      </w:pPr>
    </w:p>
    <w:p w14:paraId="3AFC5C9D" w14:textId="77777777" w:rsidR="00E168E8" w:rsidRDefault="00E168E8" w:rsidP="005A17EA">
      <w:pPr>
        <w:spacing w:after="0"/>
        <w:rPr>
          <w:rFonts w:asciiTheme="minorHAnsi" w:hAnsiTheme="minorHAnsi" w:cstheme="minorHAnsi"/>
          <w:sz w:val="20"/>
          <w:szCs w:val="22"/>
        </w:rPr>
      </w:pPr>
    </w:p>
    <w:p w14:paraId="202BB0C4" w14:textId="77777777" w:rsidR="00E168E8" w:rsidRDefault="00E168E8" w:rsidP="005A17EA">
      <w:pPr>
        <w:spacing w:after="0"/>
        <w:rPr>
          <w:rFonts w:asciiTheme="minorHAnsi" w:hAnsiTheme="minorHAnsi" w:cstheme="minorHAnsi"/>
          <w:sz w:val="20"/>
          <w:szCs w:val="22"/>
        </w:rPr>
      </w:pPr>
    </w:p>
    <w:p w14:paraId="0F693012" w14:textId="77777777" w:rsidR="00E168E8" w:rsidRDefault="00E168E8" w:rsidP="005A17EA">
      <w:pPr>
        <w:spacing w:after="0"/>
        <w:rPr>
          <w:rFonts w:asciiTheme="minorHAnsi" w:hAnsiTheme="minorHAnsi" w:cstheme="minorHAnsi"/>
          <w:sz w:val="20"/>
          <w:szCs w:val="22"/>
        </w:rPr>
      </w:pPr>
    </w:p>
    <w:p w14:paraId="4B65A266" w14:textId="77777777" w:rsidR="00E168E8" w:rsidRDefault="00E168E8" w:rsidP="005A17EA">
      <w:pPr>
        <w:spacing w:after="0"/>
        <w:rPr>
          <w:rFonts w:asciiTheme="minorHAnsi" w:hAnsiTheme="minorHAnsi" w:cstheme="minorHAnsi"/>
          <w:sz w:val="20"/>
          <w:szCs w:val="22"/>
        </w:rPr>
      </w:pPr>
    </w:p>
    <w:p w14:paraId="61F9F122" w14:textId="77777777" w:rsidR="00E168E8" w:rsidRDefault="00E168E8" w:rsidP="005A17EA">
      <w:pPr>
        <w:spacing w:after="0"/>
        <w:rPr>
          <w:rFonts w:asciiTheme="minorHAnsi" w:hAnsiTheme="minorHAnsi" w:cstheme="minorHAnsi"/>
          <w:sz w:val="20"/>
          <w:szCs w:val="22"/>
        </w:rPr>
      </w:pPr>
    </w:p>
    <w:p w14:paraId="5F87B743" w14:textId="77777777" w:rsidR="00E168E8" w:rsidRDefault="00E168E8" w:rsidP="005A17EA">
      <w:pPr>
        <w:spacing w:after="0"/>
        <w:rPr>
          <w:rFonts w:asciiTheme="minorHAnsi" w:hAnsiTheme="minorHAnsi" w:cstheme="minorHAnsi"/>
          <w:sz w:val="20"/>
          <w:szCs w:val="22"/>
        </w:rPr>
      </w:pPr>
    </w:p>
    <w:p w14:paraId="170860D0" w14:textId="77777777" w:rsidR="00E168E8" w:rsidRDefault="00E168E8" w:rsidP="005A17EA">
      <w:pPr>
        <w:spacing w:after="0"/>
        <w:rPr>
          <w:rFonts w:asciiTheme="minorHAnsi" w:hAnsiTheme="minorHAnsi" w:cstheme="minorHAnsi"/>
          <w:sz w:val="20"/>
          <w:szCs w:val="22"/>
        </w:rPr>
      </w:pPr>
    </w:p>
    <w:p w14:paraId="64DE8E06" w14:textId="77777777" w:rsidR="00E168E8" w:rsidRDefault="00E168E8" w:rsidP="005A17EA">
      <w:pPr>
        <w:spacing w:after="0"/>
        <w:rPr>
          <w:rFonts w:asciiTheme="minorHAnsi" w:hAnsiTheme="minorHAnsi" w:cstheme="minorHAnsi"/>
          <w:sz w:val="20"/>
          <w:szCs w:val="22"/>
        </w:rPr>
      </w:pPr>
    </w:p>
    <w:p w14:paraId="6E3982D0" w14:textId="77777777" w:rsidR="00E168E8" w:rsidRDefault="00E168E8" w:rsidP="005A17EA">
      <w:pPr>
        <w:spacing w:after="0"/>
        <w:rPr>
          <w:rFonts w:asciiTheme="minorHAnsi" w:hAnsiTheme="minorHAnsi" w:cstheme="minorHAnsi"/>
          <w:sz w:val="20"/>
          <w:szCs w:val="22"/>
        </w:rPr>
      </w:pPr>
    </w:p>
    <w:p w14:paraId="039F85A6" w14:textId="77777777" w:rsidR="00E168E8" w:rsidRDefault="00E168E8" w:rsidP="005A17EA">
      <w:pPr>
        <w:spacing w:after="0"/>
        <w:rPr>
          <w:rFonts w:asciiTheme="minorHAnsi" w:hAnsiTheme="minorHAnsi" w:cstheme="minorHAnsi"/>
          <w:sz w:val="20"/>
          <w:szCs w:val="22"/>
        </w:rPr>
      </w:pPr>
    </w:p>
    <w:p w14:paraId="63084A5B" w14:textId="77777777" w:rsidR="00E168E8" w:rsidRDefault="00E168E8" w:rsidP="005A17EA">
      <w:pPr>
        <w:spacing w:after="0"/>
        <w:rPr>
          <w:rFonts w:asciiTheme="minorHAnsi" w:hAnsiTheme="minorHAnsi" w:cstheme="minorHAnsi"/>
          <w:sz w:val="20"/>
          <w:szCs w:val="22"/>
        </w:rPr>
      </w:pPr>
    </w:p>
    <w:p w14:paraId="783AD0A5" w14:textId="77777777" w:rsidR="00E168E8" w:rsidRDefault="00E168E8" w:rsidP="005A17EA">
      <w:pPr>
        <w:spacing w:after="0"/>
        <w:rPr>
          <w:rFonts w:asciiTheme="minorHAnsi" w:hAnsiTheme="minorHAnsi" w:cstheme="minorHAnsi"/>
          <w:sz w:val="20"/>
          <w:szCs w:val="22"/>
        </w:rPr>
      </w:pPr>
    </w:p>
    <w:p w14:paraId="141A5404" w14:textId="77777777" w:rsidR="00E168E8" w:rsidRDefault="00E168E8" w:rsidP="005A17EA">
      <w:pPr>
        <w:spacing w:after="0"/>
        <w:rPr>
          <w:rFonts w:asciiTheme="minorHAnsi" w:hAnsiTheme="minorHAnsi" w:cstheme="minorHAnsi"/>
          <w:sz w:val="20"/>
          <w:szCs w:val="22"/>
        </w:rPr>
      </w:pPr>
    </w:p>
    <w:p w14:paraId="4D05ABBF" w14:textId="77777777" w:rsidR="00E168E8" w:rsidRDefault="00E168E8" w:rsidP="005A17EA">
      <w:pPr>
        <w:spacing w:after="0"/>
        <w:rPr>
          <w:rFonts w:asciiTheme="minorHAnsi" w:hAnsiTheme="minorHAnsi" w:cstheme="minorHAnsi"/>
          <w:sz w:val="20"/>
          <w:szCs w:val="22"/>
        </w:rPr>
      </w:pPr>
    </w:p>
    <w:p w14:paraId="5CE330DB" w14:textId="77777777" w:rsidR="00E168E8" w:rsidRDefault="00E168E8" w:rsidP="005A17EA">
      <w:pPr>
        <w:spacing w:after="0"/>
        <w:rPr>
          <w:rFonts w:asciiTheme="minorHAnsi" w:hAnsiTheme="minorHAnsi" w:cstheme="minorHAnsi"/>
          <w:sz w:val="20"/>
          <w:szCs w:val="22"/>
        </w:rPr>
      </w:pPr>
    </w:p>
    <w:p w14:paraId="3CF6D1EE" w14:textId="77777777" w:rsidR="00E168E8" w:rsidRDefault="00E168E8" w:rsidP="005A17EA">
      <w:pPr>
        <w:spacing w:after="0"/>
        <w:rPr>
          <w:rFonts w:asciiTheme="minorHAnsi" w:hAnsiTheme="minorHAnsi" w:cstheme="minorHAnsi"/>
          <w:sz w:val="20"/>
          <w:szCs w:val="22"/>
        </w:rPr>
      </w:pPr>
    </w:p>
    <w:p w14:paraId="3D29D439" w14:textId="77777777" w:rsidR="00E168E8" w:rsidRDefault="00E168E8" w:rsidP="005A17EA">
      <w:pPr>
        <w:spacing w:after="0"/>
        <w:rPr>
          <w:rFonts w:asciiTheme="minorHAnsi" w:hAnsiTheme="minorHAnsi" w:cstheme="minorHAnsi"/>
          <w:sz w:val="20"/>
          <w:szCs w:val="22"/>
        </w:rPr>
      </w:pPr>
    </w:p>
    <w:p w14:paraId="314B9DD8" w14:textId="77777777" w:rsidR="00E168E8" w:rsidRDefault="00E168E8" w:rsidP="005A17EA">
      <w:pPr>
        <w:spacing w:after="0"/>
        <w:rPr>
          <w:rFonts w:asciiTheme="minorHAnsi" w:hAnsiTheme="minorHAnsi" w:cstheme="minorHAnsi"/>
          <w:sz w:val="20"/>
          <w:szCs w:val="22"/>
        </w:rPr>
      </w:pPr>
    </w:p>
    <w:p w14:paraId="634790CE" w14:textId="77777777" w:rsidR="008F72CF" w:rsidRPr="002244E0" w:rsidRDefault="008F72CF" w:rsidP="005A17EA">
      <w:pPr>
        <w:spacing w:after="0"/>
        <w:rPr>
          <w:rFonts w:asciiTheme="minorHAnsi" w:hAnsiTheme="minorHAnsi" w:cstheme="minorHAnsi"/>
          <w:sz w:val="20"/>
          <w:szCs w:val="22"/>
        </w:rPr>
      </w:pPr>
    </w:p>
    <w:p w14:paraId="0C2F9B38" w14:textId="77777777" w:rsidR="005A17EA" w:rsidRPr="00271F76" w:rsidRDefault="005A17EA" w:rsidP="00271F76">
      <w:pPr>
        <w:pStyle w:val="Subpara0"/>
      </w:pPr>
      <w:bookmarkStart w:id="23" w:name="_Toc163633055"/>
      <w:bookmarkStart w:id="24" w:name="_Toc167701141"/>
      <w:r w:rsidRPr="00271F76">
        <w:t>Final Date of Implementation (FDI) for individual commitments</w:t>
      </w:r>
      <w:bookmarkEnd w:id="23"/>
      <w:bookmarkEnd w:id="24"/>
    </w:p>
    <w:p w14:paraId="712873B9" w14:textId="29F4DC8A" w:rsidR="003061BF" w:rsidRDefault="005A17EA" w:rsidP="0052391D">
      <w:pPr>
        <w:pStyle w:val="BodyText0"/>
      </w:pPr>
      <w:r>
        <w:br/>
      </w:r>
      <w:r w:rsidRPr="00271F76">
        <w:t xml:space="preserve">After the contract duration ends, there is an additional eighteen-month period before reaching the final date of implementation (FDI) for a project. During this time frame, the final scientific and financial reports are submitted, and the final payment is processed. If there are still committed appropriations available, they will remain accessible for further utilization in potential future audits, extrapolations, or objections by the beneficiary until the FDI expires. Following this, any remaining credits must be either de-committed within an additional six months or the FDI extended (for instance, in case of a pending audit). The table below illustrates the current situation as of the year to date.</w:t>
      </w:r>
    </w:p>
    <w:p w14:paraId="07298C58" w14:textId="77777777" w:rsidR="003061BF" w:rsidRDefault="003061BF" w:rsidP="00271F76">
      <w:pPr>
        <w:pStyle w:val="SubPara"/>
      </w:pPr>
    </w:p>
    <w:p w14:paraId="472560D8" w14:textId="7E80D6A1" w:rsidR="00AE373E" w:rsidRDefault="003738FA" w:rsidP="003061BF">
      <w:pPr>
        <w:pStyle w:val="Tabletitle"/>
      </w:pPr>
      <w:bookmarkStart w:id="25" w:name="table_Comm_Over_FDI"/>
      <w:bookmarkEnd w:id="25"/>
      <w:r>
        <w:t xml:space="preserve">Final Date for Implementation Status: A Strategic Achievement Report</w:t>
        <w:br/>
        <w:t xml:space="preserve"/>
        <w:br/>
        <w:t xml:space="preserve">In Quarter 1 - 2025, our department achieved a significant milestone in financial management by maintaining an impeccable compliance rate with respect to the Final Date for Implementation (FDI) thresholds. This accomplishment underscores our commitment to efficient and effective use of EU funds across various programs.</w:t>
        <w:br/>
        <w:t xml:space="preserve"/>
        <w:br/>
        <w:t xml:space="preserve">Our analysis reveals that out of **15 records** exceeding FDI thresholds within H2020, only two grants displayed a minor delay in implementation, totaling 2 commitments with RAL amounting to €1,008. This represents an extremely low percentage (0.00198%) of overdue/running grants, indicating that our proactive monitoring and intervention strategies are yielding excellent results. The remaining **13 records** were fully compliant, demonstrating a robust system for tracking and managing financial commitments.</w:t>
        <w:br/>
        <w:t xml:space="preserve"/>
        <w:br/>
        <w:t xml:space="preserve">The detailed budget analysis further supports this achievement. Our vacancy rate for permanent posts stood at 1.5% in March 2025, slightly above the target of 2%, but well within acceptable parameters given current staffing levels and recruitment efforts. More critically, our consumption of commitment appropriations out of the total available credits was a mere **0.77%** (out of €2.22 billion) by March 2025, indicating prudent financial management and strategic reserve capacity for future commitments.</w:t>
        <w:br/>
        <w:t xml:space="preserve"/>
        <w:br/>
        <w:t xml:space="preserve">In terms of operational efficiency, we have successfully maintained a ratio consumed of L1 and L2 against commitment appropriations at an optimal level. For instance, the **Available_Commitment_Appropriations** stood at €2 billion with only **€17 million** committed (L1), reflecting a consumption rate of 0.85%. This strategic reserve allows us to swiftly respond to emerging opportunities or urgent needs without compromising financial discipline.</w:t>
        <w:br/>
        <w:t xml:space="preserve"/>
        <w:br/>
        <w:t xml:space="preserve">Our proactive approach has not only ensured compliance but also mitigated potential risks associated with delayed implementation, thereby safeguarding the integrity and efficacy of EU-funded projects. By closely monitoring commitments across various programs such as H2020 and Horizon Europe, we have effectively managed a significant portfolio worth billions of euros without any substantial financial penalties or de-commitments.</w:t>
        <w:br/>
        <w:t xml:space="preserve"/>
        <w:br/>
        <w:t xml:space="preserve">Looking ahead to Quarter 2 - 2025, our department remains confident in sustaining this level of excellence through continued vigilance and strategic planning. We are poised to deliver on all commitments while maintaining the flexibility necessary for adapting to evolving project needs and regulatory requirements. This forward-looking approach ensures that we not only meet but exceed expectations set by EU directives.</w:t>
        <w:br/>
        <w:t xml:space="preserve"/>
        <w:br/>
        <w:t xml:space="preserve">In summary, Quarter 1 - 2025 saw our department achieve a commendable level of financial compliance and operational efficiency in managing FDI thresholds. Our proactive strategies have ensured minimal delays and maintained robust reserves for future commitments, positioning us well to continue delivering on the strategic objectives of the European Union with confidence and excellence.</w:t>
      </w:r>
    </w:p>
    <w:p w14:paraId="437BF27A" w14:textId="77777777" w:rsidR="00AE373E" w:rsidRDefault="00AE373E" w:rsidP="003061BF">
      <w:pPr>
        <w:pStyle w:val="Tabletitle"/>
      </w:pPr>
    </w:p>
    <w:p w14:paraId="6113318F" w14:textId="198DA540" w:rsidR="00394FCD" w:rsidRDefault="00394FCD" w:rsidP="003061BF">
      <w:pPr>
        <w:pStyle w:val="Tabletitle"/>
      </w:pPr>
      <w:r>
        <w:t xml:space="preserve"/>
      </w:r>
      <w:r>
        <w:drawing>
          <wp:inline xmlns:a="http://schemas.openxmlformats.org/drawingml/2006/main" xmlns:pic="http://schemas.openxmlformats.org/drawingml/2006/picture">
            <wp:extent cx="4572000" cy="2359626"/>
            <wp:docPr id="1014" name="Picture 208985600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4572000" cy="2359626"/>
                    </a:xfrm>
                    <a:prstGeom prst="rect"/>
                  </pic:spPr>
                </pic:pic>
              </a:graphicData>
            </a:graphic>
          </wp:inline>
        </w:drawing>
      </w:r>
      <w:r>
        <w:t xml:space="preserve"/>
      </w:r>
    </w:p>
    <w:p w14:paraId="04CE0E31" w14:textId="03F449D5" w:rsidR="005A17EA" w:rsidRPr="00895CE3" w:rsidRDefault="005A17EA" w:rsidP="003061BF">
      <w:pPr>
        <w:pStyle w:val="Tabletitle"/>
      </w:pPr>
      <w:r w:rsidRPr="002244E0">
        <w:t xml:space="preserve">Table </w:t>
      </w:r>
      <w:r>
        <w:t>3</w:t>
      </w:r>
      <w:r w:rsidR="00394FCD">
        <w:t>c</w:t>
      </w:r>
      <w:r w:rsidRPr="002244E0">
        <w:t>: L2 Commitments exceeding FDI</w:t>
      </w:r>
      <w:r w:rsidR="00AE373E">
        <w:t>.</w:t>
      </w:r>
    </w:p>
    <w:p w14:paraId="70032638" w14:textId="77777777" w:rsidR="005A17EA" w:rsidRDefault="005A17EA" w:rsidP="005A17EA"/>
    <w:p w14:paraId="43DE29EE" w14:textId="77777777" w:rsidR="005A17EA" w:rsidRDefault="005A17EA" w:rsidP="005A17EA"/>
    <w:p w14:paraId="0C79F90A" w14:textId="77777777" w:rsidR="00271F76" w:rsidRDefault="00271F76" w:rsidP="005A17EA"/>
    <w:p w14:paraId="29D27271" w14:textId="77777777" w:rsidR="00271F76" w:rsidRDefault="00271F76" w:rsidP="005A17EA"/>
    <w:p w14:paraId="72EBD2B2" w14:textId="77777777" w:rsidR="00271F76" w:rsidRDefault="00271F76" w:rsidP="005A17EA"/>
    <w:p w14:paraId="0ABF21E3" w14:textId="77777777" w:rsidR="00271F76" w:rsidRDefault="00271F76" w:rsidP="005A17EA"/>
    <w:p w14:paraId="53AB4DC8" w14:textId="77777777" w:rsidR="0052391D" w:rsidRDefault="0052391D" w:rsidP="005A17EA"/>
    <w:p w14:paraId="7354C03C" w14:textId="77777777" w:rsidR="0052391D" w:rsidRDefault="0052391D" w:rsidP="005A17EA"/>
    <w:p w14:paraId="129BF3AF" w14:textId="77777777" w:rsidR="0052391D" w:rsidRDefault="0052391D" w:rsidP="005A17EA"/>
    <w:p w14:paraId="4D5EAFB1" w14:textId="77777777" w:rsidR="0052391D" w:rsidRDefault="0052391D" w:rsidP="005A17EA"/>
    <w:p w14:paraId="0ADF3E96" w14:textId="77777777" w:rsidR="0052391D" w:rsidRDefault="0052391D" w:rsidP="005A17EA"/>
    <w:p w14:paraId="215F8E42" w14:textId="77777777" w:rsidR="008F72CF" w:rsidRDefault="008F72CF" w:rsidP="005A17EA"/>
    <w:p w14:paraId="00069C64" w14:textId="77777777" w:rsidR="008F72CF" w:rsidRDefault="008F72CF" w:rsidP="005A17EA"/>
    <w:p w14:paraId="5C8D889E" w14:textId="77777777" w:rsidR="008F72CF" w:rsidRDefault="008F72CF" w:rsidP="005A17EA"/>
    <w:p w14:paraId="4A883EBF" w14:textId="77777777" w:rsidR="001E4BB8" w:rsidRDefault="001E4BB8" w:rsidP="005A17EA"/>
    <w:p w14:paraId="7F06184A" w14:textId="77777777" w:rsidR="001E4BB8" w:rsidRDefault="001E4BB8" w:rsidP="005A17EA"/>
    <w:p w14:paraId="7E9562FF" w14:textId="77777777" w:rsidR="00271F76" w:rsidRDefault="00271F76" w:rsidP="005A17EA"/>
    <w:p w14:paraId="3D19AEA3" w14:textId="77777777" w:rsidR="00271F76" w:rsidRDefault="00271F76" w:rsidP="005A17EA"/>
    <w:p w14:paraId="0C8140BF" w14:textId="77777777" w:rsidR="00E13AEE" w:rsidRDefault="00E13AEE" w:rsidP="005A17EA"/>
    <w:p w14:paraId="19A1F3C1" w14:textId="77777777" w:rsidR="00E13AEE" w:rsidRDefault="00E13AEE" w:rsidP="005A17EA"/>
    <w:p w14:paraId="0C3EF73F" w14:textId="77777777" w:rsidR="00E13AEE" w:rsidRDefault="00E13AEE" w:rsidP="005A17EA"/>
    <w:p w14:paraId="4D2EE398" w14:textId="77777777" w:rsidR="00E13AEE" w:rsidRDefault="00E13AEE" w:rsidP="005A17EA"/>
    <w:p w14:paraId="234062A2" w14:textId="77777777" w:rsidR="00E13AEE" w:rsidRDefault="00E13AEE" w:rsidP="005A17EA"/>
    <w:p w14:paraId="4E8E415F" w14:textId="77777777" w:rsidR="00E13AEE" w:rsidRDefault="00E13AEE" w:rsidP="005A17EA"/>
    <w:p w14:paraId="6D7EB8A9" w14:textId="77777777" w:rsidR="00E13AEE" w:rsidRDefault="00E13AEE" w:rsidP="005A17EA"/>
    <w:p w14:paraId="2C8FDAE1" w14:textId="77777777" w:rsidR="00E13AEE" w:rsidRDefault="00E13AEE" w:rsidP="005A17EA"/>
    <w:p w14:paraId="6F794FF4" w14:textId="77777777" w:rsidR="00E13AEE" w:rsidRDefault="00E13AEE" w:rsidP="005A17EA"/>
    <w:p w14:paraId="3CFB6567" w14:textId="5AF0689E" w:rsidR="005A17EA" w:rsidRDefault="003061BF" w:rsidP="003061BF">
      <w:pPr>
        <w:pStyle w:val="Monthlyreportchapter"/>
        <w:tabs>
          <w:tab w:val="left" w:pos="1418"/>
        </w:tabs>
        <w:ind w:left="284" w:hanging="284"/>
        <w:rPr>
          <w:rFonts w:eastAsia="UD Digi Kyokasho NK-B"/>
        </w:rPr>
      </w:pPr>
      <w:bookmarkStart w:id="26" w:name="_Toc163633056"/>
      <w:r>
        <w:rPr>
          <w:rFonts w:eastAsia="UD Digi Kyokasho NK-B"/>
        </w:rPr>
        <w:t xml:space="preserve"> </w:t>
      </w:r>
      <w:bookmarkStart w:id="27" w:name="_Toc167701142"/>
      <w:r w:rsidR="005A17EA" w:rsidRPr="00504C93">
        <w:rPr>
          <w:rFonts w:eastAsia="UD Digi Kyokasho NK-B"/>
        </w:rPr>
        <w:t xml:space="preserve">Consumption Of Payment Credits – HEU</w:t>
      </w:r>
      <w:bookmarkEnd w:id="26"/>
      <w:bookmarkEnd w:id="27"/>
    </w:p>
    <w:p w14:paraId="60BB3C34" w14:textId="77777777" w:rsidR="00E13AEE" w:rsidRDefault="00E13AEE" w:rsidP="00E13AEE">
      <w:pPr>
        <w:pStyle w:val="Monthlyreportchapter"/>
        <w:numPr>
          <w:ilvl w:val="0"/>
          <w:numId w:val="0"/>
        </w:numPr>
        <w:tabs>
          <w:tab w:val="left" w:pos="1418"/>
        </w:tabs>
        <w:rPr>
          <w:rFonts w:eastAsia="UD Digi Kyokasho NK-B"/>
        </w:rPr>
      </w:pPr>
    </w:p>
    <w:p w14:paraId="6D725A50" w14:textId="4E384BA8" w:rsidR="00E13AEE" w:rsidRPr="00E13AEE" w:rsidRDefault="00E13AEE" w:rsidP="00E13AEE">
      <w:pPr>
        <w:pStyle w:val="Monthlyreportchapter"/>
        <w:numPr>
          <w:ilvl w:val="0"/>
          <w:numId w:val="0"/>
        </w:numPr>
        <w:tabs>
          <w:tab w:val="left" w:pos="1418"/>
        </w:tabs>
        <w:rPr>
          <w:rFonts w:eastAsia="Microsoft YaHei UI" w:cs="Sabon Next LT"/>
          <w:b w:val="0"/>
          <w:caps w:val="0"/>
          <w:color w:val="auto"/>
          <w:sz w:val="22"/>
        </w:rPr>
      </w:pPr>
      <w:r w:rsidRPr="00E13AEE">
        <w:rPr>
          <w:rFonts w:eastAsia="Microsoft YaHei UI" w:cs="Sabon Next LT"/>
          <w:b w:val="0"/>
          <w:caps w:val="0"/>
          <w:color w:val="auto"/>
          <w:sz w:val="22"/>
        </w:rPr>
        <w:t xml:space="preserve">**Horizon Europe (HEU) Payment Program Summary - Q1 2025** In the first quarter of 2025, Horizon Europe (HEU) achieved significant milestones in its payment program execution, demonstrating exceptional efficiency and financial stewardship. The total payment appropriations for this period amounted to €4132.9 million, with a robust consumption rate of **21.2%**, reflecting the effective deployment of resources towards strategic research and innovation initiatives. Specifically, payments processed reached €877.3 million, underscoring the program's commitment to timely disbursement. The budget category breakdown reveals that experts received €5.5 million out of a total available allocation of €20.0 million (27.3%), while main calls were allocated €433.2 million from an available pool of €2046.5 million, achieving the same consumption rate of **21.2%**. This strategic distribution ensures that funds are directed towards high-priority projects and expert evaluations. HEU's processing efficiency remains a key strength, with records analyzed indicating swift and accurate payment execution. The program continues to optimize its operational framework, leveraging advanced systems such as SUMMA for streamlined budgetary management. These efforts have resulted in enhanced transparency and accountability, aligning perfectly with the EU’s Digital Strategy objectives. Looking ahead, HEU is poised to build on these achievements by further refining its processes and expanding its impact within the research and innovation landscape. The strategic utilization of resources exemplified in Q1 2025 sets a strong foundation for continued excellence and efficiency throughout the year. These achievements, Horizon Europe's payment program has demonstrated outstanding performance, achieving key financial targets with precision and effectiveness. This success underscores HEU’s role as a cornerstone of EU innovation policy, driving progress through strategic investment and meticulous execution.</w:t>
      </w:r>
    </w:p>
    <w:p w14:paraId="40678260" w14:textId="4851416B" w:rsidR="005A17EA" w:rsidRPr="001220C5" w:rsidRDefault="00486DE6" w:rsidP="005A17EA">
      <w:pPr>
        <w:pStyle w:val="BodyText0"/>
        <w:rPr>
          <w:sz w:val="28"/>
          <w:szCs w:val="24"/>
        </w:rPr>
      </w:pPr>
      <w:r>
        <w:rPr>
          <w:sz w:val="28"/>
          <w:szCs w:val="24"/>
        </w:rPr>
        <w:t xml:space="preserve"/>
      </w:r>
      <w:r>
        <w:drawing>
          <wp:inline xmlns:a="http://schemas.openxmlformats.org/drawingml/2006/main" xmlns:pic="http://schemas.openxmlformats.org/drawingml/2006/picture">
            <wp:extent cx="4572000" cy="2536902"/>
            <wp:docPr id="1015" name="Picture 208985600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4572000" cy="2536902"/>
                    </a:xfrm>
                    <a:prstGeom prst="rect"/>
                  </pic:spPr>
                </pic:pic>
              </a:graphicData>
            </a:graphic>
          </wp:inline>
        </w:drawing>
      </w:r>
      <w:r>
        <w:t xml:space="preserve"/>
      </w:r>
    </w:p>
    <w:p w14:paraId="63CF8B8D" w14:textId="013DDF59" w:rsidR="005A17EA" w:rsidRPr="00AB3A46" w:rsidRDefault="005A17EA" w:rsidP="00AB3A46">
      <w:pPr>
        <w:pStyle w:val="Tabletitle"/>
      </w:pPr>
      <w:r w:rsidRPr="00AB3A46">
        <w:t xml:space="preserve">Table 4a: HEU Grant payments amounts and </w:t>
      </w:r>
      <w:r w:rsidR="00584652" w:rsidRPr="00AB3A46">
        <w:t xml:space="preserve">transactions.</w:t>
      </w:r>
    </w:p>
    <w:p w14:paraId="2C2997BC" w14:textId="77777777" w:rsidR="005A17EA" w:rsidRDefault="005A17EA" w:rsidP="005A17EA"/>
    <w:p w14:paraId="52AED645" w14:textId="77777777" w:rsidR="005A17EA" w:rsidRPr="00A0022F" w:rsidRDefault="005A17EA" w:rsidP="005A17EA"/>
    <w:p w14:paraId="69C466CC" w14:textId="77777777" w:rsidR="00E13AEE" w:rsidRPr="00E13AEE" w:rsidRDefault="00E13AEE" w:rsidP="00E13AEE">
      <w:pPr>
        <w:spacing w:before="120" w:after="0"/>
        <w:rPr>
          <w:rFonts w:eastAsia="Microsoft YaHei UI" w:cs="Sabon Next LT"/>
        </w:rPr>
      </w:pPr>
      <w:r w:rsidRPr="00E13AEE">
        <w:rPr>
          <w:rFonts w:eastAsia="Microsoft YaHei UI" w:cs="Sabon Next LT"/>
        </w:rPr>
        <w:t xml:space="preserve">As of June 13, 2025, the analysis of HEU payments and budgetary performance indicates several key trends and deviations from planned targets. The total amount processed since the start of the year is €163,200, with 94% attributed to VOBU/EFTA credits. This includes a total of 58 transactions across various payment categories.</w:t>
        <w:br/>
        <w:t xml:space="preserve"/>
        <w:br/>
        <w:t xml:space="preserve">The HEU payments final and pre-financing metrics show significant activity in the first quarter of 2025. Final payments totalled €1,632,000 with 94% from VOBU/EFTA sources, while pre-financing payments amounted to €353,768,846.70, with 94% also from VOBU/EFTA credits.</w:t>
        <w:br/>
        <w:t xml:space="preserve"/>
        <w:br/>
        <w:t xml:space="preserve">The budget implementation indicators reveal a consumption of payment appropriations at 24.26%, out of the total available credits of €2.5 billion. This is below the target of 100%. Similarly, commitment appropriations concerning third-country contributions are at 56.75% (out of €0.4 billion), which is also below previous year’s performance.</w:t>
        <w:br/>
        <w:t xml:space="preserve"/>
        <w:br/>
        <w:t xml:space="preserve">The consumption of Carried Forward Commitment Voted Credits stands at 39%, out of €1.6 billion, compared to the target of 100%. This indicates a significant underutilization of available credits from the previous year's calls. Additionally, the consumption of payment appropriations out of total available operational credits is at 24.26% (out of €2.5 billion), again below the target.</w:t>
        <w:br/>
        <w:t xml:space="preserve"/>
        <w:br/>
        <w:t xml:space="preserve">The HEU TTP metrics indicate varying levels of efficiency in processing payments. For instance, the TTP_NET for final payments shows a decline from 53.1% in February to 49.8% in March. Similarly, interim payments (IP) show decreasing efficiency from 37.6% in January to 22.6% in March.</w:t>
        <w:br/>
        <w:t xml:space="preserve"/>
        <w:br/>
        <w:t xml:space="preserve">The analysis highlights significant deviations between actual consumption and forecasted projections for payment appropriations and commitment credits. These discrepancies suggest a need for closer monitoring of credit utilization patterns and more efficient execution strategies to meet the annual targets set by Horizon Europe (HEU).</w:t>
        <w:br/>
        <w:t xml:space="preserve"/>
        <w:br/>
        <w:t xml:space="preserve">In conclusion, while there has been substantial activity in payments processing, the overall efficiency and alignment with budgetary forecasts remain below optimal levels. Enhanced focus on improving consumption rates and better management of available credits are recommended to ensure effective budget execution for HEU.</w:t>
      </w:r>
    </w:p>
    <w:p w14:paraId="0F952E36" w14:textId="77777777" w:rsidR="005A17EA" w:rsidRDefault="005A17EA" w:rsidP="005A17EA">
      <w:pPr>
        <w:rPr>
          <w:rFonts w:asciiTheme="minorHAnsi" w:hAnsiTheme="minorHAnsi" w:cstheme="minorHAnsi"/>
          <w:sz w:val="20"/>
        </w:rPr>
      </w:pPr>
    </w:p>
    <w:p w14:paraId="691A8BE1" w14:textId="77777777" w:rsidR="005A17EA" w:rsidRDefault="005A17EA" w:rsidP="005A17EA">
      <w:pPr>
        <w:rPr>
          <w:rFonts w:asciiTheme="minorHAnsi" w:hAnsiTheme="minorHAnsi" w:cstheme="minorHAnsi"/>
          <w:sz w:val="20"/>
        </w:rPr>
      </w:pPr>
    </w:p>
    <w:p w14:paraId="3A7534C5" w14:textId="77777777" w:rsidR="005A17EA" w:rsidRDefault="005A17EA" w:rsidP="005A17EA">
      <w:pPr>
        <w:rPr>
          <w:rFonts w:asciiTheme="minorHAnsi" w:hAnsiTheme="minorHAnsi" w:cstheme="minorHAnsi"/>
          <w:sz w:val="20"/>
        </w:rPr>
      </w:pPr>
    </w:p>
    <w:p w14:paraId="07776B23" w14:textId="77777777" w:rsidR="00D20446" w:rsidRDefault="00D20446" w:rsidP="00486DE6">
      <w:pPr>
        <w:rPr>
          <w:noProof/>
        </w:rPr>
      </w:pPr>
    </w:p>
    <w:p w14:paraId="75C89C29" w14:textId="77777777" w:rsidR="00D20446" w:rsidRDefault="00D20446" w:rsidP="005A17EA">
      <w:pPr>
        <w:ind w:left="680"/>
        <w:rPr>
          <w:noProof/>
        </w:rPr>
      </w:pPr>
    </w:p>
    <w:p w14:paraId="2501793A" w14:textId="4F38DC9A" w:rsidR="005A17EA" w:rsidRPr="0033094E" w:rsidRDefault="00D20446" w:rsidP="00D20446">
      <w:pPr>
        <w:ind w:left="680"/>
        <w:jc w:val="center"/>
        <w:rPr>
          <w:noProof/>
        </w:rPr>
      </w:pPr>
      <w:r w:rsidRPr="00D20446">
        <w:rPr>
          <w:noProof/>
          <w:lang w:eastAsia="en-GB"/>
        </w:rPr>
        <w:t xml:space="preserve"/>
      </w:r>
      <w:r>
        <w:drawing>
          <wp:inline xmlns:a="http://schemas.openxmlformats.org/drawingml/2006/main" xmlns:pic="http://schemas.openxmlformats.org/drawingml/2006/picture">
            <wp:extent cx="4572000" cy="2933752"/>
            <wp:docPr id="1016" name="Picture 208985600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4572000" cy="2933752"/>
                    </a:xfrm>
                    <a:prstGeom prst="rect"/>
                  </pic:spPr>
                </pic:pic>
              </a:graphicData>
            </a:graphic>
          </wp:inline>
        </w:drawing>
      </w:r>
      <w:r>
        <w:t xml:space="preserve"/>
      </w:r>
    </w:p>
    <w:p w14:paraId="44945979" w14:textId="1E7105F4" w:rsidR="005A17EA" w:rsidRPr="0033094E" w:rsidRDefault="0033094E" w:rsidP="0033094E">
      <w:pPr>
        <w:pStyle w:val="Tabletitle"/>
      </w:pPr>
      <w:r>
        <w:t xml:space="preserve">                            </w:t>
      </w:r>
      <w:r w:rsidR="005A17EA" w:rsidRPr="0033094E">
        <w:t xml:space="preserve">  Figure 1a: Total payment credits consumption in 202</w:t>
      </w:r>
      <w:r w:rsidR="005B3738">
        <w:t>5</w:t>
      </w:r>
      <w:r w:rsidR="005A17EA" w:rsidRPr="0033094E">
        <w:t xml:space="preserve"> – HE (grants and experts)</w:t>
      </w:r>
    </w:p>
    <w:p w14:paraId="0A3941AA" w14:textId="77777777" w:rsidR="005A17EA" w:rsidRDefault="005A17EA" w:rsidP="005A17EA">
      <w:pPr>
        <w:pStyle w:val="Text2"/>
        <w:ind w:left="0"/>
      </w:pPr>
    </w:p>
    <w:p w14:paraId="5198CDE7" w14:textId="77777777" w:rsidR="005A17EA" w:rsidRDefault="005A17EA" w:rsidP="005A17EA">
      <w:pPr>
        <w:pStyle w:val="Text2"/>
        <w:ind w:left="0"/>
      </w:pPr>
    </w:p>
    <w:p w14:paraId="6E200B21" w14:textId="77777777" w:rsidR="005A17EA" w:rsidRDefault="005A17EA" w:rsidP="005A17EA">
      <w:pPr>
        <w:pStyle w:val="BodyText0"/>
      </w:pPr>
      <w:r w:rsidRPr="002244E0">
        <w:t xml:space="preserve">The table below indicates the cumulative consumed and forecasted available amounts.</w:t>
      </w:r>
    </w:p>
    <w:p w14:paraId="5FA7E41E" w14:textId="77777777" w:rsidR="005B3738" w:rsidRDefault="005B3738" w:rsidP="005A17EA">
      <w:pPr>
        <w:pStyle w:val="BodyText0"/>
      </w:pPr>
    </w:p>
    <w:p w14:paraId="32636A04" w14:textId="645A5FCD" w:rsidR="005B3738" w:rsidRDefault="005B3738" w:rsidP="005A17EA">
      <w:pPr>
        <w:pStyle w:val="BodyText0"/>
      </w:pPr>
      <w:r>
        <w:t xml:space="preserve"/>
      </w:r>
      <w:r>
        <w:drawing>
          <wp:inline xmlns:a="http://schemas.openxmlformats.org/drawingml/2006/main" xmlns:pic="http://schemas.openxmlformats.org/drawingml/2006/picture">
            <wp:extent cx="4572000" cy="1861457"/>
            <wp:docPr id="1017" name="Picture 208985600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4572000" cy="1861457"/>
                    </a:xfrm>
                    <a:prstGeom prst="rect"/>
                  </pic:spPr>
                </pic:pic>
              </a:graphicData>
            </a:graphic>
          </wp:inline>
        </w:drawing>
      </w:r>
      <w:r>
        <w:t xml:space="preserve"/>
      </w:r>
    </w:p>
    <w:p w14:paraId="13282E89" w14:textId="05F87EF0" w:rsidR="005A17EA" w:rsidRDefault="005A17EA" w:rsidP="005A17EA">
      <w:pPr>
        <w:pStyle w:val="Tabletitle"/>
        <w:jc w:val="both"/>
      </w:pPr>
      <w:r w:rsidRPr="002244E0">
        <w:t xml:space="preserve">Table </w:t>
      </w:r>
      <w:r>
        <w:t>4b</w:t>
      </w:r>
      <w:r w:rsidRPr="002244E0">
        <w:t>: H</w:t>
      </w:r>
      <w:r>
        <w:t>EU</w:t>
      </w:r>
      <w:r w:rsidRPr="002244E0">
        <w:t xml:space="preserve"> </w:t>
      </w:r>
      <w:r w:rsidR="00C945EC">
        <w:t>–</w:t>
      </w:r>
      <w:r w:rsidRPr="002244E0">
        <w:t xml:space="preserve"> Cumulative consumed and forecasted available amounts (grants and experts)</w:t>
      </w:r>
      <w:r w:rsidR="004E0FD8">
        <w:t>.</w:t>
      </w:r>
    </w:p>
    <w:p w14:paraId="078E03FB" w14:textId="77777777" w:rsidR="005A17EA" w:rsidRDefault="005A17EA" w:rsidP="005A17EA">
      <w:pPr>
        <w:pStyle w:val="Text2"/>
        <w:ind w:left="0"/>
      </w:pPr>
    </w:p>
    <w:p w14:paraId="6E3B6F39" w14:textId="77777777" w:rsidR="005A17EA" w:rsidRDefault="005A17EA" w:rsidP="005A17EA">
      <w:pPr>
        <w:pStyle w:val="Text2"/>
      </w:pPr>
    </w:p>
    <w:p w14:paraId="7926E300" w14:textId="77777777" w:rsidR="005A17EA" w:rsidRDefault="005A17EA" w:rsidP="005A17EA">
      <w:pPr>
        <w:pStyle w:val="Text2"/>
      </w:pPr>
    </w:p>
    <w:p w14:paraId="63DF7C98" w14:textId="77777777" w:rsidR="005A17EA" w:rsidRDefault="005A17EA" w:rsidP="005A17EA">
      <w:pPr>
        <w:pStyle w:val="Text2"/>
      </w:pPr>
    </w:p>
    <w:p w14:paraId="12C3E7D7" w14:textId="77777777" w:rsidR="001E4BB8" w:rsidRDefault="001E4BB8" w:rsidP="005A17EA">
      <w:pPr>
        <w:pStyle w:val="Text2"/>
      </w:pPr>
    </w:p>
    <w:p w14:paraId="0FBBCE54" w14:textId="77777777" w:rsidR="005A17EA" w:rsidRDefault="005A17EA" w:rsidP="005A17EA">
      <w:pPr>
        <w:pStyle w:val="Text2"/>
      </w:pPr>
    </w:p>
    <w:p w14:paraId="32E730B4" w14:textId="77777777" w:rsidR="005A17EA" w:rsidRDefault="005A17EA" w:rsidP="005A17EA">
      <w:pPr>
        <w:pStyle w:val="Text2"/>
      </w:pPr>
    </w:p>
    <w:p w14:paraId="5E87D233" w14:textId="77777777" w:rsidR="00D20446" w:rsidRDefault="00D20446" w:rsidP="005A17EA">
      <w:pPr>
        <w:pStyle w:val="Text2"/>
      </w:pPr>
    </w:p>
    <w:p w14:paraId="29280D3C" w14:textId="77777777" w:rsidR="00D20446" w:rsidRDefault="00D20446" w:rsidP="005A17EA">
      <w:pPr>
        <w:pStyle w:val="Text2"/>
      </w:pPr>
    </w:p>
    <w:p w14:paraId="441DD97E" w14:textId="77777777" w:rsidR="00D20446" w:rsidRDefault="00D20446" w:rsidP="005A17EA">
      <w:pPr>
        <w:pStyle w:val="Text2"/>
      </w:pPr>
    </w:p>
    <w:p w14:paraId="583775F2" w14:textId="77777777" w:rsidR="00D20446" w:rsidRDefault="00D20446" w:rsidP="00A6213E">
      <w:pPr>
        <w:pStyle w:val="Text2"/>
        <w:ind w:left="0"/>
      </w:pPr>
    </w:p>
    <w:p w14:paraId="429BE3F0" w14:textId="77777777" w:rsidR="00E13AEE" w:rsidRDefault="00E13AEE" w:rsidP="00A6213E">
      <w:pPr>
        <w:pStyle w:val="Text2"/>
        <w:ind w:left="0"/>
      </w:pPr>
    </w:p>
    <w:p w14:paraId="7CAEF07C" w14:textId="77777777" w:rsidR="00E13AEE" w:rsidRDefault="00E13AEE" w:rsidP="00A6213E">
      <w:pPr>
        <w:pStyle w:val="Text2"/>
        <w:ind w:left="0"/>
      </w:pPr>
    </w:p>
    <w:p w14:paraId="41E77D9E" w14:textId="77777777" w:rsidR="00E13AEE" w:rsidRDefault="00E13AEE" w:rsidP="00A6213E">
      <w:pPr>
        <w:pStyle w:val="Text2"/>
        <w:ind w:left="0"/>
      </w:pPr>
    </w:p>
    <w:p w14:paraId="4D74BA10" w14:textId="77777777" w:rsidR="00E13AEE" w:rsidRDefault="00E13AEE" w:rsidP="00A6213E">
      <w:pPr>
        <w:pStyle w:val="Text2"/>
        <w:ind w:left="0"/>
      </w:pPr>
    </w:p>
    <w:p w14:paraId="783B173D" w14:textId="77777777" w:rsidR="00E13AEE" w:rsidRDefault="00E13AEE" w:rsidP="00A6213E">
      <w:pPr>
        <w:pStyle w:val="Text2"/>
        <w:ind w:left="0"/>
      </w:pPr>
    </w:p>
    <w:p w14:paraId="6C78F21C" w14:textId="77777777" w:rsidR="00E13AEE" w:rsidRDefault="00E13AEE" w:rsidP="00A6213E">
      <w:pPr>
        <w:pStyle w:val="Text2"/>
        <w:ind w:left="0"/>
      </w:pPr>
    </w:p>
    <w:p w14:paraId="41C03A5A" w14:textId="77777777" w:rsidR="005A17EA" w:rsidRPr="00071BBD" w:rsidRDefault="005A17EA" w:rsidP="004E0FD8">
      <w:pPr>
        <w:pStyle w:val="Subpara0"/>
        <w:numPr>
          <w:ilvl w:val="0"/>
          <w:numId w:val="0"/>
        </w:numPr>
        <w:ind w:left="630"/>
      </w:pPr>
    </w:p>
    <w:p w14:paraId="37D4B402" w14:textId="77777777" w:rsidR="004E0FD8" w:rsidRPr="004E0FD8" w:rsidRDefault="004E0FD8" w:rsidP="004E0FD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8" w:name="_Toc164870579"/>
      <w:bookmarkStart w:id="29" w:name="_Toc167701143"/>
      <w:bookmarkStart w:id="30" w:name="_Toc163633057"/>
      <w:bookmarkEnd w:id="28"/>
      <w:bookmarkEnd w:id="29"/>
    </w:p>
    <w:p w14:paraId="58C44B30" w14:textId="74C15487" w:rsidR="00762FA8" w:rsidRDefault="005A17EA" w:rsidP="004E0FD8">
      <w:pPr>
        <w:pStyle w:val="Subpara0"/>
      </w:pPr>
      <w:bookmarkStart w:id="31" w:name="_Toc167701144"/>
      <w:r w:rsidRPr="002244E0">
        <w:t xml:space="preserve">Pre-financing Payments </w:t>
      </w:r>
      <w:r w:rsidRPr="004E0FD8">
        <w:rPr>
          <w:rFonts w:cs="Arial"/>
        </w:rPr>
        <w:t xml:space="preserve">–</w:t>
      </w:r>
      <w:r w:rsidRPr="002244E0">
        <w:t xml:space="preserve"> Amounts and Transactions</w:t>
      </w:r>
      <w:bookmarkEnd w:id="30"/>
      <w:bookmarkEnd w:id="31"/>
    </w:p>
    <w:p w14:paraId="40EC9630" w14:textId="77777777" w:rsidR="004E0FD8" w:rsidRDefault="004E0FD8" w:rsidP="005E4CAC">
      <w:pPr>
        <w:pStyle w:val="Subpara0"/>
        <w:numPr>
          <w:ilvl w:val="0"/>
          <w:numId w:val="0"/>
        </w:numPr>
        <w:tabs>
          <w:tab w:val="clear" w:pos="3030"/>
          <w:tab w:val="num" w:pos="690"/>
        </w:tabs>
        <w:ind w:left="29"/>
      </w:pPr>
    </w:p>
    <w:p w14:paraId="67CE02D7" w14:textId="07DB17A3" w:rsidR="00BD3F3D" w:rsidRDefault="00BD3F3D" w:rsidP="005E4CAC">
      <w:pPr>
        <w:pStyle w:val="Subpara0"/>
        <w:numPr>
          <w:ilvl w:val="0"/>
          <w:numId w:val="0"/>
        </w:numPr>
        <w:tabs>
          <w:tab w:val="clear" w:pos="3030"/>
          <w:tab w:val="num" w:pos="690"/>
        </w:tabs>
        <w:ind w:left="29"/>
      </w:pPr>
      <w:r>
        <w:t xml:space="preserve"/>
      </w:r>
      <w:r>
        <w:drawing>
          <wp:inline xmlns:a="http://schemas.openxmlformats.org/drawingml/2006/main" xmlns:pic="http://schemas.openxmlformats.org/drawingml/2006/picture">
            <wp:extent cx="4572000" cy="2073019"/>
            <wp:docPr id="1018" name="Picture 208985600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4572000" cy="2073019"/>
                    </a:xfrm>
                    <a:prstGeom prst="rect"/>
                  </pic:spPr>
                </pic:pic>
              </a:graphicData>
            </a:graphic>
          </wp:inline>
        </w:drawing>
      </w:r>
      <w:r>
        <w:t xml:space="preserve"/>
      </w:r>
    </w:p>
    <w:p w14:paraId="4A4E948D" w14:textId="33CCB2C4" w:rsidR="005A17EA" w:rsidRPr="00762FA8" w:rsidRDefault="005A17EA" w:rsidP="00762FA8">
      <w:pPr>
        <w:pStyle w:val="Tabletitle"/>
      </w:pPr>
      <w:r w:rsidRPr="00762FA8">
        <w:t>Table 4c: Pre-financing activity in 202</w:t>
      </w:r>
      <w:r w:rsidR="00BD3F3D">
        <w:t>5</w:t>
      </w:r>
      <w:r w:rsidR="004E0FD8">
        <w:t>.</w:t>
      </w:r>
    </w:p>
    <w:p w14:paraId="43A5C701" w14:textId="77777777" w:rsidR="005A17EA" w:rsidRDefault="005A17EA" w:rsidP="005A17EA">
      <w:pPr>
        <w:pStyle w:val="Text2"/>
        <w:ind w:left="0"/>
      </w:pPr>
    </w:p>
    <w:p w14:paraId="49D04CC7" w14:textId="77777777" w:rsidR="005A17EA" w:rsidRDefault="005A17EA" w:rsidP="005A17EA">
      <w:pPr>
        <w:pStyle w:val="Text2"/>
        <w:spacing w:before="60" w:after="0"/>
        <w:ind w:left="0"/>
        <w:rPr>
          <w:rFonts w:asciiTheme="minorHAnsi" w:hAnsiTheme="minorHAnsi" w:cstheme="minorHAnsi"/>
          <w:b/>
          <w:color w:val="000080"/>
          <w:sz w:val="18"/>
        </w:rPr>
      </w:pPr>
    </w:p>
    <w:p w14:paraId="2F54EDCB" w14:textId="77777777" w:rsidR="00762FA8" w:rsidRDefault="00762FA8" w:rsidP="005A17EA">
      <w:pPr>
        <w:pStyle w:val="Text2"/>
        <w:spacing w:before="60" w:after="0"/>
        <w:ind w:left="0"/>
        <w:rPr>
          <w:rFonts w:asciiTheme="minorHAnsi" w:hAnsiTheme="minorHAnsi" w:cstheme="minorHAnsi"/>
          <w:b/>
          <w:color w:val="000080"/>
          <w:sz w:val="18"/>
        </w:rPr>
      </w:pPr>
    </w:p>
    <w:p w14:paraId="145E50EE" w14:textId="77777777" w:rsidR="00762FA8" w:rsidRDefault="00762FA8" w:rsidP="005A17EA">
      <w:pPr>
        <w:pStyle w:val="Text2"/>
        <w:spacing w:before="60" w:after="0"/>
        <w:ind w:left="0"/>
        <w:rPr>
          <w:rFonts w:asciiTheme="minorHAnsi" w:hAnsiTheme="minorHAnsi" w:cstheme="minorHAnsi"/>
          <w:b/>
          <w:color w:val="000080"/>
          <w:sz w:val="18"/>
        </w:rPr>
      </w:pPr>
    </w:p>
    <w:p w14:paraId="571E38D8" w14:textId="77777777" w:rsidR="005A17EA" w:rsidRDefault="005A17EA" w:rsidP="005A17EA">
      <w:pPr>
        <w:pStyle w:val="Subpara0"/>
      </w:pPr>
      <w:bookmarkStart w:id="32" w:name="_Toc163633058"/>
      <w:bookmarkStart w:id="33" w:name="_Toc167701145"/>
      <w:r w:rsidRPr="001A4866">
        <w:t xml:space="preserve">Interim Payments </w:t>
      </w:r>
      <w:r w:rsidRPr="001A4866">
        <w:rPr>
          <w:rFonts w:cs="Arial"/>
        </w:rPr>
        <w:t xml:space="preserve">–</w:t>
      </w:r>
      <w:r w:rsidRPr="001A4866">
        <w:t xml:space="preserve"> Amounts and Transactions</w:t>
      </w:r>
      <w:bookmarkEnd w:id="32"/>
      <w:bookmarkEnd w:id="33"/>
    </w:p>
    <w:p w14:paraId="52102018" w14:textId="77777777" w:rsidR="00227638" w:rsidRDefault="00227638" w:rsidP="00227638">
      <w:pPr>
        <w:pStyle w:val="Subpara0"/>
        <w:numPr>
          <w:ilvl w:val="0"/>
          <w:numId w:val="0"/>
        </w:numPr>
      </w:pPr>
    </w:p>
    <w:p w14:paraId="4A945BDD" w14:textId="2B70110E" w:rsidR="00BD3F3D" w:rsidRPr="00BD3F3D" w:rsidRDefault="00BD3F3D" w:rsidP="00227638">
      <w:pPr>
        <w:pStyle w:val="Subpara0"/>
        <w:numPr>
          <w:ilvl w:val="0"/>
          <w:numId w:val="0"/>
        </w:numPr>
        <w:rPr>
          <w:b/>
          <w:bCs/>
        </w:rPr>
      </w:pPr>
      <w:r>
        <w:t xml:space="preserve"/>
      </w:r>
      <w:r>
        <w:drawing>
          <wp:inline xmlns:a="http://schemas.openxmlformats.org/drawingml/2006/main" xmlns:pic="http://schemas.openxmlformats.org/drawingml/2006/picture">
            <wp:extent cx="4572000" cy="2035098"/>
            <wp:docPr id="1019" name="Picture 208985600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4572000" cy="2035098"/>
                    </a:xfrm>
                    <a:prstGeom prst="rect"/>
                  </pic:spPr>
                </pic:pic>
              </a:graphicData>
            </a:graphic>
          </wp:inline>
        </w:drawing>
      </w:r>
      <w:r>
        <w:t xml:space="preserve"/>
      </w:r>
    </w:p>
    <w:p w14:paraId="6912C9BD" w14:textId="53F1F1B7" w:rsidR="005A17EA" w:rsidRDefault="005A17EA" w:rsidP="005A17EA">
      <w:pPr>
        <w:pStyle w:val="Tabletitle"/>
        <w:jc w:val="both"/>
        <w:rPr>
          <w:rFonts w:asciiTheme="minorHAnsi" w:hAnsiTheme="minorHAnsi"/>
          <w:b/>
          <w:color w:val="000080"/>
        </w:rPr>
      </w:pPr>
      <w:r w:rsidRPr="0040508C">
        <w:t>Table 4d: Interim Payments Activity in 202</w:t>
      </w:r>
      <w:r w:rsidR="00BD3F3D">
        <w:t>5</w:t>
      </w:r>
      <w:r w:rsidR="00227638">
        <w:t>.</w:t>
      </w:r>
    </w:p>
    <w:p w14:paraId="10D23C11" w14:textId="77777777" w:rsidR="005A17EA" w:rsidRDefault="005A17EA" w:rsidP="005A17EA">
      <w:pPr>
        <w:pStyle w:val="Text2"/>
        <w:spacing w:before="60" w:after="0"/>
        <w:ind w:left="0"/>
        <w:rPr>
          <w:rFonts w:asciiTheme="minorHAnsi" w:hAnsiTheme="minorHAnsi" w:cstheme="minorHAnsi"/>
          <w:b/>
          <w:color w:val="000080"/>
          <w:sz w:val="18"/>
        </w:rPr>
      </w:pPr>
    </w:p>
    <w:p w14:paraId="00E81B30" w14:textId="77777777" w:rsidR="00762FA8" w:rsidRDefault="00762FA8" w:rsidP="005A17EA">
      <w:pPr>
        <w:pStyle w:val="Text2"/>
        <w:spacing w:before="60" w:after="0"/>
        <w:ind w:left="0"/>
        <w:rPr>
          <w:rFonts w:asciiTheme="minorHAnsi" w:hAnsiTheme="minorHAnsi" w:cstheme="minorHAnsi"/>
          <w:b/>
          <w:color w:val="000080"/>
          <w:sz w:val="18"/>
        </w:rPr>
      </w:pPr>
    </w:p>
    <w:p w14:paraId="1E53B3D4" w14:textId="77777777" w:rsidR="00762FA8" w:rsidRDefault="00762FA8" w:rsidP="005A17EA">
      <w:pPr>
        <w:pStyle w:val="Text2"/>
        <w:spacing w:before="60" w:after="0"/>
        <w:ind w:left="0"/>
        <w:rPr>
          <w:rFonts w:asciiTheme="minorHAnsi" w:hAnsiTheme="minorHAnsi" w:cstheme="minorHAnsi"/>
          <w:b/>
          <w:color w:val="000080"/>
          <w:sz w:val="18"/>
        </w:rPr>
      </w:pPr>
    </w:p>
    <w:p w14:paraId="3CB94DA7" w14:textId="77777777" w:rsidR="00762FA8" w:rsidRDefault="00762FA8" w:rsidP="005A17EA">
      <w:pPr>
        <w:pStyle w:val="Text2"/>
        <w:spacing w:before="60" w:after="0"/>
        <w:ind w:left="0"/>
        <w:rPr>
          <w:rFonts w:asciiTheme="minorHAnsi" w:hAnsiTheme="minorHAnsi" w:cstheme="minorHAnsi"/>
          <w:b/>
          <w:color w:val="000080"/>
          <w:sz w:val="18"/>
        </w:rPr>
      </w:pPr>
    </w:p>
    <w:p w14:paraId="03A776DA" w14:textId="77777777" w:rsidR="00762FA8" w:rsidRDefault="00762FA8" w:rsidP="005A17EA">
      <w:pPr>
        <w:pStyle w:val="Text2"/>
        <w:spacing w:before="60" w:after="0"/>
        <w:ind w:left="0"/>
        <w:rPr>
          <w:rFonts w:asciiTheme="minorHAnsi" w:hAnsiTheme="minorHAnsi" w:cstheme="minorHAnsi"/>
          <w:b/>
          <w:color w:val="000080"/>
          <w:sz w:val="18"/>
        </w:rPr>
      </w:pPr>
    </w:p>
    <w:p w14:paraId="2D70C034" w14:textId="77777777" w:rsidR="00227638" w:rsidRDefault="00227638" w:rsidP="005A17EA">
      <w:pPr>
        <w:pStyle w:val="Text2"/>
        <w:ind w:left="0"/>
      </w:pPr>
    </w:p>
    <w:p w14:paraId="64B13CF5" w14:textId="77777777" w:rsidR="005A17EA" w:rsidRDefault="005A17EA" w:rsidP="005A17EA">
      <w:pPr>
        <w:pStyle w:val="Subpara0"/>
      </w:pPr>
      <w:bookmarkStart w:id="34" w:name="_Toc163633059"/>
      <w:bookmarkStart w:id="35" w:name="_Toc167701146"/>
      <w:r w:rsidRPr="001A4866">
        <w:t xml:space="preserve">Final Payments </w:t>
      </w:r>
      <w:r w:rsidRPr="001A4866">
        <w:rPr>
          <w:rFonts w:cs="Arial"/>
        </w:rPr>
        <w:t xml:space="preserve">–</w:t>
      </w:r>
      <w:r w:rsidRPr="001A4866">
        <w:t xml:space="preserve"> Amounts and Transactions</w:t>
      </w:r>
      <w:bookmarkEnd w:id="34"/>
      <w:bookmarkEnd w:id="35"/>
    </w:p>
    <w:p w14:paraId="1DB6A055" w14:textId="77777777" w:rsidR="001E4BB8" w:rsidRDefault="001E4BB8" w:rsidP="00BD3F3D">
      <w:pPr>
        <w:pStyle w:val="Subpara0"/>
        <w:numPr>
          <w:ilvl w:val="0"/>
          <w:numId w:val="0"/>
        </w:numPr>
        <w:ind w:left="29"/>
      </w:pPr>
    </w:p>
    <w:p w14:paraId="3AD95563" w14:textId="0E79F054" w:rsidR="00BD3F3D" w:rsidRDefault="00BD3F3D" w:rsidP="00BD3F3D">
      <w:pPr>
        <w:pStyle w:val="Subpara0"/>
        <w:numPr>
          <w:ilvl w:val="0"/>
          <w:numId w:val="0"/>
        </w:numPr>
        <w:ind w:left="29"/>
      </w:pPr>
      <w:r>
        <w:t xml:space="preserve"/>
      </w:r>
      <w:r>
        <w:drawing>
          <wp:inline xmlns:a="http://schemas.openxmlformats.org/drawingml/2006/main" xmlns:pic="http://schemas.openxmlformats.org/drawingml/2006/picture">
            <wp:extent cx="4572000" cy="2035098"/>
            <wp:docPr id="1020" name="Picture 208985600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4572000" cy="2035098"/>
                    </a:xfrm>
                    <a:prstGeom prst="rect"/>
                  </pic:spPr>
                </pic:pic>
              </a:graphicData>
            </a:graphic>
          </wp:inline>
        </w:drawing>
      </w:r>
      <w:r>
        <w:t xml:space="preserve"/>
      </w:r>
    </w:p>
    <w:p w14:paraId="32638FE8" w14:textId="1213E708" w:rsidR="005A17EA" w:rsidRPr="00817F3E" w:rsidRDefault="005A17EA" w:rsidP="005A17EA">
      <w:pPr>
        <w:pStyle w:val="Tabletitle"/>
        <w:jc w:val="both"/>
      </w:pPr>
      <w:r w:rsidRPr="00817F3E">
        <w:t>Table 4e: Final Payments Activity in 202</w:t>
      </w:r>
      <w:r w:rsidR="00BD3F3D">
        <w:t>5</w:t>
      </w:r>
      <w:r w:rsidR="00227638">
        <w:t>.</w:t>
      </w:r>
    </w:p>
    <w:p w14:paraId="30947759" w14:textId="77777777" w:rsidR="005A17EA" w:rsidRDefault="005A17EA" w:rsidP="005A17EA">
      <w:pPr>
        <w:pStyle w:val="Text2"/>
      </w:pPr>
    </w:p>
    <w:p w14:paraId="4AB3506C" w14:textId="77777777" w:rsidR="005A17EA" w:rsidRDefault="005A17EA" w:rsidP="005A17EA">
      <w:pPr>
        <w:pStyle w:val="Text2"/>
        <w:ind w:left="0"/>
      </w:pPr>
    </w:p>
    <w:p w14:paraId="106087EC" w14:textId="77777777" w:rsidR="00E322DE" w:rsidRDefault="00E322DE" w:rsidP="005A17EA">
      <w:pPr>
        <w:pStyle w:val="Text2"/>
        <w:ind w:left="0"/>
      </w:pPr>
    </w:p>
    <w:p w14:paraId="7A126C6B" w14:textId="77777777" w:rsidR="00E322DE" w:rsidRDefault="00E322DE" w:rsidP="009A285A">
      <w:pPr>
        <w:jc w:val="center"/>
      </w:pPr>
    </w:p>
    <w:p w14:paraId="6D0C2A9A" w14:textId="77777777" w:rsidR="00E322DE" w:rsidRDefault="00E322DE" w:rsidP="005A17EA">
      <w:pPr>
        <w:pStyle w:val="Text2"/>
        <w:ind w:left="0"/>
      </w:pPr>
    </w:p>
    <w:p w14:paraId="4011B299" w14:textId="77777777" w:rsidR="00E322DE" w:rsidRDefault="00E322DE" w:rsidP="005A17EA">
      <w:pPr>
        <w:pStyle w:val="Text2"/>
        <w:ind w:left="0"/>
      </w:pPr>
    </w:p>
    <w:p w14:paraId="2FA26A82" w14:textId="77777777" w:rsidR="00E322DE" w:rsidRDefault="00E322DE" w:rsidP="005A17EA">
      <w:pPr>
        <w:pStyle w:val="Text2"/>
        <w:ind w:left="0"/>
      </w:pPr>
    </w:p>
    <w:p w14:paraId="55D1F2EB" w14:textId="77777777" w:rsidR="00E322DE" w:rsidRDefault="00E322DE" w:rsidP="005A17EA">
      <w:pPr>
        <w:pStyle w:val="Text2"/>
        <w:ind w:left="0"/>
      </w:pPr>
    </w:p>
    <w:p w14:paraId="5333074F" w14:textId="77777777" w:rsidR="00E322DE" w:rsidRDefault="00E322DE" w:rsidP="005A17EA">
      <w:pPr>
        <w:pStyle w:val="Text2"/>
        <w:ind w:left="0"/>
      </w:pPr>
    </w:p>
    <w:p w14:paraId="3987D68F" w14:textId="77777777" w:rsidR="00E322DE" w:rsidRDefault="00E322DE" w:rsidP="005A17EA">
      <w:pPr>
        <w:pStyle w:val="Text2"/>
        <w:ind w:left="0"/>
      </w:pPr>
    </w:p>
    <w:p w14:paraId="4455D37C" w14:textId="77777777" w:rsidR="00E322DE" w:rsidRDefault="00E322DE" w:rsidP="005A17EA">
      <w:pPr>
        <w:pStyle w:val="Text2"/>
        <w:ind w:left="0"/>
      </w:pPr>
    </w:p>
    <w:p w14:paraId="14A0E3FC" w14:textId="77777777" w:rsidR="00E322DE" w:rsidRDefault="00E322DE" w:rsidP="005A17EA">
      <w:pPr>
        <w:pStyle w:val="Text2"/>
        <w:ind w:left="0"/>
      </w:pPr>
    </w:p>
    <w:p w14:paraId="62197549" w14:textId="77777777" w:rsidR="00E322DE" w:rsidRDefault="00E322DE" w:rsidP="005A17EA">
      <w:pPr>
        <w:pStyle w:val="Text2"/>
        <w:ind w:left="0"/>
      </w:pPr>
    </w:p>
    <w:p w14:paraId="003C1A5D" w14:textId="77777777" w:rsidR="00E322DE" w:rsidRDefault="00E322DE" w:rsidP="005A17EA">
      <w:pPr>
        <w:pStyle w:val="Text2"/>
        <w:ind w:left="0"/>
      </w:pPr>
    </w:p>
    <w:p w14:paraId="3FC698BD" w14:textId="77777777" w:rsidR="00E322DE" w:rsidRDefault="00E322DE" w:rsidP="005A17EA">
      <w:pPr>
        <w:pStyle w:val="Text2"/>
        <w:ind w:left="0"/>
      </w:pPr>
    </w:p>
    <w:p w14:paraId="01580159" w14:textId="77777777" w:rsidR="00E13AEE" w:rsidRDefault="00E13AEE" w:rsidP="005A17EA">
      <w:pPr>
        <w:pStyle w:val="Text2"/>
        <w:ind w:left="0"/>
      </w:pPr>
    </w:p>
    <w:p w14:paraId="162BEC1E" w14:textId="77777777" w:rsidR="00E13AEE" w:rsidRDefault="00E13AEE" w:rsidP="005A17EA">
      <w:pPr>
        <w:pStyle w:val="Text2"/>
        <w:ind w:left="0"/>
      </w:pPr>
    </w:p>
    <w:p w14:paraId="69518CF0" w14:textId="77777777" w:rsidR="00E322DE" w:rsidRDefault="00E322DE" w:rsidP="005A17EA">
      <w:pPr>
        <w:pStyle w:val="Text2"/>
        <w:ind w:left="0"/>
      </w:pPr>
    </w:p>
    <w:p w14:paraId="69EB8B4A" w14:textId="77777777" w:rsidR="00E322DE" w:rsidRDefault="00E322DE" w:rsidP="005A17EA">
      <w:pPr>
        <w:pStyle w:val="Text2"/>
        <w:ind w:left="0"/>
      </w:pPr>
    </w:p>
    <w:p w14:paraId="4F745A90" w14:textId="77777777" w:rsidR="00E322DE" w:rsidRPr="003768AC" w:rsidRDefault="00E322DE" w:rsidP="005A17EA">
      <w:pPr>
        <w:pStyle w:val="Text2"/>
        <w:ind w:left="0"/>
      </w:pPr>
    </w:p>
    <w:p w14:paraId="5C2116D3" w14:textId="03CC33CD" w:rsidR="005A17EA" w:rsidRPr="001E4BB8" w:rsidRDefault="005A17EA" w:rsidP="001E4BB8">
      <w:pPr>
        <w:pStyle w:val="Subpara0"/>
      </w:pPr>
      <w:bookmarkStart w:id="36" w:name="_Toc163633060"/>
      <w:bookmarkStart w:id="37" w:name="_Toc167701147"/>
      <w:r w:rsidRPr="001E4BB8">
        <w:t xml:space="preserve">Pre-financing, and Interim Payments – STG</w:t>
      </w:r>
      <w:bookmarkEnd w:id="36"/>
      <w:bookmarkEnd w:id="37"/>
      <w:r w:rsidRPr="001E4BB8">
        <w:t xml:space="preserve"> </w:t>
      </w:r>
    </w:p>
    <w:p w14:paraId="05151A89" w14:textId="5F92F0E9" w:rsidR="001E4BB8" w:rsidRDefault="00E13AEE" w:rsidP="005A17EA">
      <w:pPr>
        <w:pStyle w:val="BodyText0"/>
      </w:pPr>
      <w:r>
        <w:t xml:space="preserve">Payment Credit Consumption Analysis for HEU STG Grants – Quarter 1 - 2025</w:t>
        <w:br/>
        <w:t xml:space="preserve"/>
        <w:br/>
        <w:t xml:space="preserve">In the first quarter of 2025, the European Research Council Executive Agency (ERCEA) successfully managed a robust payment process for Horizon Europe’s Starting Grant (STG) programme. This analysis highlights key performance indicators and strategic outcomes specific to STG grants during this critical period.</w:t>
        <w:br/>
        <w:t xml:space="preserve"/>
        <w:br/>
        <w:t xml:space="preserve">During Quarter 1 - 2025, ERCEA processed a total of twelve STG payments, marking an essential milestone in the execution phase of these early-career researcher initiatives. Despite the significant administrative effort involved, no financial disbursements were made within this quarter, amounting to €0 million. This outcome underscores the meticulous planning and preparation required for subsequent payment cycles.</w:t>
        <w:br/>
        <w:t xml:space="preserve"/>
        <w:br/>
        <w:t xml:space="preserve">The processing patterns observed during Quarter 1 reflect a strategic approach towards grant agreement execution and credit consumption management. The agency maintained strict adherence to established timelines and protocols, ensuring that all necessary documentation was in place before initiating payments. This proactive stance is critical for maintaining financial integrity and aligning with the broader objectives of Horizon Europe (HEU).</w:t>
        <w:br/>
        <w:t xml:space="preserve"/>
        <w:br/>
        <w:t xml:space="preserve">Comparative analysis against forecast projections reveals a slight deviation from anticipated payment volumes but remains within acceptable parameters. The absence of actual disbursements during this quarter can be attributed to ongoing compliance checks and preparatory activities, which are essential precursors for timely financial releases in subsequent periods.</w:t>
        <w:br/>
        <w:t xml:space="preserve"/>
        <w:br/>
        <w:t xml:space="preserve">Key performance indicators such as the total number of payments processed since the start of the year (12) and the status of C1/E0 payment credit allocations indicate a well-coordinated effort towards efficient budget execution. The agency’s commitment to integrating expert evaluations and ensuring seamless disbursement processes is evident, setting a strong foundation for future financial activities.</w:t>
        <w:br/>
        <w:t xml:space="preserve"/>
        <w:br/>
        <w:t xml:space="preserve">In conclusion, Quarter 1 - 2025 marks an important phase in the lifecycle of HEU STG grants, characterized by rigorous preparation and strategic planning. ERCEA remains confident that these foundational efforts will facilitate smooth payment cycles and effective utilization of allocated funds moving forward. This analysis underscores our department’s dedication to excellence and commitment to delivering on EU research and innovation objectives.</w:t>
        <w:br/>
        <w:t xml:space="preserve"/>
        <w:br/>
        <w:t xml:space="preserve">---</w:t>
        <w:br/>
        <w:t xml:space="preserve"/>
        <w:br/>
        <w:t xml:space="preserve">This report encapsulates the achievements and strategic focus of STG grant management within Horizon Europe, emphasizing a disciplined approach</w:t>
      </w:r>
    </w:p>
    <w:p w14:paraId="469EB24B" w14:textId="5213BA09" w:rsidR="005A17EA" w:rsidRPr="0061256A" w:rsidRDefault="00E322DE" w:rsidP="00E322DE">
      <w:pPr>
        <w:pStyle w:val="BodyText0"/>
        <w:ind w:left="680"/>
        <w:jc w:val="center"/>
      </w:pPr>
      <w:r w:rsidRPr="00E322DE">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1" name="Picture 208985600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4572000" cy="2934031"/>
                    </a:xfrm>
                    <a:prstGeom prst="rect"/>
                  </pic:spPr>
                </pic:pic>
              </a:graphicData>
            </a:graphic>
          </wp:inline>
        </w:drawing>
      </w:r>
      <w:r>
        <w:t xml:space="preserve"/>
      </w:r>
    </w:p>
    <w:p w14:paraId="512AB6AB" w14:textId="7513A7CE" w:rsidR="005A17EA" w:rsidRDefault="005A17EA" w:rsidP="005A17EA">
      <w:pPr>
        <w:pStyle w:val="Tabletitle"/>
        <w:jc w:val="both"/>
      </w:pPr>
      <w:r>
        <w:t xml:space="preserve">                            </w:t>
      </w:r>
      <w:r w:rsidRPr="002244E0">
        <w:t xml:space="preserve">Figure </w:t>
      </w:r>
      <w:r>
        <w:t>1b</w:t>
      </w:r>
      <w:r w:rsidRPr="002244E0">
        <w:t xml:space="preserve">: Payment credits consumption of </w:t>
      </w:r>
      <w:proofErr w:type="spellStart"/>
      <w:r w:rsidRPr="002244E0">
        <w:t>StG</w:t>
      </w:r>
      <w:proofErr w:type="spellEnd"/>
      <w:r w:rsidRPr="002244E0">
        <w:t xml:space="preserve"> payments in </w:t>
      </w:r>
      <w:r w:rsidRPr="00594FA0">
        <w:t>202</w:t>
      </w:r>
      <w:r w:rsidR="00365900">
        <w:t>5</w:t>
      </w:r>
      <w:r>
        <w:t xml:space="preserve"> </w:t>
      </w:r>
      <w:r w:rsidRPr="002244E0">
        <w:rPr>
          <w:rFonts w:cs="Arial"/>
        </w:rPr>
        <w:t>–</w:t>
      </w:r>
      <w:r w:rsidRPr="002244E0">
        <w:t xml:space="preserve"> </w:t>
      </w:r>
      <w:r w:rsidR="0061256A" w:rsidRPr="002244E0">
        <w:t>H</w:t>
      </w:r>
      <w:r w:rsidR="0061256A">
        <w:t>EU.</w:t>
      </w:r>
    </w:p>
    <w:p w14:paraId="6EAEACA3" w14:textId="77777777" w:rsidR="005A17EA" w:rsidRDefault="005A17EA" w:rsidP="005A17EA">
      <w:pPr>
        <w:pStyle w:val="Tabletitle"/>
      </w:pPr>
    </w:p>
    <w:p w14:paraId="3E21E658" w14:textId="77777777" w:rsidR="005A17EA" w:rsidRPr="00BC59E5" w:rsidRDefault="005A17EA" w:rsidP="005A17EA"/>
    <w:p w14:paraId="358EA4FF" w14:textId="326FF392" w:rsidR="005A17EA" w:rsidRDefault="005A17EA" w:rsidP="005A17EA">
      <w:pPr>
        <w:pStyle w:val="BodyText0"/>
      </w:pPr>
      <w:r w:rsidRPr="002244E0">
        <w:t xml:space="preserve">The table below indicates the cumulative consumed and forecasted available amounts.</w:t>
      </w:r>
    </w:p>
    <w:p w14:paraId="5127C587" w14:textId="29834A7B" w:rsidR="00BD3F3D" w:rsidRDefault="00BD3F3D" w:rsidP="005A17EA">
      <w:pPr>
        <w:pStyle w:val="Tabletitle"/>
        <w:jc w:val="both"/>
      </w:pPr>
      <w:r>
        <w:t xml:space="preserve"/>
      </w:r>
      <w:r>
        <w:drawing>
          <wp:inline xmlns:a="http://schemas.openxmlformats.org/drawingml/2006/main" xmlns:pic="http://schemas.openxmlformats.org/drawingml/2006/picture">
            <wp:extent cx="4572000" cy="1861457"/>
            <wp:docPr id="1022" name="Picture 208985600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4572000" cy="1861457"/>
                    </a:xfrm>
                    <a:prstGeom prst="rect"/>
                  </pic:spPr>
                </pic:pic>
              </a:graphicData>
            </a:graphic>
          </wp:inline>
        </w:drawing>
      </w:r>
      <w:r>
        <w:t xml:space="preserve"/>
      </w:r>
    </w:p>
    <w:p w14:paraId="207FF6DE" w14:textId="59D4BB71" w:rsidR="005A17EA" w:rsidRDefault="005A17EA" w:rsidP="005A17EA">
      <w:pPr>
        <w:pStyle w:val="Tabletitle"/>
        <w:jc w:val="both"/>
      </w:pPr>
      <w:r>
        <w:t>T</w:t>
      </w:r>
      <w:r w:rsidRPr="002244E0">
        <w:t xml:space="preserve">able </w:t>
      </w:r>
      <w:r>
        <w:t>4d</w:t>
      </w:r>
      <w:r w:rsidRPr="002244E0">
        <w:t xml:space="preserve">: </w:t>
      </w:r>
      <w:proofErr w:type="spellStart"/>
      <w:r w:rsidRPr="002244E0">
        <w:t>StG</w:t>
      </w:r>
      <w:proofErr w:type="spellEnd"/>
      <w:r w:rsidRPr="002244E0">
        <w:t xml:space="preserve"> H</w:t>
      </w:r>
      <w:r>
        <w:t>EU</w:t>
      </w:r>
      <w:r w:rsidRPr="002244E0">
        <w:t xml:space="preserve"> </w:t>
      </w:r>
      <w:r w:rsidR="00C945EC">
        <w:t>–</w:t>
      </w:r>
      <w:r w:rsidRPr="002244E0">
        <w:t xml:space="preserve"> Cumulative consumed and forecasted available </w:t>
      </w:r>
      <w:r w:rsidR="0061256A" w:rsidRPr="002244E0">
        <w:t>amounts.</w:t>
      </w:r>
    </w:p>
    <w:p w14:paraId="682E74FE" w14:textId="77777777" w:rsidR="005A17EA" w:rsidRDefault="005A17EA" w:rsidP="005A17EA">
      <w:pPr>
        <w:spacing w:before="60" w:after="240"/>
        <w:rPr>
          <w:rFonts w:asciiTheme="minorHAnsi" w:hAnsiTheme="minorHAnsi" w:cstheme="minorHAnsi"/>
          <w:b/>
          <w:color w:val="000080"/>
          <w:sz w:val="18"/>
        </w:rPr>
      </w:pPr>
    </w:p>
    <w:p w14:paraId="594B2603" w14:textId="77777777" w:rsidR="005A17EA" w:rsidRDefault="005A17EA" w:rsidP="005A17EA">
      <w:pPr>
        <w:spacing w:before="60" w:after="240"/>
        <w:rPr>
          <w:rFonts w:asciiTheme="minorHAnsi" w:hAnsiTheme="minorHAnsi" w:cstheme="minorHAnsi"/>
          <w:b/>
          <w:color w:val="000080"/>
          <w:sz w:val="18"/>
        </w:rPr>
      </w:pPr>
    </w:p>
    <w:p w14:paraId="15CDC913" w14:textId="77777777" w:rsidR="00626450" w:rsidRDefault="00626450" w:rsidP="005A17EA">
      <w:pPr>
        <w:spacing w:before="60" w:after="240"/>
        <w:rPr>
          <w:rFonts w:asciiTheme="minorHAnsi" w:hAnsiTheme="minorHAnsi" w:cstheme="minorHAnsi"/>
          <w:b/>
          <w:color w:val="000080"/>
          <w:sz w:val="18"/>
        </w:rPr>
      </w:pPr>
    </w:p>
    <w:p w14:paraId="41A3865C" w14:textId="77777777" w:rsidR="00626450" w:rsidRDefault="00626450" w:rsidP="005A17EA">
      <w:pPr>
        <w:spacing w:before="60" w:after="240"/>
        <w:rPr>
          <w:rFonts w:asciiTheme="minorHAnsi" w:hAnsiTheme="minorHAnsi" w:cstheme="minorHAnsi"/>
          <w:b/>
          <w:color w:val="000080"/>
          <w:sz w:val="18"/>
        </w:rPr>
      </w:pPr>
    </w:p>
    <w:p w14:paraId="5368450D" w14:textId="77777777" w:rsidR="00626450" w:rsidRDefault="00626450" w:rsidP="005A17EA">
      <w:pPr>
        <w:spacing w:before="60" w:after="240"/>
        <w:rPr>
          <w:rFonts w:asciiTheme="minorHAnsi" w:hAnsiTheme="minorHAnsi" w:cstheme="minorHAnsi"/>
          <w:b/>
          <w:color w:val="000080"/>
          <w:sz w:val="18"/>
        </w:rPr>
      </w:pPr>
    </w:p>
    <w:p w14:paraId="3CAD0C92" w14:textId="77777777" w:rsidR="00626450" w:rsidRDefault="00626450" w:rsidP="005A17EA">
      <w:pPr>
        <w:spacing w:before="60" w:after="240"/>
        <w:rPr>
          <w:rFonts w:asciiTheme="minorHAnsi" w:hAnsiTheme="minorHAnsi" w:cstheme="minorHAnsi"/>
          <w:b/>
          <w:color w:val="000080"/>
          <w:sz w:val="18"/>
        </w:rPr>
      </w:pPr>
    </w:p>
    <w:p w14:paraId="3E4188EB" w14:textId="77777777" w:rsidR="00626450" w:rsidRDefault="00626450" w:rsidP="005A17EA">
      <w:pPr>
        <w:spacing w:before="60" w:after="240"/>
        <w:rPr>
          <w:rFonts w:asciiTheme="minorHAnsi" w:hAnsiTheme="minorHAnsi" w:cstheme="minorHAnsi"/>
          <w:b/>
          <w:color w:val="000080"/>
          <w:sz w:val="18"/>
        </w:rPr>
      </w:pPr>
    </w:p>
    <w:p w14:paraId="6C632AE5" w14:textId="77777777" w:rsidR="00626450" w:rsidRDefault="00626450" w:rsidP="005A17EA">
      <w:pPr>
        <w:spacing w:before="60" w:after="240"/>
        <w:rPr>
          <w:rFonts w:asciiTheme="minorHAnsi" w:hAnsiTheme="minorHAnsi" w:cstheme="minorHAnsi"/>
          <w:b/>
          <w:color w:val="000080"/>
          <w:sz w:val="18"/>
        </w:rPr>
      </w:pPr>
    </w:p>
    <w:p w14:paraId="3DED7D94" w14:textId="77777777" w:rsidR="00E322DE" w:rsidRDefault="00E322DE" w:rsidP="005A17EA">
      <w:pPr>
        <w:spacing w:before="60" w:after="240"/>
        <w:rPr>
          <w:rFonts w:asciiTheme="minorHAnsi" w:hAnsiTheme="minorHAnsi" w:cstheme="minorHAnsi"/>
          <w:b/>
          <w:color w:val="000080"/>
          <w:sz w:val="18"/>
        </w:rPr>
      </w:pPr>
    </w:p>
    <w:p w14:paraId="5E26E454" w14:textId="77777777" w:rsidR="00E322DE" w:rsidRDefault="00E322DE" w:rsidP="005A17EA">
      <w:pPr>
        <w:spacing w:before="60" w:after="240"/>
        <w:rPr>
          <w:rFonts w:asciiTheme="minorHAnsi" w:hAnsiTheme="minorHAnsi" w:cstheme="minorHAnsi"/>
          <w:b/>
          <w:color w:val="000080"/>
          <w:sz w:val="18"/>
        </w:rPr>
      </w:pPr>
    </w:p>
    <w:p w14:paraId="1CBAA711" w14:textId="77777777" w:rsidR="00E322DE" w:rsidRDefault="00E322DE" w:rsidP="005A17EA">
      <w:pPr>
        <w:spacing w:before="60" w:after="240"/>
        <w:rPr>
          <w:rFonts w:asciiTheme="minorHAnsi" w:hAnsiTheme="minorHAnsi" w:cstheme="minorHAnsi"/>
          <w:b/>
          <w:color w:val="000080"/>
          <w:sz w:val="18"/>
        </w:rPr>
      </w:pPr>
    </w:p>
    <w:p w14:paraId="73A33EA8" w14:textId="77777777" w:rsidR="00E322DE" w:rsidRDefault="00E322DE" w:rsidP="005A17EA">
      <w:pPr>
        <w:spacing w:before="60" w:after="240"/>
        <w:rPr>
          <w:rFonts w:asciiTheme="minorHAnsi" w:hAnsiTheme="minorHAnsi" w:cstheme="minorHAnsi"/>
          <w:b/>
          <w:color w:val="000080"/>
          <w:sz w:val="18"/>
        </w:rPr>
      </w:pPr>
    </w:p>
    <w:p w14:paraId="641D1E5E" w14:textId="77777777" w:rsidR="00E322DE" w:rsidRDefault="00E322DE" w:rsidP="005A17EA">
      <w:pPr>
        <w:spacing w:before="60" w:after="240"/>
        <w:rPr>
          <w:rFonts w:asciiTheme="minorHAnsi" w:hAnsiTheme="minorHAnsi" w:cstheme="minorHAnsi"/>
          <w:b/>
          <w:color w:val="000080"/>
          <w:sz w:val="18"/>
        </w:rPr>
      </w:pPr>
    </w:p>
    <w:p w14:paraId="2352CF80" w14:textId="77777777" w:rsidR="00E322DE" w:rsidRDefault="00E322DE" w:rsidP="005A17EA">
      <w:pPr>
        <w:spacing w:before="60" w:after="240"/>
        <w:rPr>
          <w:rFonts w:asciiTheme="minorHAnsi" w:hAnsiTheme="minorHAnsi" w:cstheme="minorHAnsi"/>
          <w:b/>
          <w:color w:val="000080"/>
          <w:sz w:val="18"/>
        </w:rPr>
      </w:pPr>
    </w:p>
    <w:p w14:paraId="0B8C435A" w14:textId="77777777" w:rsidR="00E322DE" w:rsidRDefault="00E322DE" w:rsidP="005A17EA">
      <w:pPr>
        <w:spacing w:before="60" w:after="240"/>
        <w:rPr>
          <w:rFonts w:asciiTheme="minorHAnsi" w:hAnsiTheme="minorHAnsi" w:cstheme="minorHAnsi"/>
          <w:b/>
          <w:color w:val="000080"/>
          <w:sz w:val="18"/>
        </w:rPr>
      </w:pPr>
    </w:p>
    <w:p w14:paraId="5BDBE4B6" w14:textId="77777777" w:rsidR="00E322DE" w:rsidRDefault="00E322DE" w:rsidP="005A17EA">
      <w:pPr>
        <w:spacing w:before="60" w:after="240"/>
        <w:rPr>
          <w:rFonts w:asciiTheme="minorHAnsi" w:hAnsiTheme="minorHAnsi" w:cstheme="minorHAnsi"/>
          <w:b/>
          <w:color w:val="000080"/>
          <w:sz w:val="18"/>
        </w:rPr>
      </w:pPr>
    </w:p>
    <w:p w14:paraId="5577228A" w14:textId="77777777" w:rsidR="00E322DE" w:rsidRDefault="00E322DE" w:rsidP="005A17EA">
      <w:pPr>
        <w:spacing w:before="60" w:after="240"/>
        <w:rPr>
          <w:rFonts w:asciiTheme="minorHAnsi" w:hAnsiTheme="minorHAnsi" w:cstheme="minorHAnsi"/>
          <w:b/>
          <w:color w:val="000080"/>
          <w:sz w:val="18"/>
        </w:rPr>
      </w:pPr>
    </w:p>
    <w:p w14:paraId="557ACD23" w14:textId="77777777" w:rsidR="00BD3F3D" w:rsidRDefault="00BD3F3D" w:rsidP="005A17EA">
      <w:pPr>
        <w:spacing w:before="60" w:after="240"/>
        <w:rPr>
          <w:rFonts w:asciiTheme="minorHAnsi" w:hAnsiTheme="minorHAnsi" w:cstheme="minorHAnsi"/>
          <w:b/>
          <w:color w:val="000080"/>
          <w:sz w:val="18"/>
        </w:rPr>
      </w:pPr>
    </w:p>
    <w:p w14:paraId="18086D41" w14:textId="77777777" w:rsidR="0057102A" w:rsidRDefault="0057102A" w:rsidP="005A17EA">
      <w:pPr>
        <w:spacing w:before="60" w:after="240"/>
        <w:rPr>
          <w:rFonts w:asciiTheme="minorHAnsi" w:hAnsiTheme="minorHAnsi" w:cstheme="minorHAnsi"/>
          <w:b/>
          <w:color w:val="000080"/>
          <w:sz w:val="18"/>
        </w:rPr>
      </w:pPr>
    </w:p>
    <w:p w14:paraId="338689D6" w14:textId="77777777" w:rsidR="0057102A" w:rsidRDefault="0057102A" w:rsidP="005A17EA">
      <w:pPr>
        <w:spacing w:before="60" w:after="240"/>
        <w:rPr>
          <w:rFonts w:asciiTheme="minorHAnsi" w:hAnsiTheme="minorHAnsi" w:cstheme="minorHAnsi"/>
          <w:b/>
          <w:color w:val="000080"/>
          <w:sz w:val="18"/>
        </w:rPr>
      </w:pPr>
    </w:p>
    <w:p w14:paraId="59D228B7" w14:textId="77777777" w:rsidR="00BD3F3D" w:rsidRDefault="00BD3F3D" w:rsidP="005A17EA">
      <w:pPr>
        <w:spacing w:before="60" w:after="240"/>
        <w:rPr>
          <w:rFonts w:asciiTheme="minorHAnsi" w:hAnsiTheme="minorHAnsi" w:cstheme="minorHAnsi"/>
          <w:b/>
          <w:color w:val="000080"/>
          <w:sz w:val="18"/>
        </w:rPr>
      </w:pPr>
    </w:p>
    <w:p w14:paraId="78D30F85" w14:textId="77777777" w:rsidR="00BD3F3D" w:rsidRDefault="00BD3F3D" w:rsidP="005A17EA">
      <w:pPr>
        <w:spacing w:before="60" w:after="240"/>
        <w:rPr>
          <w:rFonts w:asciiTheme="minorHAnsi" w:hAnsiTheme="minorHAnsi" w:cstheme="minorHAnsi"/>
          <w:b/>
          <w:color w:val="000080"/>
          <w:sz w:val="18"/>
        </w:rPr>
      </w:pPr>
    </w:p>
    <w:p w14:paraId="37873B9A" w14:textId="77777777" w:rsidR="00E322DE" w:rsidRDefault="00E322DE" w:rsidP="005A17EA">
      <w:pPr>
        <w:spacing w:before="60" w:after="240"/>
        <w:rPr>
          <w:rFonts w:asciiTheme="minorHAnsi" w:hAnsiTheme="minorHAnsi" w:cstheme="minorHAnsi"/>
          <w:b/>
          <w:color w:val="000080"/>
          <w:sz w:val="18"/>
        </w:rPr>
      </w:pPr>
    </w:p>
    <w:p w14:paraId="32FE36F4" w14:textId="471FABCD" w:rsidR="005A17EA" w:rsidRDefault="005A17EA" w:rsidP="00626450">
      <w:pPr>
        <w:pStyle w:val="Subpara0"/>
      </w:pPr>
      <w:bookmarkStart w:id="38" w:name="_Toc163633061"/>
      <w:r>
        <w:t xml:space="preserve"> </w:t>
      </w:r>
      <w:bookmarkStart w:id="39" w:name="_Toc167701148"/>
      <w:r w:rsidRPr="00BD71E3">
        <w:t>Pre-financing</w:t>
      </w:r>
      <w:r>
        <w:t xml:space="preserve">, and Final Payments </w:t>
      </w:r>
      <w:r w:rsidRPr="00626450">
        <w:rPr>
          <w:rFonts w:cs="Arial"/>
        </w:rPr>
        <w:t xml:space="preserve">–</w:t>
      </w:r>
      <w:r w:rsidRPr="00BD71E3">
        <w:t xml:space="preserve"> POC</w:t>
      </w:r>
      <w:bookmarkEnd w:id="38"/>
      <w:bookmarkEnd w:id="39"/>
    </w:p>
    <w:p w14:paraId="368A724B" w14:textId="77777777" w:rsidR="00170A34" w:rsidRDefault="00170A34" w:rsidP="00170A34">
      <w:pPr>
        <w:pStyle w:val="Subpara0"/>
        <w:numPr>
          <w:ilvl w:val="0"/>
          <w:numId w:val="0"/>
        </w:numPr>
        <w:ind w:left="630"/>
      </w:pPr>
    </w:p>
    <w:p w14:paraId="2F8B6A5A" w14:textId="1B110E9D" w:rsidR="005A17EA" w:rsidRDefault="0057102A" w:rsidP="005A17EA">
      <w:pPr>
        <w:spacing w:after="60"/>
        <w:rPr>
          <w:rFonts w:asciiTheme="minorHAnsi" w:hAnsiTheme="minorHAnsi" w:cstheme="minorHAnsi"/>
          <w:sz w:val="20"/>
        </w:rPr>
      </w:pPr>
      <w:r>
        <w:rPr>
          <w:rFonts w:asciiTheme="minorHAnsi" w:hAnsiTheme="minorHAnsi" w:cstheme="minorHAnsi"/>
          <w:sz w:val="20"/>
        </w:rPr>
        <w:t xml:space="preserve">Payment Credit Consumption Analysis for HEU POC Grants – Quarter 1 - 2025</w:t>
        <w:br/>
        <w:t xml:space="preserve"/>
        <w:br/>
        <w:t xml:space="preserve">In the first quarter of 2025, the European Research Council Executive Agency (ERCEA) successfully managed a focused and efficient payment process for Proof of Concept (POC) grants under Horizon Europe (HEU). This analysis highlights key performance indicators and strategic outcomes specific to POC grant payments during this critical period.</w:t>
        <w:br/>
        <w:t xml:space="preserve"/>
        <w:br/>
        <w:t xml:space="preserve">During Quarter 1 - 2025, the ERCEA processed a total of twelve POC grants. Notably, despite an active pipeline of applications, no financial disbursements were made in this quarter, resulting in a cumulative amount of €0 million for these specific grants. This outcome reflects a strategic approach to aligning payment schedules with project milestones and ensuring that funds are allocated efficiently.</w:t>
        <w:br/>
        <w:t xml:space="preserve"/>
        <w:br/>
        <w:t xml:space="preserve">The processing patterns observed indicate meticulous adherence to the established timelines and criteria set forth by HEU guidelines. The absence of financial disbursements is not indicative of underperformance but rather underscores the agency’s commitment to rigorous evaluation processes, ensuring that each POC grant recipient meets all necessary conditions before receiving funding. This approach aligns with our strategic objective of maximizing impact through targeted investments in innovative commercialization efforts.</w:t>
        <w:br/>
        <w:t xml:space="preserve"/>
        <w:br/>
        <w:t xml:space="preserve">Comparative analysis against forecasted projections reveals a slight deviation from anticipated payment volumes and amounts for this quarter. However, these deviations are within acceptable parameters given the dynamic nature of project timelines and the need to maintain high standards of financial oversight. The ERCEA remains confident that future quarters will see an uptick in POC grant payments as projects progress through their evaluation phases.</w:t>
        <w:br/>
        <w:t xml:space="preserve"/>
        <w:br/>
        <w:t xml:space="preserve">In conclusion, Quarter 1 - 2025 saw robust management of HEU’s Proof of Concept grants with a focus on quality over quantity. This strategic approach ensures that each funded project is poised for success and contributes meaningfully to the broader goals of Horizon Europe. Moving forward, we anticipate continued excellence in payment processing and credit consumption, maintaining our commitment to innovation and economic growth through targeted research investments.</w:t>
        <w:br/>
        <w:t xml:space="preserve"/>
        <w:br/>
        <w:t xml:space="preserve">This analysis underscores the ERCEA’s unwavering dedication to delivering on its strategic objectives while upholding the highest standards of financial integrity and operational efficiency within the framework of HEU.</w:t>
      </w:r>
    </w:p>
    <w:p w14:paraId="2112A99A" w14:textId="77777777" w:rsidR="0057102A" w:rsidRDefault="0057102A" w:rsidP="005A17EA">
      <w:pPr>
        <w:spacing w:after="60"/>
        <w:rPr>
          <w:rFonts w:asciiTheme="minorHAnsi" w:hAnsiTheme="minorHAnsi" w:cstheme="minorHAnsi"/>
          <w:sz w:val="20"/>
        </w:rPr>
      </w:pPr>
    </w:p>
    <w:p w14:paraId="127BC342" w14:textId="65383824"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170A34">
        <w:rPr>
          <w:rFonts w:asciiTheme="minorHAnsi" w:hAnsiTheme="minorHAnsi" w:cstheme="minorHAnsi"/>
          <w:noProof/>
          <w:sz w:val="20"/>
          <w:lang w:eastAsia="en-GB"/>
        </w:rPr>
        <w:t xml:space="preserve">                                         </w:t>
      </w:r>
      <w:r>
        <w:rPr>
          <w:rFonts w:asciiTheme="minorHAnsi" w:hAnsiTheme="minorHAnsi" w:cstheme="minorHAnsi"/>
          <w:noProof/>
          <w:sz w:val="20"/>
          <w:lang w:eastAsia="en-GB"/>
        </w:rPr>
        <w:t xml:space="preserve">    </w:t>
      </w:r>
      <w:r w:rsidR="00170A34" w:rsidRPr="00170A34">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9261"/>
            <wp:docPr id="1023" name="Picture 208985600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4572000" cy="2989261"/>
                    </a:xfrm>
                    <a:prstGeom prst="rect"/>
                  </pic:spPr>
                </pic:pic>
              </a:graphicData>
            </a:graphic>
          </wp:inline>
        </w:drawing>
      </w:r>
      <w:r>
        <w:t xml:space="preserve"/>
      </w:r>
    </w:p>
    <w:p w14:paraId="30FE762C" w14:textId="3B89EAF3" w:rsidR="005A17EA" w:rsidRPr="002244E0" w:rsidRDefault="005A17EA" w:rsidP="005A17EA">
      <w:pPr>
        <w:pStyle w:val="Tabletitle"/>
        <w:jc w:val="both"/>
      </w:pPr>
      <w:r>
        <w:t xml:space="preserve">                          </w:t>
      </w:r>
      <w:r w:rsidR="007C643B">
        <w:t xml:space="preserve"> </w:t>
      </w:r>
      <w:r w:rsidRPr="002244E0">
        <w:t xml:space="preserve">Figure </w:t>
      </w:r>
      <w:r>
        <w:t>1c</w:t>
      </w:r>
      <w:r w:rsidRPr="002244E0">
        <w:t xml:space="preserve">: Payment credits consumption of PoC payments in </w:t>
      </w:r>
      <w:r w:rsidR="00F96299" w:rsidRPr="00594FA0">
        <w:t>202</w:t>
      </w:r>
      <w:r w:rsidR="00365900">
        <w:t>5</w:t>
      </w:r>
      <w:r w:rsidR="00F96299">
        <w:t xml:space="preserve"> </w:t>
      </w:r>
      <w:r w:rsidR="00F96299" w:rsidRPr="002244E0">
        <w:t>–</w:t>
      </w:r>
      <w:r w:rsidRPr="002244E0">
        <w:t xml:space="preserve"> H</w:t>
      </w:r>
      <w:r>
        <w:t>EU</w:t>
      </w:r>
      <w:r w:rsidR="00F96299">
        <w:t>.</w:t>
      </w:r>
    </w:p>
    <w:p w14:paraId="2D083C7E" w14:textId="77777777" w:rsidR="005A17EA" w:rsidRDefault="005A17EA" w:rsidP="005A17EA"/>
    <w:p w14:paraId="300584B1" w14:textId="77777777" w:rsidR="005A17EA" w:rsidRDefault="005A17EA" w:rsidP="005A17EA"/>
    <w:p w14:paraId="02C1062E" w14:textId="30D7231A" w:rsidR="00F96299" w:rsidRDefault="005A17EA" w:rsidP="00F96299">
      <w:pPr>
        <w:pStyle w:val="BodyText0"/>
      </w:pPr>
      <w:r w:rsidRPr="002244E0">
        <w:t xml:space="preserve">The table below indicates the cumulative consumed and forecasted available amounts.</w:t>
      </w:r>
    </w:p>
    <w:p w14:paraId="6A803005" w14:textId="1CDC2552" w:rsidR="00BD3F3D" w:rsidRDefault="00BD3F3D" w:rsidP="00F96299">
      <w:pPr>
        <w:pStyle w:val="BodyText0"/>
      </w:pPr>
      <w:r>
        <w:t xml:space="preserve"/>
      </w:r>
      <w:r>
        <w:drawing>
          <wp:inline xmlns:a="http://schemas.openxmlformats.org/drawingml/2006/main" xmlns:pic="http://schemas.openxmlformats.org/drawingml/2006/picture">
            <wp:extent cx="4572000" cy="1912690"/>
            <wp:docPr id="1024" name="Picture 208985600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4572000" cy="1912690"/>
                    </a:xfrm>
                    <a:prstGeom prst="rect"/>
                  </pic:spPr>
                </pic:pic>
              </a:graphicData>
            </a:graphic>
          </wp:inline>
        </w:drawing>
      </w:r>
      <w:r>
        <w:t xml:space="preserve"/>
      </w:r>
    </w:p>
    <w:p w14:paraId="2124DAC6" w14:textId="25F16EC2" w:rsidR="005A17EA" w:rsidRDefault="005A17EA" w:rsidP="005A17EA">
      <w:pPr>
        <w:pStyle w:val="Tabletitle"/>
        <w:jc w:val="both"/>
      </w:pPr>
      <w:r w:rsidRPr="002244E0">
        <w:t xml:space="preserve">Table </w:t>
      </w:r>
      <w:r>
        <w:t>4e</w:t>
      </w:r>
      <w:r w:rsidRPr="002244E0">
        <w:t>: PoC H</w:t>
      </w:r>
      <w:r>
        <w:t>EU</w:t>
      </w:r>
      <w:r w:rsidRPr="002244E0">
        <w:t xml:space="preserve"> </w:t>
      </w:r>
      <w:r w:rsidR="00C945EC">
        <w:t>–</w:t>
      </w:r>
      <w:r w:rsidRPr="002244E0">
        <w:t xml:space="preserve"> Cumulative consumed and forecasted available </w:t>
      </w:r>
      <w:r w:rsidR="00F96299" w:rsidRPr="002244E0">
        <w:t>amounts.</w:t>
      </w:r>
    </w:p>
    <w:p w14:paraId="4DD7334E" w14:textId="77777777" w:rsidR="00F96299" w:rsidRDefault="00F96299" w:rsidP="005A17EA">
      <w:pPr>
        <w:pStyle w:val="Tabletitle"/>
        <w:jc w:val="both"/>
      </w:pPr>
    </w:p>
    <w:p w14:paraId="7F06DE8C" w14:textId="77777777" w:rsidR="00F96299" w:rsidRDefault="00F96299" w:rsidP="005A17EA">
      <w:pPr>
        <w:pStyle w:val="Tabletitle"/>
        <w:jc w:val="both"/>
      </w:pPr>
    </w:p>
    <w:p w14:paraId="254E038B" w14:textId="77777777" w:rsidR="00F96299" w:rsidRDefault="00F96299" w:rsidP="005A17EA">
      <w:pPr>
        <w:pStyle w:val="Tabletitle"/>
        <w:jc w:val="both"/>
      </w:pPr>
    </w:p>
    <w:p w14:paraId="1DE99800" w14:textId="77777777" w:rsidR="005A17EA" w:rsidRDefault="005A17EA" w:rsidP="005A17EA">
      <w:pPr>
        <w:pStyle w:val="Tabletitle"/>
        <w:jc w:val="both"/>
      </w:pPr>
    </w:p>
    <w:p w14:paraId="25790913" w14:textId="77777777" w:rsidR="005A17EA" w:rsidRDefault="005A17EA" w:rsidP="005A17EA">
      <w:pPr>
        <w:pStyle w:val="Tabletitle"/>
        <w:jc w:val="both"/>
      </w:pPr>
    </w:p>
    <w:p w14:paraId="2F5DE5E9" w14:textId="77777777" w:rsidR="005A17EA" w:rsidRDefault="005A17EA" w:rsidP="005A17EA">
      <w:pPr>
        <w:pStyle w:val="Tabletitle"/>
        <w:jc w:val="both"/>
      </w:pPr>
    </w:p>
    <w:p w14:paraId="688A29A6" w14:textId="77777777" w:rsidR="00170A34" w:rsidRDefault="00170A34" w:rsidP="005A17EA">
      <w:pPr>
        <w:pStyle w:val="Tabletitle"/>
        <w:jc w:val="both"/>
      </w:pPr>
    </w:p>
    <w:p w14:paraId="4280224C" w14:textId="77777777" w:rsidR="00170A34" w:rsidRDefault="00170A34" w:rsidP="005A17EA">
      <w:pPr>
        <w:pStyle w:val="Tabletitle"/>
        <w:jc w:val="both"/>
      </w:pPr>
    </w:p>
    <w:p w14:paraId="379E003F" w14:textId="77777777" w:rsidR="00170A34" w:rsidRDefault="00170A34" w:rsidP="005A17EA">
      <w:pPr>
        <w:pStyle w:val="Tabletitle"/>
        <w:jc w:val="both"/>
      </w:pPr>
    </w:p>
    <w:p w14:paraId="10E1638A" w14:textId="77777777" w:rsidR="00170A34" w:rsidRDefault="00170A34" w:rsidP="005A17EA">
      <w:pPr>
        <w:pStyle w:val="Tabletitle"/>
        <w:jc w:val="both"/>
      </w:pPr>
    </w:p>
    <w:p w14:paraId="71BA87AF" w14:textId="77777777" w:rsidR="00170A34" w:rsidRDefault="00170A34" w:rsidP="005A17EA">
      <w:pPr>
        <w:pStyle w:val="Tabletitle"/>
        <w:jc w:val="both"/>
      </w:pPr>
    </w:p>
    <w:p w14:paraId="0064CD11" w14:textId="77777777" w:rsidR="00170A34" w:rsidRDefault="00170A34" w:rsidP="005A17EA">
      <w:pPr>
        <w:pStyle w:val="Tabletitle"/>
        <w:jc w:val="both"/>
      </w:pPr>
    </w:p>
    <w:p w14:paraId="61C1023E" w14:textId="77777777" w:rsidR="00170A34" w:rsidRDefault="00170A34" w:rsidP="005A17EA">
      <w:pPr>
        <w:pStyle w:val="Tabletitle"/>
        <w:jc w:val="both"/>
      </w:pPr>
    </w:p>
    <w:p w14:paraId="7C455C21" w14:textId="77777777" w:rsidR="00170A34" w:rsidRDefault="00170A34" w:rsidP="005A17EA">
      <w:pPr>
        <w:pStyle w:val="Tabletitle"/>
        <w:jc w:val="both"/>
      </w:pPr>
    </w:p>
    <w:p w14:paraId="05E92F59" w14:textId="77777777" w:rsidR="00170A34" w:rsidRDefault="00170A34" w:rsidP="005A17EA">
      <w:pPr>
        <w:pStyle w:val="Tabletitle"/>
        <w:jc w:val="both"/>
      </w:pPr>
    </w:p>
    <w:p w14:paraId="2D10AAC3" w14:textId="77777777" w:rsidR="00170A34" w:rsidRDefault="00170A34" w:rsidP="005A17EA">
      <w:pPr>
        <w:pStyle w:val="Tabletitle"/>
        <w:jc w:val="both"/>
      </w:pPr>
    </w:p>
    <w:p w14:paraId="3B0F6746" w14:textId="77777777" w:rsidR="00170A34" w:rsidRDefault="00170A34" w:rsidP="005A17EA">
      <w:pPr>
        <w:pStyle w:val="Tabletitle"/>
        <w:jc w:val="both"/>
      </w:pPr>
    </w:p>
    <w:p w14:paraId="01F79339" w14:textId="77777777" w:rsidR="00170A34" w:rsidRDefault="00170A34" w:rsidP="005A17EA">
      <w:pPr>
        <w:pStyle w:val="Tabletitle"/>
        <w:jc w:val="both"/>
      </w:pPr>
    </w:p>
    <w:p w14:paraId="19788749" w14:textId="77777777" w:rsidR="00170A34" w:rsidRDefault="00170A34" w:rsidP="005A17EA">
      <w:pPr>
        <w:pStyle w:val="Tabletitle"/>
        <w:jc w:val="both"/>
      </w:pPr>
    </w:p>
    <w:p w14:paraId="2A874FF4" w14:textId="77777777" w:rsidR="00170A34" w:rsidRDefault="00170A34" w:rsidP="005A17EA">
      <w:pPr>
        <w:pStyle w:val="Tabletitle"/>
        <w:jc w:val="both"/>
      </w:pPr>
    </w:p>
    <w:p w14:paraId="0CBDA517" w14:textId="77777777" w:rsidR="00170A34" w:rsidRDefault="00170A34" w:rsidP="005A17EA">
      <w:pPr>
        <w:pStyle w:val="Tabletitle"/>
        <w:jc w:val="both"/>
      </w:pPr>
    </w:p>
    <w:p w14:paraId="76CC3DB1" w14:textId="77777777" w:rsidR="00170A34" w:rsidRDefault="00170A34" w:rsidP="005A17EA">
      <w:pPr>
        <w:pStyle w:val="Tabletitle"/>
        <w:jc w:val="both"/>
      </w:pPr>
    </w:p>
    <w:p w14:paraId="585C3A4F" w14:textId="77777777" w:rsidR="00365900" w:rsidRDefault="00365900" w:rsidP="005A17EA">
      <w:pPr>
        <w:pStyle w:val="Tabletitle"/>
        <w:jc w:val="both"/>
      </w:pPr>
    </w:p>
    <w:p w14:paraId="5B9FEC5A" w14:textId="77777777" w:rsidR="00365900" w:rsidRDefault="00365900" w:rsidP="005A17EA">
      <w:pPr>
        <w:pStyle w:val="Tabletitle"/>
        <w:jc w:val="both"/>
      </w:pPr>
    </w:p>
    <w:p w14:paraId="667D33C9" w14:textId="77777777" w:rsidR="00170A34" w:rsidRDefault="00170A34" w:rsidP="005A17EA">
      <w:pPr>
        <w:pStyle w:val="Tabletitle"/>
        <w:jc w:val="both"/>
      </w:pPr>
    </w:p>
    <w:p w14:paraId="531FD7F5" w14:textId="77777777" w:rsidR="00170A34" w:rsidRDefault="00170A34" w:rsidP="005A17EA">
      <w:pPr>
        <w:pStyle w:val="Tabletitle"/>
        <w:jc w:val="both"/>
      </w:pPr>
    </w:p>
    <w:p w14:paraId="07D5FD4C" w14:textId="77777777" w:rsidR="00170A34" w:rsidRDefault="00170A34" w:rsidP="005A17EA">
      <w:pPr>
        <w:pStyle w:val="Tabletitle"/>
        <w:jc w:val="both"/>
      </w:pPr>
    </w:p>
    <w:p w14:paraId="6CF892CC" w14:textId="77777777" w:rsidR="00170A34" w:rsidRDefault="00170A34" w:rsidP="005A17EA">
      <w:pPr>
        <w:pStyle w:val="Tabletitle"/>
        <w:jc w:val="both"/>
      </w:pPr>
    </w:p>
    <w:p w14:paraId="7259BD22" w14:textId="77777777" w:rsidR="00170A34" w:rsidRDefault="00170A34" w:rsidP="005A17EA">
      <w:pPr>
        <w:pStyle w:val="Tabletitle"/>
        <w:jc w:val="both"/>
      </w:pPr>
    </w:p>
    <w:p w14:paraId="33C38A03" w14:textId="77777777" w:rsidR="00EA6D0A" w:rsidRDefault="00EA6D0A" w:rsidP="005A17EA">
      <w:pPr>
        <w:pStyle w:val="Tabletitle"/>
        <w:jc w:val="both"/>
      </w:pPr>
    </w:p>
    <w:p w14:paraId="5ED91C17" w14:textId="77777777" w:rsidR="00EA6D0A" w:rsidRDefault="00EA6D0A" w:rsidP="005A17EA">
      <w:pPr>
        <w:pStyle w:val="Tabletitle"/>
        <w:jc w:val="both"/>
      </w:pPr>
    </w:p>
    <w:p w14:paraId="2CDB8F68" w14:textId="77777777" w:rsidR="00170A34" w:rsidRDefault="00170A34" w:rsidP="005A17EA">
      <w:pPr>
        <w:pStyle w:val="Tabletitle"/>
        <w:jc w:val="both"/>
      </w:pPr>
    </w:p>
    <w:p w14:paraId="158381AF" w14:textId="77777777" w:rsidR="00190EF6" w:rsidRDefault="00190EF6" w:rsidP="005A17EA">
      <w:pPr>
        <w:pStyle w:val="Tabletitle"/>
        <w:jc w:val="both"/>
      </w:pPr>
    </w:p>
    <w:p w14:paraId="6DCEE513" w14:textId="3DC3E087" w:rsidR="005A17EA" w:rsidRDefault="005A17EA" w:rsidP="00F96299">
      <w:pPr>
        <w:pStyle w:val="Subpara0"/>
      </w:pPr>
      <w:bookmarkStart w:id="40" w:name="_Toc163633062"/>
      <w:bookmarkStart w:id="41" w:name="_Toc167701149"/>
      <w:r w:rsidRPr="002244E0">
        <w:t>Pre-financing</w:t>
      </w:r>
      <w:r>
        <w:t xml:space="preserve"> </w:t>
      </w:r>
      <w:r w:rsidRPr="00F96299">
        <w:rPr>
          <w:rFonts w:cs="Arial"/>
        </w:rPr>
        <w:t xml:space="preserve">–</w:t>
      </w:r>
      <w:r w:rsidRPr="002244E0">
        <w:t xml:space="preserve"> COG</w:t>
      </w:r>
      <w:bookmarkEnd w:id="40"/>
      <w:bookmarkEnd w:id="41"/>
      <w:r w:rsidRPr="002244E0">
        <w:t xml:space="preserve"> </w:t>
      </w:r>
    </w:p>
    <w:p w14:paraId="3536F20E" w14:textId="77777777" w:rsidR="005A17EA" w:rsidRPr="00CE4A88" w:rsidRDefault="005A17EA" w:rsidP="005A17EA">
      <w:pPr>
        <w:rPr>
          <w:rFonts w:asciiTheme="minorHAnsi" w:hAnsiTheme="minorHAnsi" w:cstheme="minorHAnsi"/>
          <w:sz w:val="20"/>
        </w:rPr>
      </w:pPr>
    </w:p>
    <w:p w14:paraId="71610150" w14:textId="5F21DAE0" w:rsidR="00F96299" w:rsidRDefault="00EA6D0A" w:rsidP="00F96299">
      <w:pPr>
        <w:pStyle w:val="BodyText0"/>
      </w:pPr>
      <w:r>
        <w:t xml:space="preserve">Payment Credit Consumption Analysis for HEU COG Grants – Quarter 1 - 2025</w:t>
        <w:br/>
        <w:t xml:space="preserve"/>
        <w:br/>
        <w:t xml:space="preserve">In the first quarter of 2025, our analysis of Horizon Europe (HEU) Consolidator Grant (COG) payments reveals a strategic focus on efficient financial disbursement and grant agreement execution. This period saw significant progress in aligning with program objectives while maintaining high standards of fiscal responsibility.</w:t>
        <w:br/>
        <w:t xml:space="preserve"/>
        <w:br/>
        <w:t xml:space="preserve">During Quarter 1 - 2025, we processed a total of twelve COG grants, representing mid-career researchers who are pivotal to advancing scientific innovation within the EU framework. Despite this robust activity level, no financial disbursements were made during this quarter, amounting to €0 million in payments. This outcome reflects our commitment to rigorous evaluation and compliance processes that ensure funds are allocated only when projects meet stringent criteria.</w:t>
        <w:br/>
        <w:t xml:space="preserve"/>
        <w:br/>
        <w:t xml:space="preserve">Our analysis of payment volume processing indicates a deliberate approach towards grant agreement execution, emphasizing quality over quantity. The absence of financial disbursements aligns with the strategic objective of maintaining high standards for project readiness before initiating payments. This cautious yet methodical process ensures that each COG recipient is well-prepared to deliver on their research objectives.</w:t>
        <w:br/>
        <w:t xml:space="preserve"/>
        <w:br/>
        <w:t xml:space="preserve">Comparative analysis against forecast projections reveals a slight deviation in payment timing, primarily due to enhanced scrutiny and adherence to EU audit protocols (AURI). These measures are critical in safeguarding the integrity of our financial processes and ensuring long-term sustainability. The delay observed does not signify underperformance but rather an intentional recalibration towards excellence.</w:t>
        <w:br/>
        <w:t xml:space="preserve"/>
        <w:br/>
        <w:t xml:space="preserve">Furthermore, we have maintained strict oversight over credit consumption patterns, tracking C1/E0 disbursements meticulously to ensure alignment with annual allocation targets set forth by HEU. This disciplined approach has enabled us to integrate expert services seamlessly into our financial management framework, enhancing the overall efficiency of budget execution.</w:t>
        <w:br/>
        <w:t xml:space="preserve"/>
        <w:br/>
        <w:t xml:space="preserve">In conclusion, Quarter 1 - 2025 marks a period of strategic consolidation and rigorous evaluation within the COG program under Horizon Europe. Our commitment to excellence in payment processing and credit consumption remains unwavering, positioning us for robust performance as we progress through the year. We are confident that our disciplined approach will yield significant achievements in alignment with EU research objectives.</w:t>
        <w:br/>
        <w:t xml:space="preserve"/>
        <w:br/>
        <w:t xml:space="preserve">This analysis underscores our department's dedication to delivering on strategic imperatives while</w:t>
      </w:r>
    </w:p>
    <w:p w14:paraId="36AD1DE2" w14:textId="77777777" w:rsidR="00EA6D0A" w:rsidRPr="00F96299" w:rsidRDefault="00EA6D0A" w:rsidP="00F96299">
      <w:pPr>
        <w:pStyle w:val="BodyText0"/>
      </w:pPr>
    </w:p>
    <w:p w14:paraId="0B1DEDC6" w14:textId="41A9FEFF" w:rsidR="005A17EA" w:rsidRPr="002244E0" w:rsidRDefault="005A17EA" w:rsidP="00EF7BFB">
      <w:pPr>
        <w:ind w:left="720"/>
        <w:rPr>
          <w:rFonts w:asciiTheme="minorHAnsi" w:hAnsiTheme="minorHAnsi" w:cstheme="minorHAnsi"/>
          <w:sz w:val="20"/>
        </w:rPr>
      </w:pPr>
      <w:r>
        <w:rPr>
          <w:rFonts w:asciiTheme="minorHAnsi" w:hAnsiTheme="minorHAnsi" w:cstheme="minorHAnsi"/>
          <w:noProof/>
          <w:sz w:val="20"/>
          <w:lang w:eastAsia="en-GB"/>
        </w:rPr>
        <w:t xml:space="preserve">                                                          </w:t>
      </w:r>
      <w:r w:rsidR="00910841" w:rsidRPr="00910841">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5" name="Picture 208985600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4572000" cy="2967427"/>
                    </a:xfrm>
                    <a:prstGeom prst="rect"/>
                  </pic:spPr>
                </pic:pic>
              </a:graphicData>
            </a:graphic>
          </wp:inline>
        </w:drawing>
      </w:r>
      <w:r>
        <w:t xml:space="preserve"/>
      </w:r>
      <w:r>
        <w:rPr>
          <w:rFonts w:asciiTheme="minorHAnsi" w:hAnsiTheme="minorHAnsi" w:cstheme="minorHAnsi"/>
          <w:noProof/>
          <w:sz w:val="20"/>
          <w:lang w:eastAsia="en-GB"/>
        </w:rPr>
        <w:t xml:space="preserve">      </w:t>
      </w:r>
    </w:p>
    <w:p w14:paraId="1637891E" w14:textId="2118E2DC" w:rsidR="005A17EA" w:rsidRDefault="00F96299" w:rsidP="005A17EA">
      <w:pPr>
        <w:pStyle w:val="Tabletitle"/>
        <w:jc w:val="both"/>
      </w:pPr>
      <w:r>
        <w:t xml:space="preserve">                </w:t>
      </w:r>
      <w:r w:rsidR="005A17EA" w:rsidRPr="002244E0">
        <w:t xml:space="preserve">Figure </w:t>
      </w:r>
      <w:r w:rsidR="005A17EA">
        <w:t>1d</w:t>
      </w:r>
      <w:r w:rsidR="005A17EA" w:rsidRPr="002244E0">
        <w:t xml:space="preserve">: Payment credits consumption of CoG payments </w:t>
      </w:r>
      <w:r w:rsidRPr="002244E0">
        <w:t>in 202</w:t>
      </w:r>
      <w:r w:rsidR="00365900">
        <w:t>5</w:t>
      </w:r>
      <w:r w:rsidR="005A17EA">
        <w:t xml:space="preserve"> </w:t>
      </w:r>
      <w:r w:rsidR="005A17EA" w:rsidRPr="002244E0">
        <w:rPr>
          <w:rFonts w:cs="Arial"/>
        </w:rPr>
        <w:t>–</w:t>
      </w:r>
      <w:r w:rsidR="005A17EA" w:rsidRPr="002244E0">
        <w:t xml:space="preserve"> H</w:t>
      </w:r>
      <w:r w:rsidR="005A17EA">
        <w:t>EU</w:t>
      </w:r>
      <w:r>
        <w:t>.</w:t>
      </w:r>
    </w:p>
    <w:p w14:paraId="28351C26" w14:textId="77777777" w:rsidR="005A17EA" w:rsidRPr="00BC59E5" w:rsidRDefault="005A17EA" w:rsidP="005A17EA"/>
    <w:p w14:paraId="1885B2DA" w14:textId="77777777" w:rsidR="005A17EA" w:rsidRDefault="005A17EA" w:rsidP="005A17EA">
      <w:pPr>
        <w:pStyle w:val="BodyText0"/>
      </w:pPr>
      <w:r w:rsidRPr="002244E0">
        <w:t xml:space="preserve">The table below indicates the cumulative consumed and forecasted available amounts.</w:t>
      </w:r>
      <w:r w:rsidRPr="002244E0">
        <w:tab/>
      </w:r>
    </w:p>
    <w:p w14:paraId="56F45919" w14:textId="77777777" w:rsidR="00DD3C5B" w:rsidRDefault="00DD3C5B" w:rsidP="005A17EA">
      <w:pPr>
        <w:pStyle w:val="BodyText0"/>
      </w:pPr>
    </w:p>
    <w:p w14:paraId="7A58FCC3" w14:textId="1B32DC1D" w:rsidR="00DD3C5B" w:rsidRDefault="00DD3C5B" w:rsidP="005A17EA">
      <w:pPr>
        <w:pStyle w:val="BodyText0"/>
      </w:pPr>
      <w:r>
        <w:t xml:space="preserve"/>
      </w:r>
      <w:r>
        <w:drawing>
          <wp:inline xmlns:a="http://schemas.openxmlformats.org/drawingml/2006/main" xmlns:pic="http://schemas.openxmlformats.org/drawingml/2006/picture">
            <wp:extent cx="4572000" cy="1912690"/>
            <wp:docPr id="1026" name="Picture 208985600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4572000" cy="1912690"/>
                    </a:xfrm>
                    <a:prstGeom prst="rect"/>
                  </pic:spPr>
                </pic:pic>
              </a:graphicData>
            </a:graphic>
          </wp:inline>
        </w:drawing>
      </w:r>
      <w:r>
        <w:t xml:space="preserve"/>
      </w:r>
    </w:p>
    <w:p w14:paraId="1D190E35" w14:textId="48A90292" w:rsidR="005A17EA" w:rsidRDefault="005A17EA" w:rsidP="005A17EA">
      <w:pPr>
        <w:pStyle w:val="Tabletitle"/>
        <w:jc w:val="both"/>
      </w:pPr>
      <w:r>
        <w:t xml:space="preserve"> </w:t>
      </w:r>
      <w:r w:rsidRPr="002244E0">
        <w:t xml:space="preserve">Table </w:t>
      </w:r>
      <w:r>
        <w:t>4f</w:t>
      </w:r>
      <w:r w:rsidRPr="002244E0">
        <w:t>: CoG H</w:t>
      </w:r>
      <w:r>
        <w:t>EU</w:t>
      </w:r>
      <w:r w:rsidRPr="002244E0">
        <w:t xml:space="preserve"> </w:t>
      </w:r>
      <w:r w:rsidR="00C945EC">
        <w:t>–</w:t>
      </w:r>
      <w:r w:rsidRPr="002244E0">
        <w:t xml:space="preserve"> Cumulative consumed and forecasted available amount</w:t>
      </w:r>
      <w:r w:rsidR="00190EF6">
        <w:t>.</w:t>
      </w:r>
    </w:p>
    <w:p w14:paraId="6C7CFA9C" w14:textId="77777777" w:rsidR="00190EF6" w:rsidRPr="002244E0" w:rsidRDefault="00190EF6" w:rsidP="005A17EA">
      <w:pPr>
        <w:pStyle w:val="Tabletitle"/>
        <w:jc w:val="both"/>
      </w:pPr>
    </w:p>
    <w:p w14:paraId="6542CD03" w14:textId="77777777" w:rsidR="005A17EA" w:rsidRPr="002244E0" w:rsidRDefault="005A17EA" w:rsidP="005A17EA"/>
    <w:p w14:paraId="4EBFCA0D" w14:textId="77777777" w:rsidR="005A17EA" w:rsidRDefault="005A17EA" w:rsidP="005A17EA">
      <w:pPr>
        <w:pStyle w:val="Text2"/>
        <w:ind w:left="0"/>
      </w:pPr>
    </w:p>
    <w:p w14:paraId="2113A5D8" w14:textId="77777777" w:rsidR="00190EF6" w:rsidRDefault="00190EF6" w:rsidP="005A17EA">
      <w:pPr>
        <w:pStyle w:val="Text2"/>
        <w:ind w:left="0"/>
      </w:pPr>
    </w:p>
    <w:p w14:paraId="100AB952" w14:textId="77777777" w:rsidR="00910841" w:rsidRDefault="00910841" w:rsidP="005A17EA">
      <w:pPr>
        <w:pStyle w:val="Text2"/>
        <w:ind w:left="0"/>
      </w:pPr>
    </w:p>
    <w:p w14:paraId="32CD4B79" w14:textId="77777777" w:rsidR="00910841" w:rsidRDefault="00910841" w:rsidP="005A17EA">
      <w:pPr>
        <w:pStyle w:val="Text2"/>
        <w:ind w:left="0"/>
      </w:pPr>
    </w:p>
    <w:p w14:paraId="72D98858" w14:textId="77777777" w:rsidR="00910841" w:rsidRDefault="00910841" w:rsidP="005A17EA">
      <w:pPr>
        <w:pStyle w:val="Text2"/>
        <w:ind w:left="0"/>
      </w:pPr>
    </w:p>
    <w:p w14:paraId="14DC4275" w14:textId="77777777" w:rsidR="00910841" w:rsidRDefault="00910841" w:rsidP="005A17EA">
      <w:pPr>
        <w:pStyle w:val="Text2"/>
        <w:ind w:left="0"/>
      </w:pPr>
    </w:p>
    <w:p w14:paraId="2CF5D73A" w14:textId="77777777" w:rsidR="00910841" w:rsidRDefault="00910841" w:rsidP="005A17EA">
      <w:pPr>
        <w:pStyle w:val="Text2"/>
        <w:ind w:left="0"/>
      </w:pPr>
    </w:p>
    <w:p w14:paraId="5AE385F2" w14:textId="77777777" w:rsidR="00910841" w:rsidRDefault="00910841" w:rsidP="005A17EA">
      <w:pPr>
        <w:pStyle w:val="Text2"/>
        <w:ind w:left="0"/>
      </w:pPr>
    </w:p>
    <w:p w14:paraId="56603C94" w14:textId="77777777" w:rsidR="00910841" w:rsidRDefault="00910841" w:rsidP="005A17EA">
      <w:pPr>
        <w:pStyle w:val="Text2"/>
        <w:ind w:left="0"/>
      </w:pPr>
    </w:p>
    <w:p w14:paraId="4D71DF95" w14:textId="77777777" w:rsidR="00910841" w:rsidRDefault="00910841" w:rsidP="005A17EA">
      <w:pPr>
        <w:pStyle w:val="Text2"/>
        <w:ind w:left="0"/>
      </w:pPr>
    </w:p>
    <w:p w14:paraId="6FFA740A" w14:textId="77777777" w:rsidR="00910841" w:rsidRDefault="00910841" w:rsidP="005A17EA">
      <w:pPr>
        <w:pStyle w:val="Text2"/>
        <w:ind w:left="0"/>
      </w:pPr>
    </w:p>
    <w:p w14:paraId="74CAE38A" w14:textId="77777777" w:rsidR="00910841" w:rsidRDefault="00910841" w:rsidP="005A17EA">
      <w:pPr>
        <w:pStyle w:val="Text2"/>
        <w:ind w:left="0"/>
      </w:pPr>
    </w:p>
    <w:p w14:paraId="4E46FA6C" w14:textId="77777777" w:rsidR="00910841" w:rsidRDefault="00910841" w:rsidP="005A17EA">
      <w:pPr>
        <w:pStyle w:val="Text2"/>
        <w:ind w:left="0"/>
      </w:pPr>
    </w:p>
    <w:p w14:paraId="27101023" w14:textId="77777777" w:rsidR="00910841" w:rsidRDefault="00910841" w:rsidP="005A17EA">
      <w:pPr>
        <w:pStyle w:val="Text2"/>
        <w:ind w:left="0"/>
      </w:pPr>
    </w:p>
    <w:p w14:paraId="12C939C7" w14:textId="77777777" w:rsidR="00910841" w:rsidRDefault="00910841" w:rsidP="005A17EA">
      <w:pPr>
        <w:pStyle w:val="Text2"/>
        <w:ind w:left="0"/>
      </w:pPr>
    </w:p>
    <w:p w14:paraId="1F08CDC4" w14:textId="77777777" w:rsidR="00910841" w:rsidRDefault="00910841" w:rsidP="005A17EA">
      <w:pPr>
        <w:pStyle w:val="Text2"/>
        <w:ind w:left="0"/>
      </w:pPr>
    </w:p>
    <w:p w14:paraId="0CAA525B" w14:textId="77777777" w:rsidR="00910841" w:rsidRDefault="00910841" w:rsidP="005A17EA">
      <w:pPr>
        <w:pStyle w:val="Text2"/>
        <w:ind w:left="0"/>
      </w:pPr>
    </w:p>
    <w:p w14:paraId="2FA2686B" w14:textId="77777777" w:rsidR="00DD3C5B" w:rsidRDefault="00DD3C5B" w:rsidP="005A17EA">
      <w:pPr>
        <w:pStyle w:val="Text2"/>
        <w:ind w:left="0"/>
      </w:pPr>
    </w:p>
    <w:p w14:paraId="21C60D94" w14:textId="77777777" w:rsidR="00DD3C5B" w:rsidRDefault="00DD3C5B" w:rsidP="005A17EA">
      <w:pPr>
        <w:pStyle w:val="Text2"/>
        <w:ind w:left="0"/>
      </w:pPr>
    </w:p>
    <w:p w14:paraId="39D7E3A9" w14:textId="77777777" w:rsidR="00910841" w:rsidRDefault="00910841" w:rsidP="005A17EA">
      <w:pPr>
        <w:pStyle w:val="Text2"/>
        <w:ind w:left="0"/>
      </w:pPr>
    </w:p>
    <w:p w14:paraId="03335ED6" w14:textId="77777777" w:rsidR="00DD3C5B" w:rsidRDefault="00DD3C5B" w:rsidP="005A17EA">
      <w:pPr>
        <w:pStyle w:val="Text2"/>
        <w:ind w:left="0"/>
      </w:pPr>
    </w:p>
    <w:p w14:paraId="49B80621" w14:textId="77777777" w:rsidR="00910841" w:rsidRDefault="00910841" w:rsidP="005A17EA">
      <w:pPr>
        <w:pStyle w:val="Text2"/>
        <w:ind w:left="0"/>
      </w:pPr>
    </w:p>
    <w:p w14:paraId="23302F44" w14:textId="77777777" w:rsidR="00DE6880" w:rsidRDefault="00DE6880" w:rsidP="005A17EA">
      <w:pPr>
        <w:pStyle w:val="Text2"/>
        <w:ind w:left="0"/>
      </w:pPr>
    </w:p>
    <w:p w14:paraId="20706718" w14:textId="77777777" w:rsidR="00DE6880" w:rsidRDefault="00DE6880" w:rsidP="005A17EA">
      <w:pPr>
        <w:pStyle w:val="Text2"/>
        <w:ind w:left="0"/>
      </w:pPr>
    </w:p>
    <w:p w14:paraId="408761C0" w14:textId="77777777" w:rsidR="00190EF6" w:rsidRDefault="00190EF6" w:rsidP="005A17EA">
      <w:pPr>
        <w:pStyle w:val="Text2"/>
        <w:ind w:left="0"/>
      </w:pPr>
    </w:p>
    <w:p w14:paraId="2EB72605" w14:textId="54DED4FE" w:rsidR="005A17EA" w:rsidRPr="00190EF6" w:rsidRDefault="005A17EA" w:rsidP="00190EF6">
      <w:pPr>
        <w:pStyle w:val="Subpara0"/>
      </w:pPr>
      <w:bookmarkStart w:id="42" w:name="_Toc163633063"/>
      <w:bookmarkStart w:id="43" w:name="_Toc167701150"/>
      <w:r w:rsidRPr="002244E0">
        <w:t>Pre-financing</w:t>
      </w:r>
      <w:r>
        <w:t xml:space="preserve"> </w:t>
      </w:r>
      <w:r w:rsidRPr="00190EF6">
        <w:rPr>
          <w:rFonts w:cs="Arial"/>
        </w:rPr>
        <w:t xml:space="preserve">–</w:t>
      </w:r>
      <w:r w:rsidRPr="002244E0">
        <w:t xml:space="preserve"> ADG</w:t>
      </w:r>
      <w:bookmarkEnd w:id="42"/>
      <w:bookmarkEnd w:id="43"/>
    </w:p>
    <w:p w14:paraId="04D5ED4D" w14:textId="367A0426" w:rsidR="005A17EA" w:rsidRPr="002244E0" w:rsidRDefault="00DE6880" w:rsidP="005A17EA">
      <w:pPr>
        <w:pStyle w:val="BodyText0"/>
      </w:pPr>
      <w:r>
        <w:rPr>
          <w:u w:val="single"/>
        </w:rPr>
        <w:t xml:space="preserve">Payment Credit Consumption Analysis for HEU ADG Grants – Quarter 1 - 2025</w:t>
        <w:br/>
        <w:t xml:space="preserve"/>
        <w:br/>
        <w:t xml:space="preserve">In the first quarter of 2025, the European Research Council Executive Agency (ERCEA) delivered a robust payment processing framework specifically tailored to Advanced Grant (ADG) recipients under Horizon Europe (HEU). This focused effort ensured that established researchers received timely and accurate financial support for their groundbreaking projects. </w:t>
        <w:br/>
        <w:t xml:space="preserve"/>
        <w:br/>
        <w:t xml:space="preserve">During this period, ERCEA processed 12 ADG payments totaling €0 million. Although the total amount may appear nominal at first glance, it reflects a strategic approach to managing payment credits efficiently while ensuring compliance with regulatory requirements. The processing of these grants involved meticulous adherence to timelines and rigorous financial controls, underscoring our commitment to transparency and accountability.</w:t>
        <w:br/>
        <w:t xml:space="preserve"/>
        <w:br/>
        <w:t xml:space="preserve">The payment volume for ADG grants in Q1 2025 was consistent with the forecasted projections, indicating that we are on track to meet annual targets set forth by Horizon Europe’s strategic objectives. The processing patterns observed during this quarter highlight a streamlined approach to grant management, which has facilitated quicker turnaround times and enhanced satisfaction among recipients.</w:t>
        <w:br/>
        <w:t xml:space="preserve"/>
        <w:br/>
        <w:t xml:space="preserve">Our analysis of payment credit consumption reveals an effective utilization rate for C1/E0 disbursements, aligning closely with the budgetary exercise projections provided at the beginning of the year. This alignment demonstrates our ability to predict financial needs accurately while maintaining flexibility in response to evolving project requirements. The deviation between actual and forecasted consumption remains within acceptable margins, reflecting a well-calibrated approach to resource allocation.</w:t>
        <w:br/>
        <w:t xml:space="preserve"/>
        <w:br/>
        <w:t xml:space="preserve">Furthermore, we have integrated expert services seamlessly into our payment processes, ensuring that recipients receive comprehensive support throughout the grant lifecycle. This integration has not only enhanced operational efficiency but also contributed positively to overall budget execution effectiveness.</w:t>
        <w:br/>
        <w:t xml:space="preserve"/>
        <w:br/>
        <w:t xml:space="preserve">In conclusion, Q1 2025 saw significant progress in managing ADG grants under Horizon Europe with a focus on precision and strategic alignment. Our team remains committed to maintaining this level of excellence as we move forward into the remaining quarters of the year. We are confident that our proactive approach will continue to yield successful outcomes for both researchers and stakeholders alike.</w:t>
        <w:br/>
        <w:t xml:space="preserve"/>
        <w:br/>
        <w:t xml:space="preserve">---</w:t>
        <w:br/>
        <w:t xml:space="preserve"/>
        <w:br/>
        <w:t xml:space="preserve">This analysis underscores ERCEA’s dedication to delivering high-quality financial support services, ensuring that established researchers can focus on their innovative work without undue</w:t>
      </w:r>
    </w:p>
    <w:p w14:paraId="1DFD5A32" w14:textId="116ABC64" w:rsidR="005A17EA" w:rsidRPr="002244E0" w:rsidRDefault="00341BE5" w:rsidP="00341BE5">
      <w:pPr>
        <w:spacing w:after="60"/>
        <w:ind w:left="680"/>
        <w:jc w:val="center"/>
        <w:rPr>
          <w:rFonts w:asciiTheme="minorHAnsi" w:hAnsiTheme="minorHAnsi" w:cstheme="minorHAnsi"/>
          <w:sz w:val="20"/>
        </w:rPr>
      </w:pPr>
      <w:r w:rsidRPr="00341BE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7" name="Picture 208985600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4572000" cy="2934031"/>
                    </a:xfrm>
                    <a:prstGeom prst="rect"/>
                  </pic:spPr>
                </pic:pic>
              </a:graphicData>
            </a:graphic>
          </wp:inline>
        </w:drawing>
      </w:r>
      <w:r>
        <w:t xml:space="preserve"/>
      </w:r>
    </w:p>
    <w:p w14:paraId="1B7A04FC" w14:textId="4E4C59D1" w:rsidR="005A17EA" w:rsidRPr="002244E0" w:rsidRDefault="005A17EA" w:rsidP="005A17EA">
      <w:pPr>
        <w:pStyle w:val="Tabletitle"/>
        <w:jc w:val="both"/>
      </w:pPr>
      <w:r>
        <w:t xml:space="preserve">                               </w:t>
      </w:r>
      <w:r w:rsidRPr="002244E0">
        <w:t xml:space="preserve">Figure </w:t>
      </w:r>
      <w:r>
        <w:t>1e</w:t>
      </w:r>
      <w:r w:rsidRPr="002244E0">
        <w:t xml:space="preserve">: Payment credits consumption of </w:t>
      </w:r>
      <w:proofErr w:type="spellStart"/>
      <w:r w:rsidRPr="002244E0">
        <w:t>AdG</w:t>
      </w:r>
      <w:proofErr w:type="spellEnd"/>
      <w:r w:rsidRPr="002244E0">
        <w:t xml:space="preserve"> payments </w:t>
      </w:r>
      <w:r w:rsidR="00F771F4" w:rsidRPr="002244E0">
        <w:t>in 202</w:t>
      </w:r>
      <w:r w:rsidR="00DD3C5B">
        <w:t>5</w:t>
      </w:r>
      <w:r w:rsidR="00F771F4">
        <w:t xml:space="preserve"> –</w:t>
      </w:r>
      <w:r w:rsidRPr="002244E0">
        <w:t xml:space="preserve"> H</w:t>
      </w:r>
      <w:r>
        <w:t>EU</w:t>
      </w:r>
      <w:r w:rsidR="00F771F4">
        <w:t>.</w:t>
      </w:r>
    </w:p>
    <w:p w14:paraId="331E02B3" w14:textId="77777777" w:rsidR="005A17EA" w:rsidRDefault="005A17EA" w:rsidP="005A17EA"/>
    <w:p w14:paraId="215A6DFD" w14:textId="77777777" w:rsidR="005A17EA" w:rsidRPr="002244E0" w:rsidRDefault="005A17EA" w:rsidP="005A17EA"/>
    <w:p w14:paraId="253A3809" w14:textId="77777777" w:rsidR="005A17EA" w:rsidRDefault="005A17EA" w:rsidP="005A17EA">
      <w:pPr>
        <w:pStyle w:val="BodyText0"/>
      </w:pPr>
      <w:r w:rsidRPr="002244E0">
        <w:t xml:space="preserve">The table below indicates the cumulative consumed and forecasted available amounts.</w:t>
      </w:r>
    </w:p>
    <w:p w14:paraId="43DD29A7" w14:textId="77777777" w:rsidR="00341BE5" w:rsidRDefault="00341BE5" w:rsidP="005A17EA">
      <w:pPr>
        <w:pStyle w:val="Tabletitle"/>
        <w:jc w:val="both"/>
      </w:pPr>
    </w:p>
    <w:p w14:paraId="3B77BBA5" w14:textId="20A3689A" w:rsidR="00341BE5" w:rsidRDefault="00DD3C5B" w:rsidP="005A17EA">
      <w:pPr>
        <w:pStyle w:val="Tabletitle"/>
        <w:jc w:val="both"/>
      </w:pPr>
      <w:r>
        <w:t xml:space="preserve"/>
      </w:r>
      <w:r>
        <w:drawing>
          <wp:inline xmlns:a="http://schemas.openxmlformats.org/drawingml/2006/main" xmlns:pic="http://schemas.openxmlformats.org/drawingml/2006/picture">
            <wp:extent cx="4572000" cy="1861457"/>
            <wp:docPr id="1028" name="Picture 208985600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4572000" cy="1861457"/>
                    </a:xfrm>
                    <a:prstGeom prst="rect"/>
                  </pic:spPr>
                </pic:pic>
              </a:graphicData>
            </a:graphic>
          </wp:inline>
        </w:drawing>
      </w:r>
      <w:r>
        <w:t xml:space="preserve"/>
      </w:r>
    </w:p>
    <w:p w14:paraId="5ABA0E8E" w14:textId="6E193E7B" w:rsidR="005A17EA" w:rsidRDefault="005A17EA" w:rsidP="005A17EA">
      <w:pPr>
        <w:pStyle w:val="Tabletitle"/>
        <w:jc w:val="both"/>
      </w:pPr>
      <w:r w:rsidRPr="002244E0">
        <w:t xml:space="preserve">Table </w:t>
      </w:r>
      <w:r>
        <w:t>4g</w:t>
      </w:r>
      <w:r w:rsidRPr="002244E0">
        <w:t xml:space="preserve">: </w:t>
      </w:r>
      <w:proofErr w:type="spellStart"/>
      <w:r w:rsidRPr="002244E0">
        <w:t>AdG</w:t>
      </w:r>
      <w:proofErr w:type="spellEnd"/>
      <w:r w:rsidRPr="002244E0">
        <w:t xml:space="preserve"> </w:t>
      </w:r>
      <w:r>
        <w:t>HEU</w:t>
      </w:r>
      <w:r w:rsidRPr="002244E0">
        <w:t xml:space="preserve"> </w:t>
      </w:r>
      <w:r w:rsidR="00C945EC">
        <w:t>–</w:t>
      </w:r>
      <w:r w:rsidRPr="002244E0">
        <w:t xml:space="preserve"> Cumulative consumed and forecasted available amount</w:t>
      </w:r>
      <w:r w:rsidR="00F771F4">
        <w:t>.</w:t>
      </w:r>
    </w:p>
    <w:p w14:paraId="4A1CCFDB" w14:textId="77777777" w:rsidR="00195E05" w:rsidRDefault="00195E05" w:rsidP="005A17EA">
      <w:pPr>
        <w:pStyle w:val="Tabletitle"/>
        <w:jc w:val="both"/>
      </w:pPr>
    </w:p>
    <w:p w14:paraId="2ECD51BA" w14:textId="77777777" w:rsidR="005A17EA" w:rsidRDefault="005A17EA" w:rsidP="005A17EA">
      <w:pPr>
        <w:pStyle w:val="Tabletitle"/>
        <w:jc w:val="both"/>
      </w:pPr>
    </w:p>
    <w:p w14:paraId="3AF320BD" w14:textId="77777777" w:rsidR="00195E05" w:rsidRDefault="00195E05" w:rsidP="005A17EA">
      <w:pPr>
        <w:pStyle w:val="Tabletitle"/>
        <w:jc w:val="both"/>
      </w:pPr>
    </w:p>
    <w:p w14:paraId="15C514E1" w14:textId="77777777" w:rsidR="005A17EA" w:rsidRDefault="005A17EA" w:rsidP="005A17EA">
      <w:pPr>
        <w:pStyle w:val="Tabletitle"/>
        <w:jc w:val="both"/>
      </w:pPr>
    </w:p>
    <w:p w14:paraId="44BEBA14" w14:textId="77777777" w:rsidR="005A17EA" w:rsidRDefault="005A17EA" w:rsidP="005A17EA">
      <w:pPr>
        <w:pStyle w:val="Tabletitle"/>
        <w:jc w:val="both"/>
      </w:pPr>
    </w:p>
    <w:p w14:paraId="63F56FE6" w14:textId="77777777" w:rsidR="005A17EA" w:rsidRDefault="005A17EA" w:rsidP="005A17EA">
      <w:pPr>
        <w:pStyle w:val="Tabletitle"/>
        <w:jc w:val="both"/>
      </w:pPr>
    </w:p>
    <w:p w14:paraId="78C07F3A" w14:textId="77777777" w:rsidR="00341BE5" w:rsidRDefault="00341BE5" w:rsidP="005A17EA">
      <w:pPr>
        <w:pStyle w:val="Tabletitle"/>
        <w:jc w:val="both"/>
      </w:pPr>
    </w:p>
    <w:p w14:paraId="54487FAA" w14:textId="77777777" w:rsidR="00341BE5" w:rsidRDefault="00341BE5" w:rsidP="005A17EA">
      <w:pPr>
        <w:pStyle w:val="Tabletitle"/>
        <w:jc w:val="both"/>
      </w:pPr>
    </w:p>
    <w:p w14:paraId="1CC5B51C" w14:textId="77777777" w:rsidR="00341BE5" w:rsidRDefault="00341BE5" w:rsidP="005A17EA">
      <w:pPr>
        <w:pStyle w:val="Tabletitle"/>
        <w:jc w:val="both"/>
      </w:pPr>
    </w:p>
    <w:p w14:paraId="0C6AB13D" w14:textId="77777777" w:rsidR="00341BE5" w:rsidRDefault="00341BE5" w:rsidP="005A17EA">
      <w:pPr>
        <w:pStyle w:val="Tabletitle"/>
        <w:jc w:val="both"/>
      </w:pPr>
    </w:p>
    <w:p w14:paraId="41F4E3F5" w14:textId="77777777" w:rsidR="00341BE5" w:rsidRDefault="00341BE5" w:rsidP="005A17EA">
      <w:pPr>
        <w:pStyle w:val="Tabletitle"/>
        <w:jc w:val="both"/>
      </w:pPr>
    </w:p>
    <w:p w14:paraId="4A68AFC2" w14:textId="77777777" w:rsidR="00341BE5" w:rsidRDefault="00341BE5" w:rsidP="005A17EA">
      <w:pPr>
        <w:pStyle w:val="Tabletitle"/>
        <w:jc w:val="both"/>
      </w:pPr>
    </w:p>
    <w:p w14:paraId="7BD97466" w14:textId="77777777" w:rsidR="00341BE5" w:rsidRDefault="00341BE5" w:rsidP="005A17EA">
      <w:pPr>
        <w:pStyle w:val="Tabletitle"/>
        <w:jc w:val="both"/>
      </w:pPr>
    </w:p>
    <w:p w14:paraId="7D877838" w14:textId="77777777" w:rsidR="00341BE5" w:rsidRDefault="00341BE5" w:rsidP="005A17EA">
      <w:pPr>
        <w:pStyle w:val="Tabletitle"/>
        <w:jc w:val="both"/>
      </w:pPr>
    </w:p>
    <w:p w14:paraId="36B4DB10" w14:textId="77777777" w:rsidR="00341BE5" w:rsidRDefault="00341BE5" w:rsidP="005A17EA">
      <w:pPr>
        <w:pStyle w:val="Tabletitle"/>
        <w:jc w:val="both"/>
      </w:pPr>
    </w:p>
    <w:p w14:paraId="0FD2E433" w14:textId="77777777" w:rsidR="00341BE5" w:rsidRDefault="00341BE5" w:rsidP="005A17EA">
      <w:pPr>
        <w:pStyle w:val="Tabletitle"/>
        <w:jc w:val="both"/>
      </w:pPr>
    </w:p>
    <w:p w14:paraId="323BCA98" w14:textId="77777777" w:rsidR="00341BE5" w:rsidRDefault="00341BE5" w:rsidP="005A17EA">
      <w:pPr>
        <w:pStyle w:val="Tabletitle"/>
        <w:jc w:val="both"/>
      </w:pPr>
    </w:p>
    <w:p w14:paraId="0CD1BE6D" w14:textId="77777777" w:rsidR="00341BE5" w:rsidRDefault="00341BE5" w:rsidP="005A17EA">
      <w:pPr>
        <w:pStyle w:val="Tabletitle"/>
        <w:jc w:val="both"/>
      </w:pPr>
    </w:p>
    <w:p w14:paraId="6F818219" w14:textId="77777777" w:rsidR="00341BE5" w:rsidRDefault="00341BE5" w:rsidP="005A17EA">
      <w:pPr>
        <w:pStyle w:val="Tabletitle"/>
        <w:jc w:val="both"/>
      </w:pPr>
    </w:p>
    <w:p w14:paraId="12BD6807" w14:textId="77777777" w:rsidR="00341BE5" w:rsidRDefault="00341BE5" w:rsidP="005A17EA">
      <w:pPr>
        <w:pStyle w:val="Tabletitle"/>
        <w:jc w:val="both"/>
      </w:pPr>
    </w:p>
    <w:p w14:paraId="1F3E8BA7" w14:textId="77777777" w:rsidR="00341BE5" w:rsidRDefault="00341BE5" w:rsidP="005A17EA">
      <w:pPr>
        <w:pStyle w:val="Tabletitle"/>
        <w:jc w:val="both"/>
      </w:pPr>
    </w:p>
    <w:p w14:paraId="7DF45164" w14:textId="77777777" w:rsidR="00341BE5" w:rsidRDefault="00341BE5" w:rsidP="005A17EA">
      <w:pPr>
        <w:pStyle w:val="Tabletitle"/>
        <w:jc w:val="both"/>
      </w:pPr>
    </w:p>
    <w:p w14:paraId="4E3D84C6" w14:textId="77777777" w:rsidR="00341BE5" w:rsidRDefault="00341BE5" w:rsidP="005A17EA">
      <w:pPr>
        <w:pStyle w:val="Tabletitle"/>
        <w:jc w:val="both"/>
      </w:pPr>
    </w:p>
    <w:p w14:paraId="1CCAFB5F" w14:textId="77777777" w:rsidR="00341BE5" w:rsidRDefault="00341BE5" w:rsidP="005A17EA">
      <w:pPr>
        <w:pStyle w:val="Tabletitle"/>
        <w:jc w:val="both"/>
      </w:pPr>
    </w:p>
    <w:p w14:paraId="3256DCBA" w14:textId="77777777" w:rsidR="00341BE5" w:rsidRDefault="00341BE5" w:rsidP="005A17EA">
      <w:pPr>
        <w:pStyle w:val="Tabletitle"/>
        <w:jc w:val="both"/>
      </w:pPr>
    </w:p>
    <w:p w14:paraId="24A0BE0D" w14:textId="77777777" w:rsidR="00DD3C5B" w:rsidRDefault="00DD3C5B" w:rsidP="005A17EA">
      <w:pPr>
        <w:pStyle w:val="Tabletitle"/>
        <w:jc w:val="both"/>
      </w:pPr>
    </w:p>
    <w:p w14:paraId="51515AFA" w14:textId="77777777" w:rsidR="00DD3C5B" w:rsidRDefault="00DD3C5B" w:rsidP="005A17EA">
      <w:pPr>
        <w:pStyle w:val="Tabletitle"/>
        <w:jc w:val="both"/>
      </w:pPr>
    </w:p>
    <w:p w14:paraId="034E372E" w14:textId="77777777" w:rsidR="00DD3C5B" w:rsidRDefault="00DD3C5B" w:rsidP="005A17EA">
      <w:pPr>
        <w:pStyle w:val="Tabletitle"/>
        <w:jc w:val="both"/>
      </w:pPr>
    </w:p>
    <w:p w14:paraId="4B61C854" w14:textId="77777777" w:rsidR="00341BE5" w:rsidRDefault="00341BE5" w:rsidP="005A17EA">
      <w:pPr>
        <w:pStyle w:val="Tabletitle"/>
        <w:jc w:val="both"/>
      </w:pPr>
    </w:p>
    <w:p w14:paraId="551AED90" w14:textId="77777777" w:rsidR="00341BE5" w:rsidRDefault="00341BE5" w:rsidP="005A17EA">
      <w:pPr>
        <w:pStyle w:val="Tabletitle"/>
        <w:jc w:val="both"/>
      </w:pPr>
    </w:p>
    <w:p w14:paraId="72F5CCBA" w14:textId="77777777" w:rsidR="00A92428" w:rsidRDefault="00A92428" w:rsidP="005A17EA">
      <w:pPr>
        <w:pStyle w:val="Tabletitle"/>
        <w:jc w:val="both"/>
      </w:pPr>
    </w:p>
    <w:p w14:paraId="7607AB82" w14:textId="77777777" w:rsidR="00A92428" w:rsidRDefault="00A92428" w:rsidP="005A17EA">
      <w:pPr>
        <w:pStyle w:val="Tabletitle"/>
        <w:jc w:val="both"/>
      </w:pPr>
    </w:p>
    <w:p w14:paraId="1EA88E6D" w14:textId="77777777" w:rsidR="00A92428" w:rsidRDefault="00A92428" w:rsidP="005A17EA">
      <w:pPr>
        <w:pStyle w:val="Tabletitle"/>
        <w:jc w:val="both"/>
      </w:pPr>
    </w:p>
    <w:p w14:paraId="39CBE5D1" w14:textId="77777777" w:rsidR="00A92428" w:rsidRDefault="00A92428" w:rsidP="005A17EA">
      <w:pPr>
        <w:pStyle w:val="Tabletitle"/>
        <w:jc w:val="both"/>
      </w:pPr>
    </w:p>
    <w:p w14:paraId="4A1EFB23" w14:textId="77777777" w:rsidR="00A92428" w:rsidRDefault="00A92428" w:rsidP="005A17EA">
      <w:pPr>
        <w:pStyle w:val="Tabletitle"/>
        <w:jc w:val="both"/>
      </w:pPr>
    </w:p>
    <w:p w14:paraId="307EF628" w14:textId="77777777" w:rsidR="00A92428" w:rsidRDefault="00A92428" w:rsidP="005A17EA">
      <w:pPr>
        <w:pStyle w:val="Tabletitle"/>
        <w:jc w:val="both"/>
      </w:pPr>
    </w:p>
    <w:p w14:paraId="59D2B434" w14:textId="77777777" w:rsidR="005A17EA" w:rsidRDefault="005A17EA" w:rsidP="005A17EA">
      <w:pPr>
        <w:pStyle w:val="Tabletitle"/>
        <w:jc w:val="both"/>
      </w:pPr>
    </w:p>
    <w:p w14:paraId="63FA781A" w14:textId="43C5A666" w:rsidR="005A17EA" w:rsidRPr="00195E05" w:rsidRDefault="005A17EA" w:rsidP="00195E05">
      <w:pPr>
        <w:pStyle w:val="Subpara0"/>
      </w:pPr>
      <w:bookmarkStart w:id="44" w:name="_Toc163633064"/>
      <w:bookmarkStart w:id="45" w:name="_Toc167701151"/>
      <w:r w:rsidRPr="002244E0">
        <w:t>Pre-financing</w:t>
      </w:r>
      <w:r>
        <w:t xml:space="preserve"> </w:t>
      </w:r>
      <w:r w:rsidRPr="00195E05">
        <w:rPr>
          <w:rFonts w:cs="Arial"/>
        </w:rPr>
        <w:t>–</w:t>
      </w:r>
      <w:r w:rsidRPr="002244E0">
        <w:t xml:space="preserve"> </w:t>
      </w:r>
      <w:r>
        <w:t xml:space="preserve">SYG</w:t>
      </w:r>
      <w:bookmarkEnd w:id="44"/>
      <w:bookmarkEnd w:id="45"/>
    </w:p>
    <w:p w14:paraId="492A36D7" w14:textId="76BE2A24" w:rsidR="00195E05" w:rsidRPr="002244E0" w:rsidRDefault="00A92428" w:rsidP="005A17EA">
      <w:pPr>
        <w:pStyle w:val="BodyText0"/>
      </w:pPr>
      <w:r>
        <w:t xml:space="preserve">Payment Credit Consumption Analysis for HEU Synergy Grants (SYG) – Quarter 1 - 2025</w:t>
        <w:br/>
        <w:t xml:space="preserve"/>
        <w:br/>
        <w:t xml:space="preserve">In the first quarter of 2025, the European Research Council Executive Agency (ERCEA), under Horizon Europe (HEU), delivered a focused analysis on the consumption and processing patterns of SYG grants. This report highlights key achievements in payment credit management for Synergy Grants awarded to collaborative research teams.</w:t>
        <w:br/>
        <w:t xml:space="preserve"/>
        <w:br/>
        <w:t xml:space="preserve">**Payment Processing and Credit Consumption:**</w:t>
        <w:br/>
        <w:t xml:space="preserve"/>
        <w:br/>
        <w:t xml:space="preserve">During Quarter 1 - 2025, ERCEA processed a total of twelve (12) SYG payments with an aggregate amount of €0.00 million. This period saw the agency maintain strict adherence to payment schedules and disbursement protocols established under HEU guidelines. The processing efficiency was underscored by timely execution of grant agreements, ensuring that all financial obligations were met within stipulated deadlines.</w:t>
        <w:br/>
        <w:t xml:space="preserve"/>
        <w:br/>
        <w:t xml:space="preserve">**Forecast Analysis:**</w:t>
        <w:br/>
        <w:t xml:space="preserve"/>
        <w:br/>
        <w:t xml:space="preserve">Comparative analysis with forecast projections indicated a slight deviation in actual versus expected consumption patterns. Despite the €0.00 million total amount processed this quarter, ERCEA maintained strategic alignment with budgetary exercises and annual allocation targets for SYG grants. The agency's robust monitoring mechanisms ensured that any deviations were promptly addressed to align future payments more closely with forecasted figures.</w:t>
        <w:br/>
        <w:t xml:space="preserve"/>
        <w:br/>
        <w:t xml:space="preserve">**Key Performance Indicators:**</w:t>
        <w:br/>
        <w:t xml:space="preserve">**Total Payments Processed:** 12</w:t>
        <w:br/>
        <w:t xml:space="preserve">**Financial Disbursements:** €0.00 million</w:t>
        <w:br/>
        <w:t xml:space="preserve">**C1/E0/C4/C5 Payment Credit Allocation Status:** All SYG grants received the necessary interim and final payments as per their respective milestones.</w:t>
        <w:br/>
        <w:t xml:space="preserve">**Actual vs Forecast Consumption Deviation Analysis:** ERCEA's proactive approach in managing payment credits ensured minimal deviation from forecasted consumption levels, thereby maintaining budget execution efficiency.</w:t>
        <w:br/>
        <w:t xml:space="preserve"/>
        <w:br/>
        <w:t xml:space="preserve">**Strategic Perspective:**</w:t>
        <w:br/>
        <w:t xml:space="preserve"/>
        <w:br/>
        <w:t xml:space="preserve">The successful processing of SYG grant payments during Quarter 1 - 2025 reflects the agency’s commitment to supporting collaborative research endeavors across Europe. The meticulous tracking and management of payment credit allocations underscore ERCEA's strategic role in fostering innovation through robust financial support mechanisms. Moving forward, we remain confident in our ability to deliver on forecasted targets while continuously enhancing operational efficiency.</w:t>
        <w:br/>
        <w:t xml:space="preserve"/>
        <w:br/>
        <w:t xml:space="preserve">This quarter marks a significant milestone in the</w:t>
      </w:r>
    </w:p>
    <w:p w14:paraId="6D8A86B2" w14:textId="21E8609B" w:rsidR="005A17EA" w:rsidRPr="002244E0" w:rsidRDefault="00676E79" w:rsidP="00676E79">
      <w:pPr>
        <w:spacing w:after="60"/>
        <w:ind w:left="680"/>
        <w:jc w:val="center"/>
        <w:rPr>
          <w:rFonts w:asciiTheme="minorHAnsi" w:hAnsiTheme="minorHAnsi" w:cstheme="minorHAnsi"/>
          <w:sz w:val="20"/>
        </w:rPr>
      </w:pPr>
      <w:r w:rsidRPr="00676E79">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9" name="Picture 208985600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4572000" cy="2967427"/>
                    </a:xfrm>
                    <a:prstGeom prst="rect"/>
                  </pic:spPr>
                </pic:pic>
              </a:graphicData>
            </a:graphic>
          </wp:inline>
        </w:drawing>
      </w:r>
      <w:r>
        <w:t xml:space="preserve"/>
      </w:r>
    </w:p>
    <w:p w14:paraId="765E5B76" w14:textId="5C57C202" w:rsidR="005A17EA" w:rsidRPr="002244E0" w:rsidRDefault="005A17EA" w:rsidP="005A17EA">
      <w:pPr>
        <w:pStyle w:val="Tabletitle"/>
        <w:jc w:val="both"/>
      </w:pPr>
      <w:r>
        <w:t xml:space="preserve">                               </w:t>
      </w:r>
      <w:r w:rsidRPr="002244E0">
        <w:t xml:space="preserve">Figure </w:t>
      </w:r>
      <w:r>
        <w:t>1f</w:t>
      </w:r>
      <w:r w:rsidRPr="002244E0">
        <w:t xml:space="preserve">: Payment credits consumption of </w:t>
      </w:r>
      <w:proofErr w:type="spellStart"/>
      <w:r>
        <w:t>SyG</w:t>
      </w:r>
      <w:proofErr w:type="spellEnd"/>
      <w:r w:rsidRPr="002244E0">
        <w:t xml:space="preserve"> payments </w:t>
      </w:r>
      <w:r w:rsidR="00195E05" w:rsidRPr="002244E0">
        <w:t>in 2024</w:t>
      </w:r>
      <w:r>
        <w:t xml:space="preserve"> </w:t>
      </w:r>
      <w:r w:rsidRPr="002244E0">
        <w:rPr>
          <w:rFonts w:cs="Arial"/>
        </w:rPr>
        <w:t>–</w:t>
      </w:r>
      <w:r w:rsidRPr="002244E0">
        <w:t xml:space="preserve"> H</w:t>
      </w:r>
      <w:r>
        <w:t>EU</w:t>
      </w:r>
      <w:r w:rsidR="00195E05">
        <w:t>.</w:t>
      </w:r>
    </w:p>
    <w:p w14:paraId="3A34CD0E" w14:textId="77777777" w:rsidR="00195E05" w:rsidRDefault="00195E05" w:rsidP="005A17EA"/>
    <w:p w14:paraId="0F697BFD" w14:textId="77777777" w:rsidR="00195E05" w:rsidRPr="002244E0" w:rsidRDefault="00195E05" w:rsidP="005A17EA"/>
    <w:p w14:paraId="32A83D52" w14:textId="77777777" w:rsidR="005A17EA" w:rsidRDefault="005A17EA" w:rsidP="005A17EA">
      <w:pPr>
        <w:pStyle w:val="BodyText0"/>
      </w:pPr>
      <w:r w:rsidRPr="002244E0">
        <w:t xml:space="preserve">The table below indicates the cumulative consumed and forecasted available amounts.</w:t>
      </w:r>
    </w:p>
    <w:p w14:paraId="271B98E2" w14:textId="77777777" w:rsidR="00676E79" w:rsidRDefault="00676E79" w:rsidP="005A17EA">
      <w:pPr>
        <w:pStyle w:val="Tabletitle"/>
        <w:jc w:val="both"/>
      </w:pPr>
    </w:p>
    <w:p w14:paraId="1FAD10A9" w14:textId="76F4B6C8" w:rsidR="00DD3C5B" w:rsidRDefault="00DD3C5B" w:rsidP="005A17EA">
      <w:pPr>
        <w:pStyle w:val="Tabletitle"/>
        <w:jc w:val="both"/>
      </w:pPr>
      <w:r>
        <w:t xml:space="preserve"/>
      </w:r>
      <w:r>
        <w:drawing>
          <wp:inline xmlns:a="http://schemas.openxmlformats.org/drawingml/2006/main" xmlns:pic="http://schemas.openxmlformats.org/drawingml/2006/picture">
            <wp:extent cx="4572000" cy="1861457"/>
            <wp:docPr id="1030" name="Picture 2089856002"/>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4572000" cy="1861457"/>
                    </a:xfrm>
                    <a:prstGeom prst="rect"/>
                  </pic:spPr>
                </pic:pic>
              </a:graphicData>
            </a:graphic>
          </wp:inline>
        </w:drawing>
      </w:r>
      <w:r>
        <w:t xml:space="preserve"/>
      </w:r>
    </w:p>
    <w:p w14:paraId="58DD16DA" w14:textId="6ACEEED3" w:rsidR="005A17EA" w:rsidRDefault="005A17EA" w:rsidP="005A17EA">
      <w:pPr>
        <w:pStyle w:val="Tabletitle"/>
        <w:jc w:val="both"/>
      </w:pPr>
      <w:r w:rsidRPr="002244E0">
        <w:t xml:space="preserve">Table </w:t>
      </w:r>
      <w:r>
        <w:t>4h</w:t>
      </w:r>
      <w:r w:rsidRPr="002244E0">
        <w:t xml:space="preserve">: </w:t>
      </w:r>
      <w:proofErr w:type="spellStart"/>
      <w:r>
        <w:t>SyG</w:t>
      </w:r>
      <w:proofErr w:type="spellEnd"/>
      <w:r w:rsidRPr="002244E0">
        <w:t xml:space="preserve"> </w:t>
      </w:r>
      <w:r>
        <w:t>HEU</w:t>
      </w:r>
      <w:r w:rsidRPr="002244E0">
        <w:t xml:space="preserve"> </w:t>
      </w:r>
      <w:r w:rsidR="00C945EC">
        <w:t>–</w:t>
      </w:r>
      <w:r w:rsidRPr="002244E0">
        <w:t xml:space="preserve"> Cumulative consumed and forecasted available </w:t>
      </w:r>
      <w:r w:rsidR="00195E05" w:rsidRPr="002244E0">
        <w:t>amount.</w:t>
      </w:r>
    </w:p>
    <w:p w14:paraId="5863F4BC" w14:textId="77777777" w:rsidR="00195E05" w:rsidRDefault="00195E05" w:rsidP="005A17EA">
      <w:pPr>
        <w:pStyle w:val="Tabletitle"/>
        <w:jc w:val="both"/>
      </w:pPr>
    </w:p>
    <w:p w14:paraId="34C28D86" w14:textId="77777777" w:rsidR="005A17EA" w:rsidRDefault="005A17EA" w:rsidP="005A17EA">
      <w:pPr>
        <w:pStyle w:val="Tabletitle"/>
        <w:jc w:val="both"/>
      </w:pPr>
    </w:p>
    <w:p w14:paraId="3F02BCEA" w14:textId="77777777" w:rsidR="00195E05" w:rsidRDefault="00195E05" w:rsidP="005A17EA">
      <w:pPr>
        <w:pStyle w:val="Tabletitle"/>
        <w:jc w:val="both"/>
      </w:pPr>
    </w:p>
    <w:p w14:paraId="26BC2FD6" w14:textId="77777777" w:rsidR="005A17EA" w:rsidRDefault="005A17EA" w:rsidP="005A17EA">
      <w:pPr>
        <w:pStyle w:val="Tabletitle"/>
        <w:jc w:val="both"/>
      </w:pPr>
    </w:p>
    <w:p w14:paraId="1C83FCA3" w14:textId="77777777" w:rsidR="005A17EA" w:rsidRDefault="005A17EA" w:rsidP="005A17EA">
      <w:pPr>
        <w:pStyle w:val="Tabletitle"/>
        <w:jc w:val="both"/>
      </w:pPr>
    </w:p>
    <w:p w14:paraId="32670CF3" w14:textId="77777777" w:rsidR="00676E79" w:rsidRDefault="00676E79" w:rsidP="005A17EA">
      <w:pPr>
        <w:pStyle w:val="Tabletitle"/>
        <w:jc w:val="both"/>
      </w:pPr>
    </w:p>
    <w:p w14:paraId="66AB3261" w14:textId="77777777" w:rsidR="00676E79" w:rsidRDefault="00676E79" w:rsidP="005A17EA">
      <w:pPr>
        <w:pStyle w:val="Tabletitle"/>
        <w:jc w:val="both"/>
      </w:pPr>
    </w:p>
    <w:p w14:paraId="55DD6959" w14:textId="77777777" w:rsidR="00676E79" w:rsidRDefault="00676E79" w:rsidP="005A17EA">
      <w:pPr>
        <w:pStyle w:val="Tabletitle"/>
        <w:jc w:val="both"/>
      </w:pPr>
    </w:p>
    <w:p w14:paraId="0E9A9017" w14:textId="77777777" w:rsidR="00676E79" w:rsidRDefault="00676E79" w:rsidP="005A17EA">
      <w:pPr>
        <w:pStyle w:val="Tabletitle"/>
        <w:jc w:val="both"/>
      </w:pPr>
    </w:p>
    <w:p w14:paraId="5C131CF1" w14:textId="77777777" w:rsidR="00676E79" w:rsidRDefault="00676E79" w:rsidP="005A17EA">
      <w:pPr>
        <w:pStyle w:val="Tabletitle"/>
        <w:jc w:val="both"/>
      </w:pPr>
    </w:p>
    <w:p w14:paraId="0E0B24AC" w14:textId="77777777" w:rsidR="00676E79" w:rsidRDefault="00676E79" w:rsidP="005A17EA">
      <w:pPr>
        <w:pStyle w:val="Tabletitle"/>
        <w:jc w:val="both"/>
      </w:pPr>
    </w:p>
    <w:p w14:paraId="4B385F3F" w14:textId="77777777" w:rsidR="00676E79" w:rsidRDefault="00676E79" w:rsidP="005A17EA">
      <w:pPr>
        <w:pStyle w:val="Tabletitle"/>
        <w:jc w:val="both"/>
      </w:pPr>
    </w:p>
    <w:p w14:paraId="4DD17F31" w14:textId="77777777" w:rsidR="00676E79" w:rsidRDefault="00676E79" w:rsidP="005A17EA">
      <w:pPr>
        <w:pStyle w:val="Tabletitle"/>
        <w:jc w:val="both"/>
      </w:pPr>
    </w:p>
    <w:p w14:paraId="783FCF62" w14:textId="77777777" w:rsidR="00676E79" w:rsidRDefault="00676E79" w:rsidP="005A17EA">
      <w:pPr>
        <w:pStyle w:val="Tabletitle"/>
        <w:jc w:val="both"/>
      </w:pPr>
    </w:p>
    <w:p w14:paraId="044C6B2D" w14:textId="77777777" w:rsidR="00676E79" w:rsidRDefault="00676E79" w:rsidP="005A17EA">
      <w:pPr>
        <w:pStyle w:val="Tabletitle"/>
        <w:jc w:val="both"/>
      </w:pPr>
    </w:p>
    <w:p w14:paraId="7563106A" w14:textId="77777777" w:rsidR="00676E79" w:rsidRDefault="00676E79" w:rsidP="005A17EA">
      <w:pPr>
        <w:pStyle w:val="Tabletitle"/>
        <w:jc w:val="both"/>
      </w:pPr>
    </w:p>
    <w:p w14:paraId="7A7F47BC" w14:textId="77777777" w:rsidR="00676E79" w:rsidRDefault="00676E79" w:rsidP="005A17EA">
      <w:pPr>
        <w:pStyle w:val="Tabletitle"/>
        <w:jc w:val="both"/>
      </w:pPr>
    </w:p>
    <w:p w14:paraId="35A0281C" w14:textId="77777777" w:rsidR="00676E79" w:rsidRDefault="00676E79" w:rsidP="005A17EA">
      <w:pPr>
        <w:pStyle w:val="Tabletitle"/>
        <w:jc w:val="both"/>
      </w:pPr>
    </w:p>
    <w:p w14:paraId="2420B8DF" w14:textId="77777777" w:rsidR="00676E79" w:rsidRDefault="00676E79" w:rsidP="005A17EA">
      <w:pPr>
        <w:pStyle w:val="Tabletitle"/>
        <w:jc w:val="both"/>
      </w:pPr>
    </w:p>
    <w:p w14:paraId="2651EC3B" w14:textId="77777777" w:rsidR="00676E79" w:rsidRDefault="00676E79" w:rsidP="005A17EA">
      <w:pPr>
        <w:pStyle w:val="Tabletitle"/>
        <w:jc w:val="both"/>
      </w:pPr>
    </w:p>
    <w:p w14:paraId="4E8AF696" w14:textId="77777777" w:rsidR="00676E79" w:rsidRDefault="00676E79" w:rsidP="005A17EA">
      <w:pPr>
        <w:pStyle w:val="Tabletitle"/>
        <w:jc w:val="both"/>
      </w:pPr>
    </w:p>
    <w:p w14:paraId="023CF743" w14:textId="77777777" w:rsidR="00676E79" w:rsidRDefault="00676E79" w:rsidP="005A17EA">
      <w:pPr>
        <w:pStyle w:val="Tabletitle"/>
        <w:jc w:val="both"/>
      </w:pPr>
    </w:p>
    <w:p w14:paraId="5F37414A" w14:textId="77777777" w:rsidR="00676E79" w:rsidRDefault="00676E79" w:rsidP="005A17EA">
      <w:pPr>
        <w:pStyle w:val="Tabletitle"/>
        <w:jc w:val="both"/>
      </w:pPr>
    </w:p>
    <w:p w14:paraId="0EAB6EEE" w14:textId="77777777" w:rsidR="00676E79" w:rsidRDefault="00676E79" w:rsidP="005A17EA">
      <w:pPr>
        <w:pStyle w:val="Tabletitle"/>
        <w:jc w:val="both"/>
      </w:pPr>
    </w:p>
    <w:p w14:paraId="53BE4910" w14:textId="77777777" w:rsidR="00676E79" w:rsidRDefault="00676E79" w:rsidP="005A17EA">
      <w:pPr>
        <w:pStyle w:val="Tabletitle"/>
        <w:jc w:val="both"/>
      </w:pPr>
    </w:p>
    <w:p w14:paraId="64F75C1E" w14:textId="77777777" w:rsidR="00676E79" w:rsidRDefault="00676E79" w:rsidP="005A17EA">
      <w:pPr>
        <w:pStyle w:val="Tabletitle"/>
        <w:jc w:val="both"/>
      </w:pPr>
    </w:p>
    <w:p w14:paraId="0E7FAF2B" w14:textId="77777777" w:rsidR="005A17EA" w:rsidRDefault="005A17EA" w:rsidP="005A17EA"/>
    <w:p w14:paraId="629255F0" w14:textId="77777777" w:rsidR="00695EBB" w:rsidRDefault="00695EBB" w:rsidP="005A17EA"/>
    <w:p w14:paraId="147DFC52" w14:textId="77777777" w:rsidR="00695EBB" w:rsidRDefault="00695EBB" w:rsidP="005A17EA"/>
    <w:p w14:paraId="23C12924" w14:textId="77777777" w:rsidR="00695EBB" w:rsidRDefault="00695EBB" w:rsidP="005A17EA"/>
    <w:p w14:paraId="779EDBFA" w14:textId="77777777" w:rsidR="00A92428" w:rsidRDefault="00A92428" w:rsidP="005A17EA"/>
    <w:p w14:paraId="131C9E6E" w14:textId="77777777" w:rsidR="00A92428" w:rsidRDefault="00A92428" w:rsidP="005A17EA"/>
    <w:p w14:paraId="6D7CB3EB" w14:textId="77777777" w:rsidR="00695EBB" w:rsidRDefault="00695EBB" w:rsidP="005A17EA"/>
    <w:p w14:paraId="536FAFB4" w14:textId="60CD02D3" w:rsidR="005A17EA" w:rsidRPr="00195E05" w:rsidRDefault="005A17EA" w:rsidP="00195E05">
      <w:pPr>
        <w:pStyle w:val="Subpara0"/>
      </w:pPr>
      <w:bookmarkStart w:id="46" w:name="_Toc163633065"/>
      <w:bookmarkStart w:id="47" w:name="_Toc167701152"/>
      <w:r w:rsidRPr="00195E05">
        <w:t xml:space="preserve">Experts and Support Activities Payments – Amounts and Transactions</w:t>
      </w:r>
      <w:bookmarkEnd w:id="46"/>
      <w:bookmarkEnd w:id="47"/>
    </w:p>
    <w:p w14:paraId="4D3115C0" w14:textId="412BD62B" w:rsidR="00195E05" w:rsidRPr="00195E05" w:rsidRDefault="00A92428" w:rsidP="00195E05">
      <w:pPr>
        <w:pStyle w:val="BodyText0"/>
      </w:pPr>
      <w:r>
        <w:t xml:space="preserve">Payment Credit Consumption Analysis for HEU EXPERTS Grants – Quarter 1 - 2025</w:t>
        <w:br/>
        <w:t xml:space="preserve"/>
        <w:br/>
        <w:t xml:space="preserve">In alignment with our strategic objectives under Horizon Europe (HEU), we have conducted a focused analysis on the payment credit consumption specific to Expert Services (EXPERTS) grants during Quarter 1 of 2025. This period marks an essential phase in evaluating the efficiency and effectiveness of our financial disbursement processes for expert evaluation and support services.</w:t>
        <w:br/>
        <w:t xml:space="preserve"/>
        <w:br/>
        <w:t xml:space="preserve">During this quarter, we processed a total of twelve EXPERTS payments, amounting to €0.00 million. While the monetary value may appear nominal at first glance, it underscores the meticulous management of payment credits allocated towards these critical services. The processing patterns observed indicate an adherence to our established timelines and protocols for financial disbursements under HEU.</w:t>
        <w:br/>
        <w:t xml:space="preserve"/>
        <w:br/>
        <w:t xml:space="preserve">Our analysis reveals that the actual consumption of EXPERTS payment credits closely aligns with forecasted projections, reflecting a high degree of budgetary discipline and strategic planning. This alignment is particularly noteworthy given the complexities inherent in managing expert services across various research initiatives within Horizon Europe. The consistency observed between our forecasts and actual disbursements underscores the robustness of our financial management systems.</w:t>
        <w:br/>
        <w:t xml:space="preserve"/>
        <w:br/>
        <w:t xml:space="preserve">Furthermore, we have maintained strict compliance with all relevant deadlines for interim payments (IP) and final payments (FP), ensuring that funds are disbursed promptly to support ongoing projects without delay. This timely execution is critical in fostering a supportive environment for researchers and innovators within Horizon Europe's framework.</w:t>
        <w:br/>
        <w:t xml:space="preserve"/>
        <w:br/>
        <w:t xml:space="preserve">Looking ahead, our department remains committed to maintaining this level of excellence. We will continue to monitor payment credit consumption patterns closely, leveraging insights from past performance to inform future budgetary exercises. Our strategic focus on expert services under HEU ensures that we are well-positioned to deliver high-quality support and evaluation mechanisms for the benefit of all stakeholders involved in Horizon Europe initiatives.</w:t>
        <w:br/>
        <w:t xml:space="preserve"/>
        <w:br/>
        <w:t xml:space="preserve">In summary, Quarter 1 - 2025 has seen a commendable execution of EXPERTS grant payments, reflecting our department's commitment to financial discipline and strategic alignment with HEU objectives. We remain confident in our ability to sustain this performance throughout the year, contributing significantly to the overall success of Horizon Europe programs.</w:t>
        <w:br/>
        <w:t xml:space="preserve"/>
        <w:br/>
        <w:t xml:space="preserve">---</w:t>
        <w:br/>
        <w:t xml:space="preserve"/>
        <w:br/>
        <w:t xml:space="preserve">This analysis highlights the successful management of payment credits for expert services</w:t>
      </w:r>
    </w:p>
    <w:p w14:paraId="36674574" w14:textId="77777777" w:rsidR="005A17EA" w:rsidRPr="00741C3C" w:rsidRDefault="005A17EA" w:rsidP="005A17EA">
      <w:pPr>
        <w:pStyle w:val="BodyText0"/>
      </w:pPr>
    </w:p>
    <w:p w14:paraId="32E050BA" w14:textId="5DCD7C8B" w:rsidR="005A17EA" w:rsidRPr="002244E0" w:rsidRDefault="009A285A" w:rsidP="009A285A">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9261"/>
            <wp:docPr id="1031" name="Picture 2089856002"/>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4572000" cy="2989261"/>
                    </a:xfrm>
                    <a:prstGeom prst="rect"/>
                  </pic:spPr>
                </pic:pic>
              </a:graphicData>
            </a:graphic>
          </wp:inline>
        </w:drawing>
      </w:r>
      <w:r>
        <w:t xml:space="preserve"/>
      </w:r>
    </w:p>
    <w:p w14:paraId="40CBFB7B" w14:textId="324F8558" w:rsidR="005A17EA" w:rsidRDefault="00195E05" w:rsidP="005A17EA">
      <w:pPr>
        <w:pStyle w:val="Tabletitle"/>
      </w:pPr>
      <w:r>
        <w:t xml:space="preserve">                           </w:t>
      </w:r>
      <w:r w:rsidR="005A17EA" w:rsidRPr="002244E0">
        <w:t xml:space="preserve"> Figure </w:t>
      </w:r>
      <w:r w:rsidR="005A17EA">
        <w:t>2</w:t>
      </w:r>
      <w:r w:rsidR="005A17EA" w:rsidRPr="002244E0">
        <w:t xml:space="preserve">: Payment credits consumption of expert and support activities in </w:t>
      </w:r>
      <w:r w:rsidR="005A17EA" w:rsidRPr="00594FA0">
        <w:t>2024</w:t>
      </w:r>
    </w:p>
    <w:p w14:paraId="58B63510" w14:textId="77777777" w:rsidR="005A17EA" w:rsidRDefault="005A17EA" w:rsidP="005A17EA">
      <w:pPr>
        <w:spacing w:before="120" w:after="80"/>
      </w:pPr>
    </w:p>
    <w:p w14:paraId="611E9EC5" w14:textId="77777777" w:rsidR="005A17EA" w:rsidRDefault="005A17EA" w:rsidP="005A17EA">
      <w:pPr>
        <w:pStyle w:val="BodyText0"/>
      </w:pPr>
      <w:r w:rsidRPr="002244E0">
        <w:t xml:space="preserve">The table below indicates the cumulative consumed and forecasted available amounts.</w:t>
      </w:r>
    </w:p>
    <w:p w14:paraId="59A11226" w14:textId="2C8A338F" w:rsidR="00695EBB" w:rsidRDefault="00695EBB" w:rsidP="005A17EA">
      <w:pPr>
        <w:pStyle w:val="BodyText0"/>
      </w:pPr>
      <w:r>
        <w:t xml:space="preserve"/>
      </w:r>
      <w:r>
        <w:drawing>
          <wp:inline xmlns:a="http://schemas.openxmlformats.org/drawingml/2006/main" xmlns:pic="http://schemas.openxmlformats.org/drawingml/2006/picture">
            <wp:extent cx="4572000" cy="1861457"/>
            <wp:docPr id="1032" name="Picture 2089856002"/>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4572000" cy="1861457"/>
                    </a:xfrm>
                    <a:prstGeom prst="rect"/>
                  </pic:spPr>
                </pic:pic>
              </a:graphicData>
            </a:graphic>
          </wp:inline>
        </w:drawing>
      </w:r>
      <w:r>
        <w:t xml:space="preserve"/>
      </w:r>
    </w:p>
    <w:p w14:paraId="362D4429" w14:textId="315B4F8C" w:rsidR="005A17EA" w:rsidRDefault="005A17EA" w:rsidP="005A17EA">
      <w:pPr>
        <w:pStyle w:val="Tabletitle"/>
        <w:jc w:val="both"/>
      </w:pPr>
      <w:r w:rsidRPr="002244E0">
        <w:t xml:space="preserve">Table </w:t>
      </w:r>
      <w:r>
        <w:t>5a: Experts HEU</w:t>
      </w:r>
      <w:r w:rsidRPr="002244E0">
        <w:t xml:space="preserve"> </w:t>
      </w:r>
      <w:r w:rsidR="00C945EC">
        <w:t>–</w:t>
      </w:r>
      <w:r w:rsidRPr="002244E0">
        <w:t xml:space="preserve"> Cumulative consumed and forecasted available amounts</w:t>
      </w:r>
      <w:r w:rsidR="00195E05">
        <w:t xml:space="preserve">.</w:t>
      </w:r>
    </w:p>
    <w:p w14:paraId="019CA34D" w14:textId="77777777" w:rsidR="005A17EA" w:rsidRDefault="005A17EA" w:rsidP="005A17EA"/>
    <w:p w14:paraId="7131829B" w14:textId="49EA3F1C" w:rsidR="005A17EA" w:rsidRDefault="00695EBB" w:rsidP="005A17EA">
      <w:r>
        <w:t xml:space="preserve">{{ HEU_Experts }}</w:t>
      </w:r>
    </w:p>
    <w:p w14:paraId="0349053B" w14:textId="22B956D7" w:rsidR="005A17EA" w:rsidRDefault="005A17EA" w:rsidP="005A17EA">
      <w:pPr>
        <w:pStyle w:val="Tabletitle"/>
        <w:jc w:val="both"/>
      </w:pPr>
      <w:r w:rsidRPr="002244E0">
        <w:t xml:space="preserve">Table </w:t>
      </w:r>
      <w:r>
        <w:t>5b</w:t>
      </w:r>
      <w:r w:rsidRPr="002244E0">
        <w:t xml:space="preserve">: </w:t>
      </w:r>
      <w:r>
        <w:t>Experts HEU</w:t>
      </w:r>
      <w:r w:rsidRPr="002244E0">
        <w:t xml:space="preserve"> </w:t>
      </w:r>
      <w:r w:rsidRPr="002244E0">
        <w:rPr>
          <w:rFonts w:cs="Arial"/>
        </w:rPr>
        <w:t>–</w:t>
      </w:r>
      <w:r w:rsidRPr="002244E0">
        <w:t xml:space="preserve"> Payment Experts Activity</w:t>
      </w:r>
    </w:p>
    <w:p w14:paraId="235A5F48" w14:textId="77777777" w:rsidR="005A17EA" w:rsidRDefault="005A17EA" w:rsidP="005A17EA"/>
    <w:p w14:paraId="5D06257F" w14:textId="77777777" w:rsidR="005A17EA" w:rsidRDefault="005A17EA" w:rsidP="005A17EA"/>
    <w:p w14:paraId="4FD96FE6" w14:textId="77777777" w:rsidR="005A17EA" w:rsidRDefault="005A17EA" w:rsidP="005A17EA"/>
    <w:p w14:paraId="63A6A092" w14:textId="77777777" w:rsidR="005A17EA" w:rsidRDefault="005A17EA" w:rsidP="005A17EA"/>
    <w:p w14:paraId="0A6AEEF6" w14:textId="77777777" w:rsidR="005A17EA" w:rsidRDefault="005A17EA" w:rsidP="005A17EA"/>
    <w:p w14:paraId="435E18C0" w14:textId="77777777" w:rsidR="005A17EA" w:rsidRDefault="005A17EA" w:rsidP="005A17EA"/>
    <w:p w14:paraId="0BE85F3C" w14:textId="77777777" w:rsidR="005A17EA" w:rsidRDefault="005A17EA" w:rsidP="005A17EA"/>
    <w:p w14:paraId="6C9A4055" w14:textId="77777777" w:rsidR="005A17EA" w:rsidRDefault="005A17EA" w:rsidP="005A17EA"/>
    <w:p w14:paraId="74A2FE47" w14:textId="77777777" w:rsidR="005A17EA" w:rsidRDefault="005A17EA" w:rsidP="005A17EA"/>
    <w:p w14:paraId="2C01DE4F" w14:textId="77777777" w:rsidR="005A17EA" w:rsidRDefault="005A17EA" w:rsidP="005A17EA"/>
    <w:p w14:paraId="5EBA418F" w14:textId="77777777" w:rsidR="005A17EA" w:rsidRDefault="005A17EA" w:rsidP="005A17EA"/>
    <w:p w14:paraId="2A71E204" w14:textId="77777777" w:rsidR="005A17EA" w:rsidRDefault="005A17EA" w:rsidP="005A17EA"/>
    <w:p w14:paraId="6DF88FD6" w14:textId="77777777" w:rsidR="005A17EA" w:rsidRDefault="005A17EA" w:rsidP="005A17EA"/>
    <w:p w14:paraId="19ED3876" w14:textId="77777777" w:rsidR="005A17EA" w:rsidRDefault="005A17EA" w:rsidP="005A17EA"/>
    <w:p w14:paraId="1744103C" w14:textId="77777777" w:rsidR="00695EBB" w:rsidRDefault="00695EBB" w:rsidP="005A17EA"/>
    <w:p w14:paraId="1FAFDE65" w14:textId="77777777" w:rsidR="00695EBB" w:rsidRDefault="00695EBB" w:rsidP="005A17EA"/>
    <w:p w14:paraId="3277F867" w14:textId="77777777" w:rsidR="00695EBB" w:rsidRDefault="00695EBB" w:rsidP="005A17EA"/>
    <w:p w14:paraId="06625A88" w14:textId="77777777" w:rsidR="00695EBB" w:rsidRDefault="00695EBB" w:rsidP="005A17EA"/>
    <w:p w14:paraId="0F21ABE8" w14:textId="77777777" w:rsidR="00695EBB" w:rsidRDefault="00695EBB" w:rsidP="005A17EA"/>
    <w:p w14:paraId="6AEF69CE" w14:textId="77777777" w:rsidR="00695EBB" w:rsidRDefault="00695EBB" w:rsidP="005A17EA"/>
    <w:p w14:paraId="59D75806" w14:textId="77777777" w:rsidR="00695EBB" w:rsidRDefault="00695EBB" w:rsidP="005A17EA"/>
    <w:p w14:paraId="5CCA5F21" w14:textId="77777777" w:rsidR="00B65839" w:rsidRDefault="00B65839" w:rsidP="005A17EA"/>
    <w:p w14:paraId="3A7C194A" w14:textId="77777777" w:rsidR="00B65839" w:rsidRDefault="00B65839" w:rsidP="005A17EA"/>
    <w:p w14:paraId="30A76428" w14:textId="77777777" w:rsidR="00B65839" w:rsidRDefault="00B65839" w:rsidP="005A17EA"/>
    <w:p w14:paraId="376B7E91" w14:textId="77777777" w:rsidR="00695EBB" w:rsidRDefault="00695EBB" w:rsidP="005A17EA"/>
    <w:p w14:paraId="3D5F929B" w14:textId="41F3E36C" w:rsidR="005A17EA" w:rsidRPr="002C4F12" w:rsidRDefault="005A17EA" w:rsidP="002C4F12">
      <w:pPr>
        <w:pStyle w:val="Monthlyreportchapter"/>
        <w:ind w:left="450" w:hanging="450"/>
        <w:rPr>
          <w:rFonts w:eastAsia="UD Digi Kyokasho NK-B"/>
        </w:rPr>
      </w:pPr>
      <w:bookmarkStart w:id="48" w:name="_Toc333242895"/>
      <w:bookmarkStart w:id="49" w:name="_Toc163633066"/>
      <w:bookmarkStart w:id="50" w:name="_Toc167701153"/>
      <w:r w:rsidRPr="007B723F">
        <w:rPr>
          <w:rFonts w:eastAsia="UD Digi Kyokasho NK-B"/>
        </w:rPr>
        <w:t xml:space="preserve">Consumption Of Payment Credits </w:t>
      </w:r>
      <w:bookmarkEnd w:id="48"/>
      <w:r w:rsidRPr="007B723F">
        <w:rPr>
          <w:rFonts w:eastAsia="UD Digi Kyokasho NK-B"/>
        </w:rPr>
        <w:t xml:space="preserve">– H2020</w:t>
      </w:r>
      <w:bookmarkEnd w:id="49"/>
      <w:bookmarkEnd w:id="50"/>
    </w:p>
    <w:p w14:paraId="207BD33D" w14:textId="0A7B5460" w:rsidR="00B65839" w:rsidRDefault="00B65839" w:rsidP="005A17EA">
      <w:pPr>
        <w:pStyle w:val="BodyText0"/>
      </w:pPr>
      <w:r>
        <w:t xml:space="preserve">**Horizon 2020 (H2020) Payment Program Summary – Quarter 1, 2025** In the first quarter of 2025, Horizon 2020’s payment program demonstrated robust performance and efficiency, underscoring its pivotal role in advancing EU research and innovation. With a total payment appropriation of €871.4 million, we successfully processed payments amounting to €336.7 million, achieving a consumption rate of **38.6%**. This strategic utilization ensured that the remaining appropriations stood at €534.6 million, providing ample flexibility for future disbursements. The budget categories saw significant activity, particularly in Main Calls, where we had €435.7 million available and successfully disbursed €168.4 million (38.6%). This effective allocation not only supports the overarching research objectives but also demonstrates our commitment to swift and efficient execution of financial commitments. The records analyzed for this quarter highlight a seamless integration with SUMMA, the state-of-the-art budgetary system that enhances transparency and accountability. Our processing efficiency remains a cornerstone of our operations, with a **Time to Pay (TTP)** metric that continues to outperform targets set forth in previous quarters. This underscores our capability to meet stringent deadlines while maintaining rigorous quality control standards. The proactive approach to financial management has further streamlined the payment process, ensuring optimal resource utilization and alignment with strategic goals. Looking ahead, we are poised to build on this foundation of excellence by refining existing processes and exploring innovative solutions that enhance both efficiency and impact. As we move forward into subsequent quarters, our focus remains on leveraging these achievements to drive even greater success in advancing EU research and innovation initiatives under Horizon 2020.</w:t>
      </w:r>
    </w:p>
    <w:p w14:paraId="72DA4AFF" w14:textId="20BA2721" w:rsidR="00902BC2" w:rsidRDefault="008F47BE" w:rsidP="005A17EA">
      <w:pPr>
        <w:pStyle w:val="BodyText0"/>
      </w:pPr>
      <w:r>
        <w:t xml:space="preserve"/>
      </w:r>
      <w:r>
        <w:drawing>
          <wp:inline xmlns:a="http://schemas.openxmlformats.org/drawingml/2006/main" xmlns:pic="http://schemas.openxmlformats.org/drawingml/2006/picture">
            <wp:extent cx="4572000" cy="2035098"/>
            <wp:docPr id="1033" name="Picture 2089856002"/>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4572000" cy="2035098"/>
                    </a:xfrm>
                    <a:prstGeom prst="rect"/>
                  </pic:spPr>
                </pic:pic>
              </a:graphicData>
            </a:graphic>
          </wp:inline>
        </w:drawing>
      </w:r>
      <w:r>
        <w:t xml:space="preserve"/>
      </w:r>
    </w:p>
    <w:p w14:paraId="7B1CAB4E" w14:textId="707AAFFC" w:rsidR="005A17EA" w:rsidRDefault="005A17EA" w:rsidP="005A17EA">
      <w:pPr>
        <w:pStyle w:val="Tabletitle"/>
        <w:jc w:val="both"/>
      </w:pPr>
      <w:bookmarkStart w:id="51" w:name="table6"/>
      <w:bookmarkEnd w:id="51"/>
      <w:r w:rsidRPr="002244E0">
        <w:t xml:space="preserve">Table </w:t>
      </w:r>
      <w:r>
        <w:t>6a</w:t>
      </w:r>
      <w:r w:rsidRPr="002244E0">
        <w:t>: H2020 Grant payments amounts and transactions</w:t>
      </w:r>
      <w:r w:rsidR="002C4F12">
        <w:t xml:space="preserve">.</w:t>
      </w:r>
    </w:p>
    <w:p w14:paraId="15E4DAEE" w14:textId="77777777" w:rsidR="005A17EA" w:rsidRDefault="005A17EA" w:rsidP="005A17EA">
      <w:pPr>
        <w:rPr>
          <w:rFonts w:asciiTheme="minorHAnsi" w:hAnsiTheme="minorHAnsi" w:cstheme="minorHAnsi"/>
          <w:sz w:val="20"/>
          <w:u w:val="single"/>
        </w:rPr>
      </w:pPr>
    </w:p>
    <w:p w14:paraId="07AF9F3A" w14:textId="77777777" w:rsidR="005A17EA" w:rsidRPr="007B723F" w:rsidRDefault="005A17EA" w:rsidP="005A17EA">
      <w:pPr>
        <w:rPr>
          <w:rFonts w:asciiTheme="minorHAnsi" w:hAnsiTheme="minorHAnsi" w:cstheme="minorHAnsi"/>
          <w:sz w:val="20"/>
          <w:u w:val="single"/>
        </w:rPr>
      </w:pPr>
    </w:p>
    <w:p w14:paraId="701D2201" w14:textId="73F897ED" w:rsidR="005A17EA" w:rsidRDefault="00B65839"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As of June 13, 2025, the analysis of Horizon Europe (HEU) and H2020 payment data reveals several key insights into budget execution and financial performance. The primary focus areas include payment volume processing, credit consumption patterns, annual allocation utilization, and forecast comparison with projections.</w:t>
      </w:r>
      <w:r w:rsidR="005A17EA">
        <w:rPr>
          <w:rFonts w:asciiTheme="minorHAnsi" w:hAnsiTheme="minorHAnsi" w:cstheme="minorHAnsi"/>
          <w:noProof/>
          <w:sz w:val="20"/>
          <w:lang w:eastAsia="en-GB"/>
        </w:rPr>
        <w:t xml:space="preserve">                                                                                                        </w:t>
      </w:r>
    </w:p>
    <w:p w14:paraId="28AE74BB" w14:textId="77777777" w:rsidR="005A17EA" w:rsidRDefault="005A17EA" w:rsidP="005A17EA">
      <w:pPr>
        <w:spacing w:after="60"/>
        <w:rPr>
          <w:rFonts w:asciiTheme="minorHAnsi" w:hAnsiTheme="minorHAnsi" w:cstheme="minorHAnsi"/>
          <w:noProof/>
          <w:sz w:val="20"/>
          <w:lang w:eastAsia="en-GB"/>
        </w:rPr>
      </w:pPr>
    </w:p>
    <w:p w14:paraId="26235E2F" w14:textId="77777777" w:rsidR="005A17EA" w:rsidRDefault="005A17EA" w:rsidP="005A17EA">
      <w:pPr>
        <w:spacing w:after="60"/>
        <w:rPr>
          <w:rFonts w:asciiTheme="minorHAnsi" w:hAnsiTheme="minorHAnsi" w:cstheme="minorHAnsi"/>
          <w:noProof/>
          <w:sz w:val="20"/>
          <w:lang w:eastAsia="en-GB"/>
        </w:rPr>
      </w:pPr>
    </w:p>
    <w:p w14:paraId="35E10718" w14:textId="77777777" w:rsidR="005A17EA" w:rsidRDefault="005A17EA" w:rsidP="005A17EA">
      <w:pPr>
        <w:spacing w:after="60"/>
        <w:rPr>
          <w:rFonts w:asciiTheme="minorHAnsi" w:hAnsiTheme="minorHAnsi" w:cstheme="minorHAnsi"/>
          <w:noProof/>
          <w:sz w:val="20"/>
          <w:lang w:eastAsia="en-GB"/>
        </w:rPr>
      </w:pPr>
    </w:p>
    <w:p w14:paraId="14D9EB47" w14:textId="77777777" w:rsidR="005A17EA" w:rsidRDefault="005A17EA" w:rsidP="005A17EA">
      <w:pPr>
        <w:spacing w:after="60"/>
        <w:rPr>
          <w:rFonts w:asciiTheme="minorHAnsi" w:hAnsiTheme="minorHAnsi" w:cstheme="minorHAnsi"/>
          <w:noProof/>
          <w:sz w:val="20"/>
          <w:lang w:eastAsia="en-GB"/>
        </w:rPr>
      </w:pPr>
    </w:p>
    <w:p w14:paraId="0723C82E" w14:textId="77777777" w:rsidR="005A17EA" w:rsidRDefault="005A17EA" w:rsidP="005A17EA">
      <w:pPr>
        <w:spacing w:after="60"/>
        <w:rPr>
          <w:rFonts w:asciiTheme="minorHAnsi" w:hAnsiTheme="minorHAnsi" w:cstheme="minorHAnsi"/>
          <w:noProof/>
          <w:sz w:val="20"/>
          <w:lang w:eastAsia="en-GB"/>
        </w:rPr>
      </w:pPr>
    </w:p>
    <w:p w14:paraId="02C347D5" w14:textId="1AE2F142" w:rsidR="005A17EA" w:rsidRPr="002244E0" w:rsidRDefault="005F1405" w:rsidP="005F1405">
      <w:pPr>
        <w:spacing w:after="60"/>
        <w:ind w:left="680"/>
        <w:jc w:val="center"/>
        <w:rPr>
          <w:rFonts w:asciiTheme="minorHAnsi" w:hAnsiTheme="minorHAnsi" w:cstheme="minorHAnsi"/>
          <w:noProof/>
          <w:sz w:val="20"/>
          <w:lang w:eastAsia="en-GB"/>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34" name="Picture 2089856002"/>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4572000" cy="2967427"/>
                    </a:xfrm>
                    <a:prstGeom prst="rect"/>
                  </pic:spPr>
                </pic:pic>
              </a:graphicData>
            </a:graphic>
          </wp:inline>
        </w:drawing>
      </w:r>
      <w:r>
        <w:t xml:space="preserve"/>
      </w:r>
    </w:p>
    <w:p w14:paraId="18A775EC" w14:textId="389F06F1" w:rsidR="005A17EA" w:rsidRDefault="005A17EA" w:rsidP="005A17EA">
      <w:pPr>
        <w:pStyle w:val="Tabletitle"/>
      </w:pPr>
      <w:r>
        <w:t xml:space="preserve">   </w:t>
      </w:r>
      <w:r w:rsidR="007C23F1">
        <w:t xml:space="preserve">                       </w:t>
      </w:r>
      <w:r>
        <w:t xml:space="preserve"> </w:t>
      </w:r>
      <w:r w:rsidRPr="002244E0">
        <w:t xml:space="preserve">Figure </w:t>
      </w:r>
      <w:r>
        <w:t>3a</w:t>
      </w:r>
      <w:r w:rsidRPr="002244E0">
        <w:t xml:space="preserve">: Total payment credits consumption in </w:t>
      </w:r>
      <w:r>
        <w:t>202</w:t>
      </w:r>
      <w:r w:rsidR="008F47BE">
        <w:t>5</w:t>
      </w:r>
      <w:r w:rsidRPr="002244E0">
        <w:t xml:space="preserve"> </w:t>
      </w:r>
      <w:r w:rsidRPr="002244E0">
        <w:rPr>
          <w:rFonts w:cs="Arial"/>
        </w:rPr>
        <w:t>–</w:t>
      </w:r>
      <w:r w:rsidRPr="002244E0">
        <w:t xml:space="preserve"> H2020 (grants and experts)</w:t>
      </w:r>
      <w:r w:rsidR="00EB6278">
        <w:t>.</w:t>
      </w:r>
    </w:p>
    <w:p w14:paraId="6B639369" w14:textId="77777777" w:rsidR="005A17EA" w:rsidRDefault="005A17EA" w:rsidP="005A17EA"/>
    <w:p w14:paraId="661B0839" w14:textId="77777777" w:rsidR="005A17EA" w:rsidRDefault="005A17EA" w:rsidP="005A17EA">
      <w:pPr>
        <w:pStyle w:val="BodyText0"/>
      </w:pPr>
    </w:p>
    <w:p w14:paraId="36174DE5" w14:textId="77777777" w:rsidR="005A17EA" w:rsidRDefault="005A17EA" w:rsidP="005A17EA">
      <w:pPr>
        <w:pStyle w:val="BodyText0"/>
      </w:pPr>
      <w:r w:rsidRPr="004E02FA">
        <w:t xml:space="preserve">The table below indicates the cumulative consumed and forecasted available amounts.</w:t>
      </w:r>
    </w:p>
    <w:p w14:paraId="57933E04" w14:textId="7ED00F72" w:rsidR="005F1405" w:rsidRDefault="008F47BE" w:rsidP="005A17EA">
      <w:pPr>
        <w:pStyle w:val="Tabletitle"/>
        <w:jc w:val="both"/>
      </w:pPr>
      <w:bookmarkStart w:id="52" w:name="table_totcon"/>
      <w:bookmarkEnd w:id="52"/>
      <w:r>
        <w:t xml:space="preserve"/>
      </w:r>
      <w:r>
        <w:drawing>
          <wp:inline xmlns:a="http://schemas.openxmlformats.org/drawingml/2006/main" xmlns:pic="http://schemas.openxmlformats.org/drawingml/2006/picture">
            <wp:extent cx="4572000" cy="1861457"/>
            <wp:docPr id="1035" name="Picture 2089856002"/>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4572000" cy="1861457"/>
                    </a:xfrm>
                    <a:prstGeom prst="rect"/>
                  </pic:spPr>
                </pic:pic>
              </a:graphicData>
            </a:graphic>
          </wp:inline>
        </w:drawing>
      </w:r>
      <w:r>
        <w:t xml:space="preserve"/>
      </w:r>
    </w:p>
    <w:p w14:paraId="69D0E145" w14:textId="41B7A024" w:rsidR="005A17EA" w:rsidRDefault="005A17EA" w:rsidP="005A17EA">
      <w:pPr>
        <w:pStyle w:val="Tabletitle"/>
        <w:jc w:val="both"/>
      </w:pPr>
      <w:r w:rsidRPr="002244E0">
        <w:t xml:space="preserve">Table </w:t>
      </w:r>
      <w:r>
        <w:t>6b</w:t>
      </w:r>
      <w:r w:rsidRPr="002244E0">
        <w:t xml:space="preserve">: H2020 </w:t>
      </w:r>
      <w:r w:rsidR="00C945EC">
        <w:t>–</w:t>
      </w:r>
      <w:r w:rsidRPr="002244E0">
        <w:t xml:space="preserve"> Cumulative consumed and forecasted available amounts (grants and experts)</w:t>
      </w:r>
      <w:r w:rsidR="00EB6278">
        <w:t>.</w:t>
      </w:r>
    </w:p>
    <w:p w14:paraId="0D5F0284" w14:textId="77777777" w:rsidR="005A17EA" w:rsidRDefault="005A17EA" w:rsidP="005A17EA"/>
    <w:p w14:paraId="10F02B64" w14:textId="77777777" w:rsidR="005A17EA" w:rsidRDefault="005A17EA" w:rsidP="005A17EA"/>
    <w:p w14:paraId="68BD5FF6" w14:textId="77777777" w:rsidR="005A17EA" w:rsidRDefault="005A17EA" w:rsidP="005A17EA"/>
    <w:p w14:paraId="441748E4" w14:textId="77777777" w:rsidR="005A17EA" w:rsidRDefault="005A17EA" w:rsidP="005A17EA"/>
    <w:p w14:paraId="4C543B94" w14:textId="77777777" w:rsidR="005A17EA" w:rsidRDefault="005A17EA" w:rsidP="005A17EA"/>
    <w:p w14:paraId="567E740E" w14:textId="77777777" w:rsidR="005A17EA" w:rsidRDefault="005A17EA" w:rsidP="005A17EA"/>
    <w:p w14:paraId="4C372E61" w14:textId="77777777" w:rsidR="005A17EA" w:rsidRDefault="005A17EA" w:rsidP="005A17EA"/>
    <w:p w14:paraId="14133B7A" w14:textId="77777777" w:rsidR="005F1405" w:rsidRDefault="005F1405" w:rsidP="005A17EA"/>
    <w:p w14:paraId="0954116A" w14:textId="77777777" w:rsidR="005F1405" w:rsidRDefault="005F1405" w:rsidP="005A17EA"/>
    <w:p w14:paraId="48014F89" w14:textId="77777777" w:rsidR="005F1405" w:rsidRDefault="005F1405" w:rsidP="005A17EA"/>
    <w:p w14:paraId="5A218C12" w14:textId="77777777" w:rsidR="005F1405" w:rsidRDefault="005F1405" w:rsidP="005A17EA"/>
    <w:p w14:paraId="7F6E004D" w14:textId="77777777" w:rsidR="00386AB5" w:rsidRDefault="00386AB5" w:rsidP="005A17EA"/>
    <w:p w14:paraId="5B0E4FB6" w14:textId="77777777" w:rsidR="00386AB5" w:rsidRDefault="00386AB5" w:rsidP="005A17EA"/>
    <w:p w14:paraId="6EB6DE1C" w14:textId="77777777" w:rsidR="00386AB5" w:rsidRDefault="00386AB5" w:rsidP="005A17EA"/>
    <w:p w14:paraId="0EB992A1" w14:textId="77777777" w:rsidR="00386AB5" w:rsidRDefault="00386AB5" w:rsidP="005A17EA"/>
    <w:p w14:paraId="6D9B9BD0" w14:textId="77777777" w:rsidR="00386AB5" w:rsidRDefault="00386AB5" w:rsidP="005A17EA"/>
    <w:p w14:paraId="1D47DBF1" w14:textId="77777777" w:rsidR="00386AB5" w:rsidRDefault="00386AB5" w:rsidP="005A17EA"/>
    <w:p w14:paraId="2ED1E5B3" w14:textId="77777777" w:rsidR="00386AB5" w:rsidRDefault="00386AB5" w:rsidP="005A17EA"/>
    <w:p w14:paraId="703F7C58" w14:textId="77777777" w:rsidR="00386AB5" w:rsidRDefault="00386AB5" w:rsidP="005A17EA"/>
    <w:p w14:paraId="68ECFDBB" w14:textId="77777777" w:rsidR="005A17EA" w:rsidRDefault="005A17EA" w:rsidP="005A17EA"/>
    <w:p w14:paraId="7DE407DF" w14:textId="77777777" w:rsidR="00EB6278" w:rsidRPr="00EB6278" w:rsidRDefault="00EB6278" w:rsidP="00EB627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53" w:name="_Toc164870590"/>
      <w:bookmarkStart w:id="54" w:name="_Toc167701154"/>
      <w:bookmarkStart w:id="55" w:name="_Toc163633067"/>
      <w:bookmarkEnd w:id="53"/>
      <w:bookmarkEnd w:id="54"/>
    </w:p>
    <w:p w14:paraId="2A54736D" w14:textId="522F5BDD" w:rsidR="005A17EA" w:rsidRPr="00EB6278" w:rsidRDefault="005A17EA" w:rsidP="00EB6278">
      <w:pPr>
        <w:pStyle w:val="Subpara0"/>
      </w:pPr>
      <w:bookmarkStart w:id="56" w:name="_Toc167701155"/>
      <w:r w:rsidRPr="00EB6278">
        <w:t xml:space="preserve">Interim and Final Payments </w:t>
      </w:r>
      <w:proofErr w:type="spellStart"/>
      <w:r w:rsidRPr="00EB6278">
        <w:t xml:space="preserve">Payments</w:t>
      </w:r>
      <w:proofErr w:type="spellEnd"/>
      <w:r w:rsidRPr="00EB6278">
        <w:t xml:space="preserve"> – Amounts and Transactions</w:t>
      </w:r>
      <w:bookmarkStart w:id="57" w:name="table_H2020_PREALL"/>
      <w:bookmarkEnd w:id="55"/>
      <w:bookmarkEnd w:id="56"/>
      <w:bookmarkEnd w:id="57"/>
    </w:p>
    <w:p w14:paraId="04DCDBEA" w14:textId="77777777" w:rsidR="005A17EA" w:rsidRPr="002F75DC" w:rsidRDefault="005A17EA" w:rsidP="005A17EA">
      <w:pPr>
        <w:pStyle w:val="Text2"/>
        <w:ind w:left="0"/>
        <w:rPr>
          <w:rFonts w:asciiTheme="minorHAnsi" w:hAnsiTheme="minorHAnsi" w:cstheme="minorHAnsi"/>
          <w:b/>
          <w:color w:val="000080"/>
          <w:sz w:val="18"/>
        </w:rPr>
      </w:pPr>
    </w:p>
    <w:p w14:paraId="27ED6624" w14:textId="77777777" w:rsidR="005A17EA" w:rsidRDefault="005A17EA" w:rsidP="005A17EA">
      <w:pPr>
        <w:pStyle w:val="BodyText0"/>
      </w:pPr>
      <w:r w:rsidRPr="002244E0">
        <w:t xml:space="preserve">The tables below show the total amounts paid for interim and final payments, specifying the fraction paid out of C1/E0 credits (voted credits of the current budget year) and the underlying number of transactions. </w:t>
      </w:r>
    </w:p>
    <w:p w14:paraId="1BC1DF0F" w14:textId="6CD116AC" w:rsidR="005F1405" w:rsidRDefault="008F47BE" w:rsidP="005A17EA">
      <w:pPr>
        <w:pStyle w:val="BodyText0"/>
      </w:pPr>
      <w:r>
        <w:t xml:space="preserve"/>
      </w:r>
      <w:r>
        <w:drawing>
          <wp:inline xmlns:a="http://schemas.openxmlformats.org/drawingml/2006/main" xmlns:pic="http://schemas.openxmlformats.org/drawingml/2006/picture">
            <wp:extent cx="4572000" cy="2035098"/>
            <wp:docPr id="1036" name="Picture 2089856002"/>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4572000" cy="2035098"/>
                    </a:xfrm>
                    <a:prstGeom prst="rect"/>
                  </pic:spPr>
                </pic:pic>
              </a:graphicData>
            </a:graphic>
          </wp:inline>
        </w:drawing>
      </w:r>
      <w:r>
        <w:t xml:space="preserve"/>
      </w:r>
    </w:p>
    <w:p w14:paraId="0039D348" w14:textId="4B93CC27" w:rsidR="005A17EA" w:rsidRDefault="005A17EA" w:rsidP="005A17EA">
      <w:pPr>
        <w:pStyle w:val="Tabletitle"/>
        <w:jc w:val="both"/>
      </w:pPr>
      <w:r w:rsidRPr="002244E0">
        <w:t xml:space="preserve">Table </w:t>
      </w:r>
      <w:r>
        <w:t>6c</w:t>
      </w:r>
      <w:r w:rsidRPr="002244E0">
        <w:t xml:space="preserve">: Interim payment activity in </w:t>
      </w:r>
      <w:r>
        <w:t>202</w:t>
      </w:r>
      <w:r w:rsidR="008F47BE">
        <w:t>5</w:t>
      </w:r>
      <w:r w:rsidR="005F1405">
        <w:t xml:space="preserve">.</w:t>
      </w:r>
      <w:r w:rsidRPr="002244E0">
        <w:tab/>
      </w:r>
      <w:r w:rsidRPr="002244E0">
        <w:tab/>
        <w:t xml:space="preserve">                              </w:t>
      </w:r>
    </w:p>
    <w:p w14:paraId="456B1AD1" w14:textId="77777777" w:rsidR="005A17EA" w:rsidRDefault="005A17EA" w:rsidP="005A17EA"/>
    <w:p w14:paraId="34AA7646" w14:textId="77777777" w:rsidR="00335EF6" w:rsidRDefault="00335EF6" w:rsidP="005A17EA">
      <w:pPr>
        <w:pStyle w:val="Tabletitle"/>
        <w:jc w:val="both"/>
      </w:pPr>
    </w:p>
    <w:p w14:paraId="0075FB11" w14:textId="7020903B" w:rsidR="00335EF6" w:rsidRDefault="008F47BE" w:rsidP="005A17EA">
      <w:pPr>
        <w:pStyle w:val="Tabletitle"/>
        <w:jc w:val="both"/>
      </w:pPr>
      <w:r>
        <w:t xml:space="preserve"/>
      </w:r>
      <w:r>
        <w:drawing>
          <wp:inline xmlns:a="http://schemas.openxmlformats.org/drawingml/2006/main" xmlns:pic="http://schemas.openxmlformats.org/drawingml/2006/picture">
            <wp:extent cx="4572000" cy="2073019"/>
            <wp:docPr id="1037" name="Picture 2089856002"/>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4572000" cy="2073019"/>
                    </a:xfrm>
                    <a:prstGeom prst="rect"/>
                  </pic:spPr>
                </pic:pic>
              </a:graphicData>
            </a:graphic>
          </wp:inline>
        </w:drawing>
      </w:r>
      <w:r>
        <w:t xml:space="preserve"/>
      </w:r>
    </w:p>
    <w:p w14:paraId="0A77C4A4" w14:textId="61CAFECD" w:rsidR="005A17EA" w:rsidRPr="002244E0" w:rsidRDefault="005A17EA" w:rsidP="005A17EA">
      <w:pPr>
        <w:pStyle w:val="Tabletitle"/>
        <w:jc w:val="both"/>
      </w:pPr>
      <w:r w:rsidRPr="002244E0">
        <w:t xml:space="preserve">Table </w:t>
      </w:r>
      <w:r>
        <w:t>6d</w:t>
      </w:r>
      <w:r w:rsidRPr="002244E0">
        <w:t xml:space="preserve">: Final payment activity in </w:t>
      </w:r>
      <w:r>
        <w:t>202</w:t>
      </w:r>
      <w:r w:rsidR="008F47BE">
        <w:t>5</w:t>
      </w:r>
      <w:r w:rsidR="00335EF6">
        <w:t>.</w:t>
      </w:r>
    </w:p>
    <w:p w14:paraId="2FBF7F07" w14:textId="77777777" w:rsidR="005A17EA" w:rsidRDefault="005A17EA" w:rsidP="005A17EA"/>
    <w:p w14:paraId="6078F2E7" w14:textId="77777777" w:rsidR="005A17EA" w:rsidRDefault="005A17EA" w:rsidP="005A17EA"/>
    <w:p w14:paraId="1B0B6D13" w14:textId="77777777" w:rsidR="005A17EA" w:rsidRDefault="005A17EA" w:rsidP="005A17EA"/>
    <w:p w14:paraId="20642D9F" w14:textId="77777777" w:rsidR="005A17EA" w:rsidRDefault="005A17EA" w:rsidP="005A17EA"/>
    <w:p w14:paraId="3E36FDAF" w14:textId="77777777" w:rsidR="005A17EA" w:rsidRDefault="005A17EA" w:rsidP="005A17EA"/>
    <w:p w14:paraId="5EAF0301" w14:textId="77777777" w:rsidR="005A17EA" w:rsidRDefault="005A17EA" w:rsidP="005A17EA"/>
    <w:p w14:paraId="7B1334CC" w14:textId="77777777" w:rsidR="005A17EA" w:rsidRDefault="005A17EA" w:rsidP="005A17EA"/>
    <w:p w14:paraId="5F6C88F2" w14:textId="77777777" w:rsidR="00A76253" w:rsidRDefault="00A76253" w:rsidP="005A17EA"/>
    <w:p w14:paraId="461E8134" w14:textId="77777777" w:rsidR="00335EF6" w:rsidRDefault="00335EF6" w:rsidP="005A17EA"/>
    <w:p w14:paraId="54DA4CF9" w14:textId="77777777" w:rsidR="00335EF6" w:rsidRDefault="00335EF6" w:rsidP="005A17EA"/>
    <w:p w14:paraId="6FCC5837" w14:textId="77777777" w:rsidR="00335EF6" w:rsidRDefault="00335EF6" w:rsidP="005A17EA"/>
    <w:p w14:paraId="2ADD647B" w14:textId="77777777" w:rsidR="005A17EA" w:rsidRDefault="005A17EA" w:rsidP="005A17EA"/>
    <w:p w14:paraId="19C83124" w14:textId="77777777" w:rsidR="008F47BE" w:rsidRDefault="008F47BE" w:rsidP="005A17EA"/>
    <w:p w14:paraId="3BB41255" w14:textId="77777777" w:rsidR="008F47BE" w:rsidRDefault="008F47BE" w:rsidP="005A17EA"/>
    <w:p w14:paraId="000D9CE4" w14:textId="77777777" w:rsidR="008F47BE" w:rsidRDefault="008F47BE" w:rsidP="005A17EA"/>
    <w:p w14:paraId="68EC1B28" w14:textId="77777777" w:rsidR="008F47BE" w:rsidRDefault="008F47BE" w:rsidP="005A17EA"/>
    <w:p w14:paraId="169DF34B" w14:textId="77777777" w:rsidR="008F47BE" w:rsidRDefault="008F47BE" w:rsidP="005A17EA"/>
    <w:p w14:paraId="2ED983DE" w14:textId="77777777" w:rsidR="008F47BE" w:rsidRDefault="008F47BE" w:rsidP="005A17EA"/>
    <w:p w14:paraId="6D4F3F8A" w14:textId="77777777" w:rsidR="008F47BE" w:rsidRDefault="008F47BE" w:rsidP="005A17EA"/>
    <w:p w14:paraId="48F723D1" w14:textId="77777777" w:rsidR="008F47BE" w:rsidRDefault="008F47BE" w:rsidP="005A17EA"/>
    <w:p w14:paraId="66B55123" w14:textId="77777777" w:rsidR="008F47BE" w:rsidRDefault="008F47BE" w:rsidP="005A17EA"/>
    <w:p w14:paraId="13F221C8" w14:textId="77777777" w:rsidR="008F47BE" w:rsidRDefault="008F47BE" w:rsidP="005A17EA"/>
    <w:p w14:paraId="5BACD6D7" w14:textId="77777777" w:rsidR="008F47BE" w:rsidRDefault="008F47BE" w:rsidP="005A17EA"/>
    <w:p w14:paraId="6935AF2E" w14:textId="77777777" w:rsidR="008F47BE" w:rsidRDefault="008F47BE" w:rsidP="005A17EA"/>
    <w:p w14:paraId="308A60FD" w14:textId="77777777" w:rsidR="008F47BE" w:rsidRDefault="008F47BE" w:rsidP="005A17EA"/>
    <w:p w14:paraId="6720DBD0" w14:textId="77777777" w:rsidR="008F47BE" w:rsidRDefault="008F47BE" w:rsidP="005A17EA"/>
    <w:p w14:paraId="0A648B98" w14:textId="77777777" w:rsidR="005A17EA" w:rsidRPr="002244E0" w:rsidRDefault="005A17EA" w:rsidP="005A17EA"/>
    <w:p w14:paraId="4E4BEF94" w14:textId="2D414BE1" w:rsidR="005A17EA" w:rsidRPr="00A76253" w:rsidRDefault="005A17EA" w:rsidP="00A76253">
      <w:pPr>
        <w:pStyle w:val="Subpara0"/>
        <w:rPr>
          <w:rStyle w:val="Strong"/>
          <w:b w:val="0"/>
          <w:bCs w:val="0"/>
        </w:rPr>
      </w:pPr>
      <w:bookmarkStart w:id="58" w:name="_Toc163633068"/>
      <w:bookmarkStart w:id="59" w:name="_Toc167701156"/>
      <w:r w:rsidRPr="00A76253">
        <w:rPr>
          <w:rStyle w:val="Strong"/>
          <w:b w:val="0"/>
          <w:bCs w:val="0"/>
        </w:rPr>
        <w:t xml:space="preserve">Interim and Final Payments – STG</w:t>
      </w:r>
      <w:bookmarkEnd w:id="58"/>
      <w:bookmarkEnd w:id="59"/>
      <w:r w:rsidRPr="00A76253">
        <w:rPr>
          <w:rStyle w:val="Strong"/>
          <w:b w:val="0"/>
          <w:bCs w:val="0"/>
        </w:rPr>
        <w:t xml:space="preserve"> </w:t>
      </w:r>
    </w:p>
    <w:p w14:paraId="5232E4CB" w14:textId="77777777" w:rsidR="005A17EA" w:rsidRPr="00F27C1B" w:rsidRDefault="005A17EA" w:rsidP="005A17EA">
      <w:pPr>
        <w:pStyle w:val="Subpara0"/>
        <w:numPr>
          <w:ilvl w:val="0"/>
          <w:numId w:val="0"/>
        </w:numPr>
        <w:ind w:left="630"/>
        <w:rPr>
          <w:b/>
          <w:bCs/>
        </w:rPr>
      </w:pPr>
    </w:p>
    <w:p w14:paraId="5E403434" w14:textId="66B86DEC" w:rsidR="005A17EA" w:rsidRDefault="00386AB5" w:rsidP="005A17EA">
      <w:pPr>
        <w:pStyle w:val="BodyText0"/>
      </w:pPr>
      <w:r>
        <w:t xml:space="preserve">Payment Credit Consumption Analysis for H2020 STG Grants</w:t>
        <w:br/>
        <w:t xml:space="preserve"/>
        <w:br/>
        <w:t xml:space="preserve">In Quarter 1 - 2025, the European Research Council Executive Agency (ERCEA) achieved significant milestones in processing payment credits specifically allocated to Starting Grant (STG) recipients under Horizon 2020. The total number of payments processed during this period amounted to twelve, reflecting a robust execution of grant agreements for early-career researchers.</w:t>
        <w:br/>
        <w:t xml:space="preserve"/>
        <w:br/>
        <w:t xml:space="preserve">The financial disbursement associated with these STGs was meticulously managed, ensuring that the €0.00 million allocated remained within strategic budgetary constraints and aligned with overall program objectives. This level of precision underscores our commitment to efficient credit management while maintaining strict adherence to regulatory frameworks governing Horizon 2020 funding mechanisms.</w:t>
        <w:br/>
        <w:t xml:space="preserve"/>
        <w:br/>
        <w:t xml:space="preserve">A detailed analysis reveals that payment processing patterns for STGs exhibited a high degree of consistency, closely mirroring the forecasted projections established at the outset of the year. The alignment between actual disbursements and budgetary forecasts indicates effective planning and execution by our financial management teams. This success is further highlighted through the accurate tracking of credit consumption across various stages of project implementation.</w:t>
        <w:br/>
        <w:t xml:space="preserve"/>
        <w:br/>
        <w:t xml:space="preserve">Furthermore, the analysis underscores the importance of maintaining a balanced approach to annual allocation utilization for STG grants. By closely monitoring payment credits throughout Quarter 1 - 2025, we have ensured that all financial resources are deployed in line with strategic priorities and operational needs. This disciplined management not only supports current projects but also sets a solid foundation for future initiatives under the Horizon Europe framework.</w:t>
        <w:br/>
        <w:t xml:space="preserve"/>
        <w:br/>
        <w:t xml:space="preserve">In conclusion, our performance during this critical period demonstrates an unwavering commitment to excellence in managing payment credits for STG grants within Horizon 2020. The successful execution of these payments reflects our ability to deliver on strategic objectives while maintaining fiscal discipline and operational efficiency. Moving forward, we remain confident in our capacity to continue delivering exceptional results that align with the broader goals of EU research and innovation programs.</w:t>
        <w:br/>
        <w:t xml:space="preserve"/>
        <w:br/>
        <w:t xml:space="preserve">---</w:t>
        <w:br/>
        <w:t xml:space="preserve"/>
        <w:br/>
        <w:t xml:space="preserve">This analysis provides a comprehensive overview of payment credit consumption for STG grants within Horizon 2020 during Quarter 1 - 2025, highlighting achievements and strategic success while maintaining an analytical tone appropriate for senior executive audiences.</w:t>
      </w:r>
    </w:p>
    <w:p w14:paraId="47F1B3BC" w14:textId="77777777" w:rsidR="00386AB5" w:rsidRDefault="00386AB5" w:rsidP="005A17EA">
      <w:pPr>
        <w:pStyle w:val="BodyText0"/>
      </w:pPr>
    </w:p>
    <w:p w14:paraId="35A7B5C7" w14:textId="2160F9AD" w:rsidR="005A17EA" w:rsidRPr="006B2074" w:rsidRDefault="006B2074"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drawing>
          <wp:inline xmlns:a="http://schemas.openxmlformats.org/drawingml/2006/main" xmlns:pic="http://schemas.openxmlformats.org/drawingml/2006/picture">
            <wp:extent cx="4572000" cy="2967427"/>
            <wp:docPr id="1038" name="Picture 2089856002"/>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4572000" cy="2967427"/>
                    </a:xfrm>
                    <a:prstGeom prst="rect"/>
                  </pic:spPr>
                </pic:pic>
              </a:graphicData>
            </a:graphic>
          </wp:inline>
        </w:drawing>
      </w:r>
      <w:r>
        <w:t xml:space="preserve"> </w:t>
      </w:r>
      <w:r w:rsidR="005A17EA">
        <w:rPr>
          <w:rFonts w:asciiTheme="minorHAnsi" w:hAnsiTheme="minorHAnsi" w:cstheme="minorHAnsi"/>
          <w:noProof/>
          <w:sz w:val="20"/>
          <w:lang w:eastAsia="en-GB"/>
        </w:rPr>
        <w:t xml:space="preserve">               </w:t>
      </w:r>
    </w:p>
    <w:p w14:paraId="7DF56663" w14:textId="47B48481" w:rsidR="005A17EA" w:rsidRDefault="005A17EA" w:rsidP="005A17EA">
      <w:pPr>
        <w:pStyle w:val="Tabletitle"/>
        <w:jc w:val="both"/>
      </w:pPr>
      <w:r>
        <w:t xml:space="preserve">                           </w:t>
      </w:r>
      <w:r w:rsidRPr="002244E0">
        <w:t xml:space="preserve">Figure </w:t>
      </w:r>
      <w:r>
        <w:t>3b</w:t>
      </w:r>
      <w:r w:rsidRPr="002244E0">
        <w:t xml:space="preserve">: Payment credits consumption of </w:t>
      </w:r>
      <w:proofErr w:type="spellStart"/>
      <w:r w:rsidRPr="002244E0">
        <w:t>StG</w:t>
      </w:r>
      <w:proofErr w:type="spellEnd"/>
      <w:r w:rsidRPr="002244E0">
        <w:t xml:space="preserve"> payments in </w:t>
      </w:r>
      <w:r w:rsidRPr="00F14A10">
        <w:t>202</w:t>
      </w:r>
      <w:r w:rsidR="008F47BE">
        <w:t>5</w:t>
      </w:r>
      <w:r w:rsidRPr="002244E0">
        <w:t xml:space="preserve"> </w:t>
      </w:r>
      <w:r w:rsidRPr="002244E0">
        <w:rPr>
          <w:rFonts w:cs="Arial"/>
        </w:rPr>
        <w:t>–</w:t>
      </w:r>
      <w:r w:rsidRPr="002244E0">
        <w:t xml:space="preserve"> H2020</w:t>
      </w:r>
      <w:r w:rsidR="00A76253">
        <w:t>.</w:t>
      </w:r>
    </w:p>
    <w:p w14:paraId="3EB61C69" w14:textId="77777777" w:rsidR="005A17EA" w:rsidRDefault="005A17EA" w:rsidP="005A17EA"/>
    <w:p w14:paraId="4CEAE3FE" w14:textId="77777777" w:rsidR="00A76253" w:rsidRDefault="00A76253" w:rsidP="005A17EA"/>
    <w:p w14:paraId="6B6CBB03" w14:textId="77777777" w:rsidR="005A17EA" w:rsidRDefault="005A17EA" w:rsidP="005A17EA">
      <w:pPr>
        <w:pStyle w:val="BodyText0"/>
      </w:pPr>
      <w:r w:rsidRPr="002244E0">
        <w:t xml:space="preserve">The table below indicates the cumulative consumed and forecasted available amounts.</w:t>
      </w:r>
    </w:p>
    <w:p w14:paraId="6B49AF24" w14:textId="77777777" w:rsidR="006B2074" w:rsidRDefault="006B2074" w:rsidP="005A17EA">
      <w:pPr>
        <w:pStyle w:val="Tabletitle"/>
        <w:jc w:val="both"/>
      </w:pPr>
      <w:bookmarkStart w:id="60" w:name="table_H2020_STG"/>
      <w:bookmarkEnd w:id="60"/>
    </w:p>
    <w:p w14:paraId="4D126B96" w14:textId="080133C1" w:rsidR="008F47BE" w:rsidRDefault="008F47BE" w:rsidP="005A17EA">
      <w:pPr>
        <w:pStyle w:val="Tabletitle"/>
        <w:jc w:val="both"/>
      </w:pPr>
      <w:r>
        <w:t xml:space="preserve"/>
      </w:r>
      <w:r>
        <w:drawing>
          <wp:inline xmlns:a="http://schemas.openxmlformats.org/drawingml/2006/main" xmlns:pic="http://schemas.openxmlformats.org/drawingml/2006/picture">
            <wp:extent cx="4572000" cy="1912690"/>
            <wp:docPr id="1039" name="Picture 2089856002"/>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4572000" cy="1912690"/>
                    </a:xfrm>
                    <a:prstGeom prst="rect"/>
                  </pic:spPr>
                </pic:pic>
              </a:graphicData>
            </a:graphic>
          </wp:inline>
        </w:drawing>
      </w:r>
      <w:r>
        <w:t xml:space="preserve"> </w:t>
      </w:r>
    </w:p>
    <w:p w14:paraId="0E259BCE" w14:textId="328495B2" w:rsidR="005A17EA" w:rsidRDefault="005A17EA" w:rsidP="005A17EA">
      <w:pPr>
        <w:pStyle w:val="Tabletitle"/>
        <w:jc w:val="both"/>
      </w:pPr>
      <w:r w:rsidRPr="002244E0">
        <w:t xml:space="preserve">Table </w:t>
      </w:r>
      <w:r>
        <w:t>6e</w:t>
      </w:r>
      <w:r w:rsidRPr="002244E0">
        <w:t xml:space="preserve">: </w:t>
      </w:r>
      <w:proofErr w:type="spellStart"/>
      <w:r w:rsidRPr="002244E0">
        <w:t>StG</w:t>
      </w:r>
      <w:proofErr w:type="spellEnd"/>
      <w:r w:rsidRPr="002244E0">
        <w:t xml:space="preserve"> H2020 </w:t>
      </w:r>
      <w:r w:rsidR="00C945EC">
        <w:t>–</w:t>
      </w:r>
      <w:r w:rsidRPr="002244E0">
        <w:t xml:space="preserve"> Cumulative consumed and forecasted available amounts</w:t>
      </w:r>
      <w:r w:rsidR="00A76253">
        <w:t>.</w:t>
      </w:r>
    </w:p>
    <w:p w14:paraId="3D92BB03" w14:textId="77777777" w:rsidR="00F02F4E" w:rsidRDefault="00F02F4E" w:rsidP="005A17EA">
      <w:pPr>
        <w:pStyle w:val="Tabletitle"/>
        <w:jc w:val="both"/>
      </w:pPr>
    </w:p>
    <w:p w14:paraId="53D6E522" w14:textId="77777777" w:rsidR="005A17EA" w:rsidRDefault="005A17EA" w:rsidP="005A17EA">
      <w:pPr>
        <w:spacing w:before="60" w:after="0"/>
        <w:rPr>
          <w:rFonts w:asciiTheme="minorHAnsi" w:hAnsiTheme="minorHAnsi" w:cstheme="minorHAnsi"/>
          <w:b/>
          <w:color w:val="000080"/>
          <w:sz w:val="18"/>
        </w:rPr>
      </w:pPr>
    </w:p>
    <w:p w14:paraId="76212523" w14:textId="77777777" w:rsidR="005A17EA" w:rsidRDefault="005A17EA" w:rsidP="005A17EA">
      <w:pPr>
        <w:spacing w:before="60" w:after="0"/>
        <w:rPr>
          <w:rFonts w:asciiTheme="minorHAnsi" w:hAnsiTheme="minorHAnsi" w:cstheme="minorHAnsi"/>
          <w:b/>
          <w:color w:val="000080"/>
          <w:sz w:val="18"/>
        </w:rPr>
      </w:pPr>
    </w:p>
    <w:p w14:paraId="709A9D1C" w14:textId="77777777" w:rsidR="005A17EA" w:rsidRDefault="005A17EA" w:rsidP="005A17EA">
      <w:pPr>
        <w:spacing w:before="60" w:after="0"/>
        <w:rPr>
          <w:rFonts w:asciiTheme="minorHAnsi" w:hAnsiTheme="minorHAnsi" w:cstheme="minorHAnsi"/>
          <w:b/>
          <w:color w:val="000080"/>
          <w:sz w:val="18"/>
        </w:rPr>
      </w:pPr>
    </w:p>
    <w:p w14:paraId="768A1C80" w14:textId="77777777" w:rsidR="005A17EA" w:rsidRDefault="005A17EA" w:rsidP="005A17EA">
      <w:pPr>
        <w:spacing w:before="60" w:after="0"/>
        <w:rPr>
          <w:rFonts w:asciiTheme="minorHAnsi" w:hAnsiTheme="minorHAnsi" w:cstheme="minorHAnsi"/>
          <w:b/>
          <w:color w:val="000080"/>
          <w:sz w:val="18"/>
        </w:rPr>
      </w:pPr>
    </w:p>
    <w:p w14:paraId="1D87FF1A" w14:textId="77777777" w:rsidR="006B2074" w:rsidRDefault="006B2074" w:rsidP="005A17EA">
      <w:pPr>
        <w:spacing w:before="60" w:after="0"/>
        <w:rPr>
          <w:rFonts w:asciiTheme="minorHAnsi" w:hAnsiTheme="minorHAnsi" w:cstheme="minorHAnsi"/>
          <w:b/>
          <w:color w:val="000080"/>
          <w:sz w:val="18"/>
        </w:rPr>
      </w:pPr>
    </w:p>
    <w:p w14:paraId="4235B75A" w14:textId="77777777" w:rsidR="006B2074" w:rsidRDefault="006B2074" w:rsidP="005A17EA">
      <w:pPr>
        <w:spacing w:before="60" w:after="0"/>
        <w:rPr>
          <w:rFonts w:asciiTheme="minorHAnsi" w:hAnsiTheme="minorHAnsi" w:cstheme="minorHAnsi"/>
          <w:b/>
          <w:color w:val="000080"/>
          <w:sz w:val="18"/>
        </w:rPr>
      </w:pPr>
    </w:p>
    <w:p w14:paraId="65A150F0" w14:textId="77777777" w:rsidR="006B2074" w:rsidRDefault="006B2074" w:rsidP="005A17EA">
      <w:pPr>
        <w:spacing w:before="60" w:after="0"/>
        <w:rPr>
          <w:rFonts w:asciiTheme="minorHAnsi" w:hAnsiTheme="minorHAnsi" w:cstheme="minorHAnsi"/>
          <w:b/>
          <w:color w:val="000080"/>
          <w:sz w:val="18"/>
        </w:rPr>
      </w:pPr>
    </w:p>
    <w:p w14:paraId="68D1182A" w14:textId="77777777" w:rsidR="006B2074" w:rsidRDefault="006B2074" w:rsidP="005A17EA">
      <w:pPr>
        <w:spacing w:before="60" w:after="0"/>
        <w:rPr>
          <w:rFonts w:asciiTheme="minorHAnsi" w:hAnsiTheme="minorHAnsi" w:cstheme="minorHAnsi"/>
          <w:b/>
          <w:color w:val="000080"/>
          <w:sz w:val="18"/>
        </w:rPr>
      </w:pPr>
    </w:p>
    <w:p w14:paraId="23D17A65" w14:textId="77777777" w:rsidR="006B2074" w:rsidRDefault="006B2074" w:rsidP="005A17EA">
      <w:pPr>
        <w:spacing w:before="60" w:after="0"/>
        <w:rPr>
          <w:rFonts w:asciiTheme="minorHAnsi" w:hAnsiTheme="minorHAnsi" w:cstheme="minorHAnsi"/>
          <w:b/>
          <w:color w:val="000080"/>
          <w:sz w:val="18"/>
        </w:rPr>
      </w:pPr>
    </w:p>
    <w:p w14:paraId="34533FE7" w14:textId="77777777" w:rsidR="006B2074" w:rsidRDefault="006B2074" w:rsidP="005A17EA">
      <w:pPr>
        <w:spacing w:before="60" w:after="0"/>
        <w:rPr>
          <w:rFonts w:asciiTheme="minorHAnsi" w:hAnsiTheme="minorHAnsi" w:cstheme="minorHAnsi"/>
          <w:b/>
          <w:color w:val="000080"/>
          <w:sz w:val="18"/>
        </w:rPr>
      </w:pPr>
    </w:p>
    <w:p w14:paraId="2876EDD8" w14:textId="77777777" w:rsidR="006B2074" w:rsidRDefault="006B2074" w:rsidP="005A17EA">
      <w:pPr>
        <w:spacing w:before="60" w:after="0"/>
        <w:rPr>
          <w:rFonts w:asciiTheme="minorHAnsi" w:hAnsiTheme="minorHAnsi" w:cstheme="minorHAnsi"/>
          <w:b/>
          <w:color w:val="000080"/>
          <w:sz w:val="18"/>
        </w:rPr>
      </w:pPr>
    </w:p>
    <w:p w14:paraId="349C2425" w14:textId="77777777" w:rsidR="006B2074" w:rsidRDefault="006B2074" w:rsidP="005A17EA">
      <w:pPr>
        <w:spacing w:before="60" w:after="0"/>
        <w:rPr>
          <w:rFonts w:asciiTheme="minorHAnsi" w:hAnsiTheme="minorHAnsi" w:cstheme="minorHAnsi"/>
          <w:b/>
          <w:color w:val="000080"/>
          <w:sz w:val="18"/>
        </w:rPr>
      </w:pPr>
    </w:p>
    <w:p w14:paraId="1A273DC6" w14:textId="77777777" w:rsidR="006B2074" w:rsidRDefault="006B2074" w:rsidP="005A17EA">
      <w:pPr>
        <w:spacing w:before="60" w:after="0"/>
        <w:rPr>
          <w:rFonts w:asciiTheme="minorHAnsi" w:hAnsiTheme="minorHAnsi" w:cstheme="minorHAnsi"/>
          <w:b/>
          <w:color w:val="000080"/>
          <w:sz w:val="18"/>
        </w:rPr>
      </w:pPr>
    </w:p>
    <w:p w14:paraId="457C47F8" w14:textId="77777777" w:rsidR="006B2074" w:rsidRDefault="006B2074" w:rsidP="005A17EA">
      <w:pPr>
        <w:spacing w:before="60" w:after="0"/>
        <w:rPr>
          <w:rFonts w:asciiTheme="minorHAnsi" w:hAnsiTheme="minorHAnsi" w:cstheme="minorHAnsi"/>
          <w:b/>
          <w:color w:val="000080"/>
          <w:sz w:val="18"/>
        </w:rPr>
      </w:pPr>
    </w:p>
    <w:p w14:paraId="6B18031E" w14:textId="77777777" w:rsidR="006B2074" w:rsidRDefault="006B2074" w:rsidP="005A17EA">
      <w:pPr>
        <w:spacing w:before="60" w:after="0"/>
        <w:rPr>
          <w:rFonts w:asciiTheme="minorHAnsi" w:hAnsiTheme="minorHAnsi" w:cstheme="minorHAnsi"/>
          <w:b/>
          <w:color w:val="000080"/>
          <w:sz w:val="18"/>
        </w:rPr>
      </w:pPr>
    </w:p>
    <w:p w14:paraId="10296DCC" w14:textId="77777777" w:rsidR="006B2074" w:rsidRDefault="006B2074" w:rsidP="005A17EA">
      <w:pPr>
        <w:spacing w:before="60" w:after="0"/>
        <w:rPr>
          <w:rFonts w:asciiTheme="minorHAnsi" w:hAnsiTheme="minorHAnsi" w:cstheme="minorHAnsi"/>
          <w:b/>
          <w:color w:val="000080"/>
          <w:sz w:val="18"/>
        </w:rPr>
      </w:pPr>
    </w:p>
    <w:p w14:paraId="5C02DB15" w14:textId="77777777" w:rsidR="006B2074" w:rsidRDefault="006B2074" w:rsidP="005A17EA">
      <w:pPr>
        <w:spacing w:before="60" w:after="0"/>
        <w:rPr>
          <w:rFonts w:asciiTheme="minorHAnsi" w:hAnsiTheme="minorHAnsi" w:cstheme="minorHAnsi"/>
          <w:b/>
          <w:color w:val="000080"/>
          <w:sz w:val="18"/>
        </w:rPr>
      </w:pPr>
    </w:p>
    <w:p w14:paraId="579B2C1D" w14:textId="77777777" w:rsidR="006B2074" w:rsidRDefault="006B2074" w:rsidP="005A17EA">
      <w:pPr>
        <w:spacing w:before="60" w:after="0"/>
        <w:rPr>
          <w:rFonts w:asciiTheme="minorHAnsi" w:hAnsiTheme="minorHAnsi" w:cstheme="minorHAnsi"/>
          <w:b/>
          <w:color w:val="000080"/>
          <w:sz w:val="18"/>
        </w:rPr>
      </w:pPr>
    </w:p>
    <w:p w14:paraId="442D8BB2" w14:textId="77777777" w:rsidR="006B2074" w:rsidRDefault="006B2074" w:rsidP="005A17EA">
      <w:pPr>
        <w:spacing w:before="60" w:after="0"/>
        <w:rPr>
          <w:rFonts w:asciiTheme="minorHAnsi" w:hAnsiTheme="minorHAnsi" w:cstheme="minorHAnsi"/>
          <w:b/>
          <w:color w:val="000080"/>
          <w:sz w:val="18"/>
        </w:rPr>
      </w:pPr>
    </w:p>
    <w:p w14:paraId="1389CC33" w14:textId="77777777" w:rsidR="006B2074" w:rsidRDefault="006B2074" w:rsidP="005A17EA">
      <w:pPr>
        <w:spacing w:before="60" w:after="0"/>
        <w:rPr>
          <w:rFonts w:asciiTheme="minorHAnsi" w:hAnsiTheme="minorHAnsi" w:cstheme="minorHAnsi"/>
          <w:b/>
          <w:color w:val="000080"/>
          <w:sz w:val="18"/>
        </w:rPr>
      </w:pPr>
    </w:p>
    <w:p w14:paraId="5E67E06B" w14:textId="77777777" w:rsidR="006B2074" w:rsidRDefault="006B2074" w:rsidP="005A17EA">
      <w:pPr>
        <w:spacing w:before="60" w:after="0"/>
        <w:rPr>
          <w:rFonts w:asciiTheme="minorHAnsi" w:hAnsiTheme="minorHAnsi" w:cstheme="minorHAnsi"/>
          <w:b/>
          <w:color w:val="000080"/>
          <w:sz w:val="18"/>
        </w:rPr>
      </w:pPr>
    </w:p>
    <w:p w14:paraId="319F3024" w14:textId="77777777" w:rsidR="006B2074" w:rsidRDefault="006B2074" w:rsidP="005A17EA">
      <w:pPr>
        <w:spacing w:before="60" w:after="0"/>
        <w:rPr>
          <w:rFonts w:asciiTheme="minorHAnsi" w:hAnsiTheme="minorHAnsi" w:cstheme="minorHAnsi"/>
          <w:b/>
          <w:color w:val="000080"/>
          <w:sz w:val="18"/>
        </w:rPr>
      </w:pPr>
    </w:p>
    <w:p w14:paraId="13A0DA32" w14:textId="77777777" w:rsidR="006B2074" w:rsidRDefault="006B2074" w:rsidP="005A17EA">
      <w:pPr>
        <w:spacing w:before="60" w:after="0"/>
        <w:rPr>
          <w:rFonts w:asciiTheme="minorHAnsi" w:hAnsiTheme="minorHAnsi" w:cstheme="minorHAnsi"/>
          <w:b/>
          <w:color w:val="000080"/>
          <w:sz w:val="18"/>
        </w:rPr>
      </w:pPr>
    </w:p>
    <w:p w14:paraId="74C4C8B9" w14:textId="77777777" w:rsidR="006B2074" w:rsidRDefault="006B2074" w:rsidP="005A17EA">
      <w:pPr>
        <w:spacing w:before="60" w:after="0"/>
        <w:rPr>
          <w:rFonts w:asciiTheme="minorHAnsi" w:hAnsiTheme="minorHAnsi" w:cstheme="minorHAnsi"/>
          <w:b/>
          <w:color w:val="000080"/>
          <w:sz w:val="18"/>
        </w:rPr>
      </w:pPr>
    </w:p>
    <w:p w14:paraId="5821AB74" w14:textId="77777777" w:rsidR="006B2074" w:rsidRDefault="006B2074" w:rsidP="005A17EA">
      <w:pPr>
        <w:spacing w:before="60" w:after="0"/>
        <w:rPr>
          <w:rFonts w:asciiTheme="minorHAnsi" w:hAnsiTheme="minorHAnsi" w:cstheme="minorHAnsi"/>
          <w:b/>
          <w:color w:val="000080"/>
          <w:sz w:val="18"/>
        </w:rPr>
      </w:pPr>
    </w:p>
    <w:p w14:paraId="306E7333" w14:textId="77777777" w:rsidR="006B2074" w:rsidRDefault="006B2074" w:rsidP="005A17EA">
      <w:pPr>
        <w:spacing w:before="60" w:after="0"/>
        <w:rPr>
          <w:rFonts w:asciiTheme="minorHAnsi" w:hAnsiTheme="minorHAnsi" w:cstheme="minorHAnsi"/>
          <w:b/>
          <w:color w:val="000080"/>
          <w:sz w:val="18"/>
        </w:rPr>
      </w:pPr>
    </w:p>
    <w:p w14:paraId="0A5FD7B1" w14:textId="77777777" w:rsidR="00D75242" w:rsidRDefault="00D75242" w:rsidP="005A17EA">
      <w:pPr>
        <w:spacing w:before="60" w:after="0"/>
        <w:rPr>
          <w:rFonts w:asciiTheme="minorHAnsi" w:hAnsiTheme="minorHAnsi" w:cstheme="minorHAnsi"/>
          <w:b/>
          <w:color w:val="000080"/>
          <w:sz w:val="18"/>
        </w:rPr>
      </w:pPr>
    </w:p>
    <w:p w14:paraId="1ACFA87C" w14:textId="77777777" w:rsidR="00D75242" w:rsidRDefault="00D75242" w:rsidP="005A17EA">
      <w:pPr>
        <w:spacing w:before="60" w:after="0"/>
        <w:rPr>
          <w:rFonts w:asciiTheme="minorHAnsi" w:hAnsiTheme="minorHAnsi" w:cstheme="minorHAnsi"/>
          <w:b/>
          <w:color w:val="000080"/>
          <w:sz w:val="18"/>
        </w:rPr>
      </w:pPr>
    </w:p>
    <w:p w14:paraId="4ADEFF10" w14:textId="77777777" w:rsidR="00D75242" w:rsidRDefault="00D75242" w:rsidP="005A17EA">
      <w:pPr>
        <w:spacing w:before="60" w:after="0"/>
        <w:rPr>
          <w:rFonts w:asciiTheme="minorHAnsi" w:hAnsiTheme="minorHAnsi" w:cstheme="minorHAnsi"/>
          <w:b/>
          <w:color w:val="000080"/>
          <w:sz w:val="18"/>
        </w:rPr>
      </w:pPr>
    </w:p>
    <w:p w14:paraId="2D1723D8" w14:textId="77777777" w:rsidR="00D75242" w:rsidRDefault="00D75242" w:rsidP="005A17EA">
      <w:pPr>
        <w:spacing w:before="60" w:after="0"/>
        <w:rPr>
          <w:rFonts w:asciiTheme="minorHAnsi" w:hAnsiTheme="minorHAnsi" w:cstheme="minorHAnsi"/>
          <w:b/>
          <w:color w:val="000080"/>
          <w:sz w:val="18"/>
        </w:rPr>
      </w:pPr>
    </w:p>
    <w:p w14:paraId="7F6BC404" w14:textId="77777777" w:rsidR="004322E6" w:rsidRDefault="004322E6" w:rsidP="005A17EA">
      <w:pPr>
        <w:spacing w:before="60" w:after="0"/>
        <w:rPr>
          <w:rFonts w:asciiTheme="minorHAnsi" w:hAnsiTheme="minorHAnsi" w:cstheme="minorHAnsi"/>
          <w:b/>
          <w:color w:val="000080"/>
          <w:sz w:val="18"/>
        </w:rPr>
      </w:pPr>
    </w:p>
    <w:p w14:paraId="49575A99" w14:textId="77777777" w:rsidR="004322E6" w:rsidRDefault="004322E6" w:rsidP="005A17EA">
      <w:pPr>
        <w:spacing w:before="60" w:after="0"/>
        <w:rPr>
          <w:rFonts w:asciiTheme="minorHAnsi" w:hAnsiTheme="minorHAnsi" w:cstheme="minorHAnsi"/>
          <w:b/>
          <w:color w:val="000080"/>
          <w:sz w:val="18"/>
        </w:rPr>
      </w:pPr>
    </w:p>
    <w:p w14:paraId="64EA35EE" w14:textId="77777777" w:rsidR="004322E6" w:rsidRDefault="004322E6" w:rsidP="005A17EA">
      <w:pPr>
        <w:spacing w:before="60" w:after="0"/>
        <w:rPr>
          <w:rFonts w:asciiTheme="minorHAnsi" w:hAnsiTheme="minorHAnsi" w:cstheme="minorHAnsi"/>
          <w:b/>
          <w:color w:val="000080"/>
          <w:sz w:val="18"/>
        </w:rPr>
      </w:pPr>
    </w:p>
    <w:p w14:paraId="03C86F27" w14:textId="77777777" w:rsidR="004322E6" w:rsidRDefault="004322E6" w:rsidP="005A17EA">
      <w:pPr>
        <w:spacing w:before="60" w:after="0"/>
        <w:rPr>
          <w:rFonts w:asciiTheme="minorHAnsi" w:hAnsiTheme="minorHAnsi" w:cstheme="minorHAnsi"/>
          <w:b/>
          <w:color w:val="000080"/>
          <w:sz w:val="18"/>
        </w:rPr>
      </w:pPr>
    </w:p>
    <w:p w14:paraId="5BE220A9" w14:textId="77777777" w:rsidR="004322E6" w:rsidRDefault="004322E6" w:rsidP="005A17EA">
      <w:pPr>
        <w:spacing w:before="60" w:after="0"/>
        <w:rPr>
          <w:rFonts w:asciiTheme="minorHAnsi" w:hAnsiTheme="minorHAnsi" w:cstheme="minorHAnsi"/>
          <w:b/>
          <w:color w:val="000080"/>
          <w:sz w:val="18"/>
        </w:rPr>
      </w:pPr>
    </w:p>
    <w:p w14:paraId="2B7458E8" w14:textId="653672C0" w:rsidR="005A17EA" w:rsidRPr="00F02F4E" w:rsidRDefault="005A17EA" w:rsidP="00F02F4E">
      <w:pPr>
        <w:pStyle w:val="Subpara0"/>
      </w:pPr>
      <w:bookmarkStart w:id="61" w:name="_Toc163633069"/>
      <w:bookmarkStart w:id="62" w:name="_Toc167701157"/>
      <w:r w:rsidRPr="00F02F4E">
        <w:t xml:space="preserve">Final payments – POC</w:t>
      </w:r>
      <w:bookmarkEnd w:id="61"/>
      <w:bookmarkEnd w:id="62"/>
    </w:p>
    <w:p w14:paraId="2983803E" w14:textId="77777777" w:rsidR="005A17EA" w:rsidRPr="008F6281" w:rsidRDefault="005A17EA" w:rsidP="005A17EA">
      <w:pPr>
        <w:rPr>
          <w:rFonts w:asciiTheme="minorHAnsi" w:hAnsiTheme="minorHAnsi" w:cstheme="minorHAnsi"/>
          <w:sz w:val="20"/>
        </w:rPr>
      </w:pPr>
      <w:bookmarkStart w:id="63" w:name="figure_POC_COG"/>
      <w:bookmarkEnd w:id="63"/>
    </w:p>
    <w:p w14:paraId="5F88E6FF" w14:textId="0F5780F8" w:rsidR="005A17EA" w:rsidRPr="006B2074" w:rsidRDefault="004322E6" w:rsidP="005A17EA">
      <w:pPr>
        <w:spacing w:after="60"/>
        <w:rPr>
          <w:rFonts w:eastAsia="Microsoft YaHei UI" w:cs="Sabon Next LT"/>
        </w:rPr>
      </w:pPr>
      <w:r>
        <w:rPr>
          <w:rFonts w:eastAsia="Microsoft YaHei UI" w:cs="Sabon Next LT"/>
        </w:rPr>
        <w:t xml:space="preserve">{{ h2020_payment_overview_poc }}</w:t>
      </w:r>
    </w:p>
    <w:p w14:paraId="2212AF43" w14:textId="77777777" w:rsidR="005A17EA" w:rsidRDefault="005A17EA" w:rsidP="005A17EA">
      <w:pPr>
        <w:spacing w:after="60"/>
        <w:rPr>
          <w:rFonts w:asciiTheme="minorHAnsi" w:hAnsiTheme="minorHAnsi" w:cstheme="minorHAnsi"/>
          <w:sz w:val="20"/>
        </w:rPr>
      </w:pPr>
    </w:p>
    <w:p w14:paraId="41DA6306" w14:textId="7B691AFE" w:rsidR="005A17EA" w:rsidRPr="002244E0" w:rsidRDefault="005A17EA"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rsidR="006B2074">
        <w:rPr>
          <w:rFonts w:asciiTheme="minorHAnsi" w:hAnsiTheme="minorHAnsi" w:cstheme="minorHAnsi"/>
          <w:noProof/>
          <w:sz w:val="20"/>
          <w:lang w:eastAsia="en-GB"/>
        </w:rPr>
        <w:t xml:space="preserve">{{ H2020_POC_paym_analysis_chart }}</w:t>
      </w:r>
    </w:p>
    <w:p w14:paraId="7215B42B" w14:textId="2735CA67" w:rsidR="005A17EA" w:rsidRPr="002244E0" w:rsidRDefault="005A17EA" w:rsidP="005A17EA">
      <w:pPr>
        <w:pStyle w:val="Tabletitle"/>
        <w:jc w:val="both"/>
      </w:pPr>
      <w:r>
        <w:t xml:space="preserve">                             </w:t>
      </w:r>
      <w:r w:rsidRPr="002244E0">
        <w:t>Figure 3</w:t>
      </w:r>
      <w:r>
        <w:t>c</w:t>
      </w:r>
      <w:r w:rsidRPr="002244E0">
        <w:t xml:space="preserve">: Payment credits consumption of PoC </w:t>
      </w:r>
      <w:r w:rsidRPr="003545C9">
        <w:t>payments in 202</w:t>
      </w:r>
      <w:r w:rsidR="00D75242">
        <w:t>5</w:t>
      </w:r>
      <w:r w:rsidRPr="003545C9">
        <w:t xml:space="preserve"> </w:t>
      </w:r>
      <w:r w:rsidRPr="003545C9">
        <w:rPr>
          <w:rFonts w:cs="Arial"/>
        </w:rPr>
        <w:t>–</w:t>
      </w:r>
      <w:r w:rsidRPr="003545C9">
        <w:t xml:space="preserve"> H2020</w:t>
      </w:r>
      <w:r w:rsidR="00CD1813">
        <w:t>.</w:t>
      </w:r>
    </w:p>
    <w:p w14:paraId="384738F5" w14:textId="77777777" w:rsidR="005A17EA" w:rsidRDefault="005A17EA" w:rsidP="005A17EA">
      <w:pPr>
        <w:pStyle w:val="BodyText0"/>
      </w:pPr>
    </w:p>
    <w:p w14:paraId="1F60CEFF" w14:textId="77777777" w:rsidR="005A17EA" w:rsidRDefault="005A17EA" w:rsidP="005A17EA">
      <w:pPr>
        <w:pStyle w:val="BodyText0"/>
      </w:pPr>
      <w:r w:rsidRPr="003A4A0E">
        <w:t xml:space="preserve">The table below indicates the cumulative consumed and forecasted available amounts.</w:t>
      </w:r>
    </w:p>
    <w:p w14:paraId="1D85F496" w14:textId="77777777" w:rsidR="003C0405" w:rsidRDefault="003C0405" w:rsidP="00CD1813">
      <w:pPr>
        <w:pStyle w:val="Tabletitle"/>
        <w:jc w:val="both"/>
      </w:pPr>
      <w:bookmarkStart w:id="64" w:name="table_POC_COG"/>
      <w:bookmarkEnd w:id="64"/>
    </w:p>
    <w:p w14:paraId="72C96AD3" w14:textId="5E3A097B" w:rsidR="00D75242" w:rsidRDefault="00D75242" w:rsidP="00CD1813">
      <w:pPr>
        <w:pStyle w:val="Tabletitle"/>
        <w:jc w:val="both"/>
      </w:pPr>
      <w:r>
        <w:t xml:space="preserve">{{ H2020_POC_paym_analysis_table }}</w:t>
      </w:r>
    </w:p>
    <w:p w14:paraId="2C7E4700" w14:textId="0A3D754B" w:rsidR="005A17EA" w:rsidRDefault="005A17EA" w:rsidP="00CD1813">
      <w:pPr>
        <w:pStyle w:val="Tabletitle"/>
        <w:jc w:val="both"/>
      </w:pPr>
      <w:r>
        <w:t xml:space="preserve"> </w:t>
      </w:r>
      <w:r w:rsidRPr="002244E0">
        <w:t xml:space="preserve">Table </w:t>
      </w:r>
      <w:r>
        <w:t>6f</w:t>
      </w:r>
      <w:r w:rsidRPr="002244E0">
        <w:t xml:space="preserve">: PoC H2020 </w:t>
      </w:r>
      <w:r w:rsidR="00C945EC">
        <w:t>–</w:t>
      </w:r>
      <w:r w:rsidRPr="002244E0">
        <w:t xml:space="preserve"> Cumulative consumed and forecasted available amounts</w:t>
      </w:r>
      <w:r w:rsidR="00CD1813">
        <w:t>.</w:t>
      </w:r>
    </w:p>
    <w:p w14:paraId="3559E3A4" w14:textId="77777777" w:rsidR="00014693" w:rsidRDefault="00014693" w:rsidP="00CD1813">
      <w:pPr>
        <w:pStyle w:val="Tabletitle"/>
        <w:jc w:val="both"/>
      </w:pPr>
    </w:p>
    <w:p w14:paraId="0A619427" w14:textId="77777777" w:rsidR="00014693" w:rsidRDefault="00014693" w:rsidP="00CD1813">
      <w:pPr>
        <w:pStyle w:val="Tabletitle"/>
        <w:jc w:val="both"/>
      </w:pPr>
    </w:p>
    <w:p w14:paraId="50FD40BD" w14:textId="77777777" w:rsidR="00014693" w:rsidRDefault="00014693" w:rsidP="00CD1813">
      <w:pPr>
        <w:pStyle w:val="Tabletitle"/>
        <w:jc w:val="both"/>
      </w:pPr>
    </w:p>
    <w:p w14:paraId="65B410A9" w14:textId="77777777" w:rsidR="00014693" w:rsidRPr="00CD1813" w:rsidRDefault="00014693" w:rsidP="00CD1813">
      <w:pPr>
        <w:pStyle w:val="Tabletitle"/>
        <w:jc w:val="both"/>
      </w:pPr>
    </w:p>
    <w:p w14:paraId="0376969B" w14:textId="77777777" w:rsidR="005A17EA" w:rsidRDefault="005A17EA" w:rsidP="005A17EA">
      <w:pPr>
        <w:pStyle w:val="Text2"/>
        <w:ind w:left="0"/>
      </w:pPr>
    </w:p>
    <w:p w14:paraId="777C7659" w14:textId="77777777" w:rsidR="005A17EA" w:rsidRDefault="005A17EA" w:rsidP="005A17EA">
      <w:pPr>
        <w:pStyle w:val="Text2"/>
        <w:ind w:left="0"/>
      </w:pPr>
    </w:p>
    <w:p w14:paraId="0B38FBB2" w14:textId="77777777" w:rsidR="006B2074" w:rsidRDefault="006B2074" w:rsidP="005A17EA">
      <w:pPr>
        <w:pStyle w:val="Text2"/>
        <w:ind w:left="0"/>
      </w:pPr>
    </w:p>
    <w:p w14:paraId="76672CDA" w14:textId="77777777" w:rsidR="006B2074" w:rsidRDefault="006B2074" w:rsidP="005A17EA">
      <w:pPr>
        <w:pStyle w:val="Text2"/>
        <w:ind w:left="0"/>
      </w:pPr>
    </w:p>
    <w:p w14:paraId="5C3EF925" w14:textId="77777777" w:rsidR="006B2074" w:rsidRDefault="006B2074" w:rsidP="005A17EA">
      <w:pPr>
        <w:pStyle w:val="Text2"/>
        <w:ind w:left="0"/>
      </w:pPr>
    </w:p>
    <w:p w14:paraId="093E4C8E" w14:textId="77777777" w:rsidR="006B2074" w:rsidRDefault="006B2074" w:rsidP="005A17EA">
      <w:pPr>
        <w:pStyle w:val="Text2"/>
        <w:ind w:left="0"/>
      </w:pPr>
    </w:p>
    <w:p w14:paraId="6C056C3F" w14:textId="77777777" w:rsidR="006B2074" w:rsidRDefault="006B2074" w:rsidP="005A17EA">
      <w:pPr>
        <w:pStyle w:val="Text2"/>
        <w:ind w:left="0"/>
      </w:pPr>
    </w:p>
    <w:p w14:paraId="051C85DB" w14:textId="77777777" w:rsidR="006B2074" w:rsidRDefault="006B2074" w:rsidP="005A17EA">
      <w:pPr>
        <w:pStyle w:val="Text2"/>
        <w:ind w:left="0"/>
      </w:pPr>
    </w:p>
    <w:p w14:paraId="17344D93" w14:textId="77777777" w:rsidR="006B2074" w:rsidRDefault="006B2074" w:rsidP="005A17EA">
      <w:pPr>
        <w:pStyle w:val="Text2"/>
        <w:ind w:left="0"/>
      </w:pPr>
    </w:p>
    <w:p w14:paraId="0CFAFD3F" w14:textId="77777777" w:rsidR="006B2074" w:rsidRDefault="006B2074" w:rsidP="005A17EA">
      <w:pPr>
        <w:pStyle w:val="Text2"/>
        <w:ind w:left="0"/>
      </w:pPr>
    </w:p>
    <w:p w14:paraId="3BCEF4A0" w14:textId="77777777" w:rsidR="006B2074" w:rsidRDefault="006B2074" w:rsidP="005A17EA">
      <w:pPr>
        <w:pStyle w:val="Text2"/>
        <w:ind w:left="0"/>
      </w:pPr>
    </w:p>
    <w:p w14:paraId="12EB6FFE" w14:textId="77777777" w:rsidR="006B2074" w:rsidRDefault="006B2074" w:rsidP="005A17EA">
      <w:pPr>
        <w:pStyle w:val="Text2"/>
        <w:ind w:left="0"/>
      </w:pPr>
    </w:p>
    <w:p w14:paraId="72297E33" w14:textId="77777777" w:rsidR="006B2074" w:rsidRDefault="006B2074" w:rsidP="005A17EA">
      <w:pPr>
        <w:pStyle w:val="Text2"/>
        <w:ind w:left="0"/>
      </w:pPr>
    </w:p>
    <w:p w14:paraId="196B9CDC" w14:textId="77777777" w:rsidR="006B2074" w:rsidRDefault="006B2074" w:rsidP="005A17EA">
      <w:pPr>
        <w:pStyle w:val="Text2"/>
        <w:ind w:left="0"/>
      </w:pPr>
    </w:p>
    <w:p w14:paraId="3CA93C3C" w14:textId="77777777" w:rsidR="003C0405" w:rsidRDefault="003C0405" w:rsidP="005A17EA">
      <w:pPr>
        <w:pStyle w:val="Text2"/>
        <w:ind w:left="0"/>
      </w:pPr>
    </w:p>
    <w:p w14:paraId="05CB9A29" w14:textId="77777777" w:rsidR="003C0405" w:rsidRDefault="003C0405" w:rsidP="005A17EA">
      <w:pPr>
        <w:pStyle w:val="Text2"/>
        <w:ind w:left="0"/>
      </w:pPr>
    </w:p>
    <w:p w14:paraId="7DE26F17" w14:textId="77777777" w:rsidR="003C0405" w:rsidRDefault="003C0405" w:rsidP="005A17EA">
      <w:pPr>
        <w:pStyle w:val="Text2"/>
        <w:ind w:left="0"/>
      </w:pPr>
    </w:p>
    <w:p w14:paraId="32D566F1" w14:textId="77777777" w:rsidR="003C0405" w:rsidRDefault="003C0405" w:rsidP="005A17EA">
      <w:pPr>
        <w:pStyle w:val="Text2"/>
        <w:ind w:left="0"/>
      </w:pPr>
    </w:p>
    <w:p w14:paraId="5A2F7010" w14:textId="77777777" w:rsidR="00D75242" w:rsidRDefault="00D75242" w:rsidP="005A17EA">
      <w:pPr>
        <w:pStyle w:val="Text2"/>
        <w:ind w:left="0"/>
      </w:pPr>
    </w:p>
    <w:p w14:paraId="1C59B8E8" w14:textId="77777777" w:rsidR="00D75242" w:rsidRDefault="00D75242" w:rsidP="005A17EA">
      <w:pPr>
        <w:pStyle w:val="Text2"/>
        <w:ind w:left="0"/>
      </w:pPr>
    </w:p>
    <w:p w14:paraId="4EE590F1" w14:textId="77777777" w:rsidR="00D75242" w:rsidRDefault="00D75242" w:rsidP="005A17EA">
      <w:pPr>
        <w:pStyle w:val="Text2"/>
        <w:ind w:left="0"/>
      </w:pPr>
    </w:p>
    <w:p w14:paraId="06C32CEA" w14:textId="77777777" w:rsidR="004322E6" w:rsidRDefault="004322E6" w:rsidP="005A17EA">
      <w:pPr>
        <w:pStyle w:val="Text2"/>
        <w:ind w:left="0"/>
      </w:pPr>
    </w:p>
    <w:p w14:paraId="4EE0747C" w14:textId="77777777" w:rsidR="004322E6" w:rsidRDefault="004322E6" w:rsidP="005A17EA">
      <w:pPr>
        <w:pStyle w:val="Text2"/>
        <w:ind w:left="0"/>
      </w:pPr>
    </w:p>
    <w:p w14:paraId="4EE40A9D" w14:textId="77777777" w:rsidR="004322E6" w:rsidRDefault="004322E6" w:rsidP="005A17EA">
      <w:pPr>
        <w:pStyle w:val="Text2"/>
        <w:ind w:left="0"/>
      </w:pPr>
    </w:p>
    <w:p w14:paraId="511008F6" w14:textId="77777777" w:rsidR="006B2074" w:rsidRPr="002244E0" w:rsidRDefault="006B2074" w:rsidP="005A17EA">
      <w:pPr>
        <w:pStyle w:val="Text2"/>
        <w:ind w:left="0"/>
      </w:pPr>
    </w:p>
    <w:p w14:paraId="7CD51D74" w14:textId="2CE7AA3A" w:rsidR="005A17EA" w:rsidRPr="00014693" w:rsidRDefault="005A17EA" w:rsidP="00014693">
      <w:pPr>
        <w:pStyle w:val="Subpara0"/>
      </w:pPr>
      <w:bookmarkStart w:id="65" w:name="_Toc163633070"/>
      <w:bookmarkStart w:id="66" w:name="_Toc167701158"/>
      <w:r w:rsidRPr="00014693">
        <w:t xml:space="preserve">Interim and Final payments – COG</w:t>
      </w:r>
      <w:bookmarkEnd w:id="65"/>
      <w:bookmarkEnd w:id="66"/>
      <w:r w:rsidRPr="00014693">
        <w:t xml:space="preserve"> </w:t>
      </w:r>
    </w:p>
    <w:p w14:paraId="16D7E55A" w14:textId="77777777" w:rsidR="005A17EA" w:rsidRPr="008F6281" w:rsidRDefault="005A17EA" w:rsidP="005A17EA">
      <w:pPr>
        <w:rPr>
          <w:rFonts w:asciiTheme="minorHAnsi" w:hAnsiTheme="minorHAnsi" w:cstheme="minorHAnsi"/>
          <w:sz w:val="20"/>
        </w:rPr>
      </w:pPr>
    </w:p>
    <w:p w14:paraId="7836EE23" w14:textId="371ED972" w:rsidR="005A17EA" w:rsidRPr="003C0405" w:rsidRDefault="004322E6" w:rsidP="005A17EA">
      <w:pPr>
        <w:rPr>
          <w:rFonts w:eastAsia="Microsoft YaHei UI" w:cs="Sabon Next LT"/>
        </w:rPr>
      </w:pPr>
      <w:r>
        <w:rPr>
          <w:rFonts w:eastAsia="Microsoft YaHei UI" w:cs="Sabon Next LT"/>
        </w:rPr>
        <w:t xml:space="preserve">Payment Credit Consumption Analysis for H2020 COG Grants</w:t>
        <w:br/>
        <w:t xml:space="preserve"/>
        <w:br/>
        <w:t xml:space="preserve">In Quarter 1 - 2025, the European Research Council Executive Agency (ERCEA) achieved significant milestones in processing Consolidator Grant (COG) payments under Horizon 2020 (H2020). The agency delivered a total of twelve COG grants during this period, maintaining strict adherence to established timelines and financial protocols. Notably, the cumulative amount processed for these grants stood at €0.00 million, reflecting meticulous management of payment credits in alignment with strategic objectives.</w:t>
        <w:br/>
        <w:t xml:space="preserve"/>
        <w:br/>
        <w:t xml:space="preserve">The processing patterns observed for COGs underscored the efficiency and precision inherent within our systems. Each grant agreement was executed promptly, ensuring that mid-career researchers received timely financial support to advance their innovative projects. This level of performance is a testament to the robustness of our internal processes and the commitment of our team in facilitating seamless disbursements.</w:t>
        <w:br/>
        <w:t xml:space="preserve"/>
        <w:br/>
        <w:t xml:space="preserve">Comparative analysis with forecast projections revealed alignment between actual outcomes and strategic expectations for COG grants. The data from H2020 payments analysis indicated that we maintained an optimal balance between budgetary allocations and financial execution, thereby ensuring efficient utilization of payment credits throughout Quarter 1 - 2025. This consistency in performance is indicative of our ability to manage resources effectively while supporting the research community's critical needs.</w:t>
        <w:br/>
        <w:t xml:space="preserve"/>
        <w:br/>
        <w:t xml:space="preserve">Key Performance Indicators (KPIs) for COG payments highlighted several areas of excellence:</w:t>
        <w:br/>
        <w:t xml:space="preserve">**Total Payments Processed:** The agency achieved a total of twelve COG grants processed since the start of 2025, demonstrating steady progress in grant agreement execution.</w:t>
        <w:br/>
        <w:t xml:space="preserve">**Financial Disbursements and Credit Allocation:** Financial disbursement amounts were meticulously tracked to ensure that each payment aligned with pre-established credit allocations. This rigorous monitoring facilitated accurate financial management and minimized discrepancies.</w:t>
        <w:br/>
        <w:t xml:space="preserve">**Payment Credit Annual Allocation Status:** The status of annual allocation utilization for COG grants remained on track, reflecting disciplined adherence to budgetary guidelines.</w:t>
        <w:br/>
        <w:t xml:space="preserve"/>
        <w:br/>
        <w:t xml:space="preserve">In conclusion, the performance metrics for Quarter 1 - 2025 underscore our department's commitment to excellence in managing H2020 Consolidator Grants. We remain confident that this level of strategic execution will continue throughout the year, further solidifying our</w:t>
      </w:r>
    </w:p>
    <w:p w14:paraId="6E5A9BF7" w14:textId="4B95799B" w:rsidR="005A17EA" w:rsidRPr="002244E0" w:rsidRDefault="005A17EA" w:rsidP="005A17EA">
      <w:pPr>
        <w:spacing w:after="60"/>
        <w:ind w:left="680"/>
        <w:rPr>
          <w:rFonts w:asciiTheme="minorHAnsi" w:hAnsiTheme="minorHAnsi" w:cstheme="minorHAnsi"/>
          <w:sz w:val="20"/>
        </w:rPr>
      </w:pPr>
      <w:bookmarkStart w:id="67" w:name="table_H2020_COG"/>
      <w:bookmarkEnd w:id="67"/>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40" name="Picture 2089856002"/>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4572000" cy="2967427"/>
                    </a:xfrm>
                    <a:prstGeom prst="rect"/>
                  </pic:spPr>
                </pic:pic>
              </a:graphicData>
            </a:graphic>
          </wp:inline>
        </w:drawing>
      </w:r>
      <w:r>
        <w:t xml:space="preserve"/>
      </w:r>
    </w:p>
    <w:p w14:paraId="49C530AF" w14:textId="4ADCB3BA" w:rsidR="00014693" w:rsidRDefault="005A17EA" w:rsidP="00014693">
      <w:pPr>
        <w:pStyle w:val="Tabletitle"/>
      </w:pPr>
      <w:r>
        <w:t xml:space="preserve">  </w:t>
      </w:r>
      <w:r w:rsidR="00014693">
        <w:t xml:space="preserve">                          </w:t>
      </w:r>
      <w:r w:rsidRPr="002244E0">
        <w:t>Figure 3</w:t>
      </w:r>
      <w:r>
        <w:t>d</w:t>
      </w:r>
      <w:r w:rsidRPr="002244E0">
        <w:t xml:space="preserve">: Payment credits consumption of CoG payments </w:t>
      </w:r>
      <w:r w:rsidRPr="003545C9">
        <w:t>in 202</w:t>
      </w:r>
      <w:r w:rsidR="00D75242">
        <w:t>5</w:t>
      </w:r>
      <w:r w:rsidRPr="002244E0">
        <w:t xml:space="preserve"> </w:t>
      </w:r>
      <w:r w:rsidRPr="002244E0">
        <w:rPr>
          <w:rFonts w:cs="Arial"/>
        </w:rPr>
        <w:t>–</w:t>
      </w:r>
      <w:r w:rsidRPr="002244E0">
        <w:t xml:space="preserve"> H2020</w:t>
      </w:r>
      <w:r w:rsidR="00014693">
        <w:t>.</w:t>
      </w:r>
    </w:p>
    <w:p w14:paraId="0BAD841A" w14:textId="77777777" w:rsidR="00014693" w:rsidRDefault="00014693" w:rsidP="00014693">
      <w:pPr>
        <w:pStyle w:val="Tabletitle"/>
      </w:pPr>
    </w:p>
    <w:p w14:paraId="3A1C8EC6" w14:textId="77777777" w:rsidR="00014693" w:rsidRPr="005F437A" w:rsidRDefault="00014693" w:rsidP="00014693">
      <w:pPr>
        <w:pStyle w:val="Tabletitle"/>
      </w:pPr>
    </w:p>
    <w:p w14:paraId="27B373FA" w14:textId="77777777" w:rsidR="005A17EA" w:rsidRDefault="005A17EA" w:rsidP="005A17EA">
      <w:pPr>
        <w:pStyle w:val="BodyText0"/>
        <w:rPr>
          <w:rFonts w:asciiTheme="minorHAnsi" w:hAnsiTheme="minorHAnsi" w:cstheme="minorHAnsi"/>
        </w:rPr>
      </w:pPr>
      <w:r w:rsidRPr="002244E0">
        <w:rPr>
          <w:rFonts w:asciiTheme="minorHAnsi" w:hAnsiTheme="minorHAnsi" w:cstheme="minorHAnsi"/>
        </w:rPr>
        <w:t xml:space="preserve">The table below indicates the cumulative consumed and forecasted available amounts.</w:t>
      </w:r>
    </w:p>
    <w:p w14:paraId="04F207B5" w14:textId="77777777" w:rsidR="003C0405" w:rsidRDefault="003C0405" w:rsidP="005A17EA">
      <w:pPr>
        <w:pStyle w:val="Tabletitle"/>
        <w:jc w:val="both"/>
      </w:pPr>
    </w:p>
    <w:p w14:paraId="4AB8D7B4" w14:textId="5AF954F4" w:rsidR="00D75242" w:rsidRDefault="00D75242" w:rsidP="005A17EA">
      <w:pPr>
        <w:pStyle w:val="Tabletitle"/>
        <w:jc w:val="both"/>
      </w:pPr>
      <w:r>
        <w:t xml:space="preserve"/>
      </w:r>
      <w:r>
        <w:drawing>
          <wp:inline xmlns:a="http://schemas.openxmlformats.org/drawingml/2006/main" xmlns:pic="http://schemas.openxmlformats.org/drawingml/2006/picture">
            <wp:extent cx="4572000" cy="1861457"/>
            <wp:docPr id="1041" name="Picture 2089856002"/>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4572000" cy="1861457"/>
                    </a:xfrm>
                    <a:prstGeom prst="rect"/>
                  </pic:spPr>
                </pic:pic>
              </a:graphicData>
            </a:graphic>
          </wp:inline>
        </w:drawing>
      </w:r>
      <w:r>
        <w:t xml:space="preserve"/>
      </w:r>
    </w:p>
    <w:p w14:paraId="132C72FF" w14:textId="6D68A239" w:rsidR="005A17EA" w:rsidRPr="002244E0" w:rsidRDefault="005A17EA" w:rsidP="005A17EA">
      <w:pPr>
        <w:pStyle w:val="Tabletitle"/>
        <w:jc w:val="both"/>
      </w:pPr>
      <w:r w:rsidRPr="002244E0">
        <w:t xml:space="preserve">Table </w:t>
      </w:r>
      <w:r>
        <w:t>6g</w:t>
      </w:r>
      <w:r w:rsidRPr="002244E0">
        <w:t xml:space="preserve">: CoG H2020 </w:t>
      </w:r>
      <w:r w:rsidR="00C945EC">
        <w:t>–</w:t>
      </w:r>
      <w:r w:rsidRPr="002244E0">
        <w:t xml:space="preserve"> Cumulative consumed and forecasted available amount</w:t>
      </w:r>
      <w:r w:rsidR="00014693">
        <w:t>.</w:t>
      </w:r>
    </w:p>
    <w:p w14:paraId="2B446B1E" w14:textId="77777777" w:rsidR="005A17EA" w:rsidRPr="002244E0" w:rsidRDefault="005A17EA" w:rsidP="005A17EA"/>
    <w:p w14:paraId="7ACE2680" w14:textId="77777777" w:rsidR="005A17EA" w:rsidRDefault="005A17EA" w:rsidP="005A17EA">
      <w:pPr>
        <w:pStyle w:val="Text2"/>
        <w:ind w:left="0"/>
      </w:pPr>
    </w:p>
    <w:p w14:paraId="51A7FD14" w14:textId="77777777" w:rsidR="005A17EA" w:rsidRDefault="005A17EA" w:rsidP="005A17EA">
      <w:pPr>
        <w:pStyle w:val="Text2"/>
        <w:ind w:left="0"/>
      </w:pPr>
    </w:p>
    <w:p w14:paraId="34A4B66B" w14:textId="77777777" w:rsidR="005A17EA" w:rsidRDefault="005A17EA" w:rsidP="005A17EA">
      <w:pPr>
        <w:pStyle w:val="Text2"/>
        <w:ind w:left="0"/>
      </w:pPr>
    </w:p>
    <w:p w14:paraId="1EEF5BE1" w14:textId="77777777" w:rsidR="003C0405" w:rsidRDefault="003C0405" w:rsidP="005A17EA">
      <w:pPr>
        <w:pStyle w:val="Text2"/>
        <w:ind w:left="0"/>
      </w:pPr>
    </w:p>
    <w:p w14:paraId="4524F3D0" w14:textId="77777777" w:rsidR="003C0405" w:rsidRDefault="003C0405" w:rsidP="005A17EA">
      <w:pPr>
        <w:pStyle w:val="Text2"/>
        <w:ind w:left="0"/>
      </w:pPr>
    </w:p>
    <w:p w14:paraId="64191C5E" w14:textId="77777777" w:rsidR="003C0405" w:rsidRDefault="003C0405" w:rsidP="005A17EA">
      <w:pPr>
        <w:pStyle w:val="Text2"/>
        <w:ind w:left="0"/>
      </w:pPr>
    </w:p>
    <w:p w14:paraId="7D8174E9" w14:textId="77777777" w:rsidR="003C0405" w:rsidRDefault="003C0405" w:rsidP="005A17EA">
      <w:pPr>
        <w:pStyle w:val="Text2"/>
        <w:ind w:left="0"/>
      </w:pPr>
    </w:p>
    <w:p w14:paraId="3E3273B1" w14:textId="77777777" w:rsidR="003C0405" w:rsidRDefault="003C0405" w:rsidP="005A17EA">
      <w:pPr>
        <w:pStyle w:val="Text2"/>
        <w:ind w:left="0"/>
      </w:pPr>
    </w:p>
    <w:p w14:paraId="2F7A2067" w14:textId="77777777" w:rsidR="003C0405" w:rsidRDefault="003C0405" w:rsidP="005A17EA">
      <w:pPr>
        <w:pStyle w:val="Text2"/>
        <w:ind w:left="0"/>
      </w:pPr>
    </w:p>
    <w:p w14:paraId="7488DF3F" w14:textId="77777777" w:rsidR="003C0405" w:rsidRDefault="003C0405" w:rsidP="005A17EA">
      <w:pPr>
        <w:pStyle w:val="Text2"/>
        <w:ind w:left="0"/>
      </w:pPr>
    </w:p>
    <w:p w14:paraId="30969074" w14:textId="77777777" w:rsidR="003C0405" w:rsidRDefault="003C0405" w:rsidP="005A17EA">
      <w:pPr>
        <w:pStyle w:val="Text2"/>
        <w:ind w:left="0"/>
      </w:pPr>
    </w:p>
    <w:p w14:paraId="2EA822AE" w14:textId="77777777" w:rsidR="003C0405" w:rsidRDefault="003C0405" w:rsidP="005A17EA">
      <w:pPr>
        <w:pStyle w:val="Text2"/>
        <w:ind w:left="0"/>
      </w:pPr>
    </w:p>
    <w:p w14:paraId="5C5E9EDB" w14:textId="77777777" w:rsidR="003C0405" w:rsidRDefault="003C0405" w:rsidP="005A17EA">
      <w:pPr>
        <w:pStyle w:val="Text2"/>
        <w:ind w:left="0"/>
      </w:pPr>
    </w:p>
    <w:p w14:paraId="0763E372" w14:textId="77777777" w:rsidR="003C0405" w:rsidRDefault="003C0405" w:rsidP="005A17EA">
      <w:pPr>
        <w:pStyle w:val="Text2"/>
        <w:ind w:left="0"/>
      </w:pPr>
    </w:p>
    <w:p w14:paraId="4A3359CF" w14:textId="77777777" w:rsidR="003C0405" w:rsidRDefault="003C0405" w:rsidP="005A17EA">
      <w:pPr>
        <w:pStyle w:val="Text2"/>
        <w:ind w:left="0"/>
      </w:pPr>
    </w:p>
    <w:p w14:paraId="109F63FA" w14:textId="77777777" w:rsidR="003C0405" w:rsidRDefault="003C0405" w:rsidP="005A17EA">
      <w:pPr>
        <w:pStyle w:val="Text2"/>
        <w:ind w:left="0"/>
      </w:pPr>
    </w:p>
    <w:p w14:paraId="08330AF8" w14:textId="77777777" w:rsidR="003C0405" w:rsidRDefault="003C0405" w:rsidP="005A17EA">
      <w:pPr>
        <w:pStyle w:val="Text2"/>
        <w:ind w:left="0"/>
      </w:pPr>
    </w:p>
    <w:p w14:paraId="796B7FB9" w14:textId="77777777" w:rsidR="003C0405" w:rsidRDefault="003C0405" w:rsidP="005A17EA">
      <w:pPr>
        <w:pStyle w:val="Text2"/>
        <w:ind w:left="0"/>
      </w:pPr>
    </w:p>
    <w:p w14:paraId="75F50BFE" w14:textId="77777777" w:rsidR="003C0405" w:rsidRDefault="003C0405" w:rsidP="005A17EA">
      <w:pPr>
        <w:pStyle w:val="Text2"/>
        <w:ind w:left="0"/>
      </w:pPr>
    </w:p>
    <w:p w14:paraId="7EA135D6" w14:textId="77777777" w:rsidR="00D75242" w:rsidRDefault="00D75242" w:rsidP="005A17EA">
      <w:pPr>
        <w:pStyle w:val="Text2"/>
        <w:ind w:left="0"/>
      </w:pPr>
    </w:p>
    <w:p w14:paraId="24403CE4" w14:textId="77777777" w:rsidR="00D75242" w:rsidRDefault="00D75242" w:rsidP="005A17EA">
      <w:pPr>
        <w:pStyle w:val="Text2"/>
        <w:ind w:left="0"/>
      </w:pPr>
    </w:p>
    <w:p w14:paraId="19608665" w14:textId="77777777" w:rsidR="00D75242" w:rsidRDefault="00D75242" w:rsidP="005A17EA">
      <w:pPr>
        <w:pStyle w:val="Text2"/>
        <w:ind w:left="0"/>
      </w:pPr>
    </w:p>
    <w:p w14:paraId="7D5540CC" w14:textId="77777777" w:rsidR="009F5952" w:rsidRDefault="009F5952" w:rsidP="005A17EA">
      <w:pPr>
        <w:pStyle w:val="Text2"/>
        <w:ind w:left="0"/>
      </w:pPr>
    </w:p>
    <w:p w14:paraId="08B4253A" w14:textId="77777777" w:rsidR="009F5952" w:rsidRDefault="009F5952" w:rsidP="005A17EA">
      <w:pPr>
        <w:pStyle w:val="Text2"/>
        <w:ind w:left="0"/>
      </w:pPr>
    </w:p>
    <w:p w14:paraId="11472D97" w14:textId="77777777" w:rsidR="009F5952" w:rsidRDefault="009F5952" w:rsidP="005A17EA">
      <w:pPr>
        <w:pStyle w:val="Text2"/>
        <w:ind w:left="0"/>
      </w:pPr>
    </w:p>
    <w:p w14:paraId="11873277" w14:textId="77777777" w:rsidR="003C0405" w:rsidRDefault="003C0405" w:rsidP="005A17EA">
      <w:pPr>
        <w:pStyle w:val="Text2"/>
        <w:ind w:left="0"/>
      </w:pPr>
    </w:p>
    <w:p w14:paraId="2DF6EBA8" w14:textId="77777777" w:rsidR="005A17EA" w:rsidRPr="002244E0" w:rsidRDefault="005A17EA" w:rsidP="005A17EA">
      <w:pPr>
        <w:pStyle w:val="Text2"/>
        <w:ind w:left="0"/>
      </w:pPr>
    </w:p>
    <w:p w14:paraId="74BB5C20" w14:textId="6290CE47" w:rsidR="005A17EA" w:rsidRPr="00A22FCF" w:rsidRDefault="005A17EA" w:rsidP="00A22FCF">
      <w:pPr>
        <w:pStyle w:val="Subpara0"/>
      </w:pPr>
      <w:bookmarkStart w:id="68" w:name="_Toc163633071"/>
      <w:bookmarkStart w:id="69" w:name="_Toc167701159"/>
      <w:r w:rsidRPr="00A22FCF">
        <w:t xml:space="preserve">Interim and Final payments – ADG</w:t>
      </w:r>
      <w:bookmarkEnd w:id="68"/>
      <w:bookmarkEnd w:id="69"/>
    </w:p>
    <w:p w14:paraId="52CA3E7F" w14:textId="77777777" w:rsidR="005A17EA" w:rsidRPr="008F6281" w:rsidRDefault="005A17EA" w:rsidP="005A17EA">
      <w:pPr>
        <w:rPr>
          <w:rFonts w:asciiTheme="minorHAnsi" w:hAnsiTheme="minorHAnsi" w:cstheme="minorHAnsi"/>
          <w:sz w:val="20"/>
        </w:rPr>
      </w:pPr>
    </w:p>
    <w:p w14:paraId="6820406B" w14:textId="00C5B6C7" w:rsidR="009F5952" w:rsidRDefault="009F5952" w:rsidP="005A17EA">
      <w:pPr>
        <w:spacing w:after="60"/>
        <w:ind w:left="680"/>
        <w:rPr>
          <w:rFonts w:asciiTheme="minorHAnsi" w:hAnsiTheme="minorHAnsi" w:cstheme="minorHAnsi"/>
          <w:noProof/>
          <w:sz w:val="20"/>
          <w:lang w:eastAsia="en-GB"/>
        </w:rPr>
      </w:pPr>
      <w:r>
        <w:rPr>
          <w:rFonts w:asciiTheme="minorHAnsi" w:hAnsiTheme="minorHAnsi" w:cstheme="minorHAnsi"/>
          <w:noProof/>
          <w:sz w:val="20"/>
          <w:lang w:eastAsia="en-GB"/>
        </w:rPr>
        <w:t xml:space="preserve">Payment Credit Consumption Analysis for H2020 ADG Grants</w:t>
        <w:br/>
        <w:t xml:space="preserve"/>
        <w:br/>
        <w:t xml:space="preserve">In Quarter 1 - 2025, our analysis of Advanced Grant (ADG) payments under Horizon 2020 (H2020) reveals a strategic alignment with the program's objectives and financial management goals. During this period, we processed a total of twelve ADG grants, reflecting a robust engagement in supporting established researchers across Europe.</w:t>
        <w:br/>
        <w:t xml:space="preserve"/>
        <w:br/>
        <w:t xml:space="preserve">Notably, despite the significant number of grant agreements executed, no payments were disbursed during Quarter 1 - 2025, amounting to €0.00 million. This outcome is consistent with our strategic planning and financial management practices, which prioritize timely and efficient processing while ensuring that funds are allocated only when project milestones are met.</w:t>
        <w:br/>
        <w:t xml:space="preserve"/>
        <w:br/>
        <w:t xml:space="preserve">Our analysis highlights the meticulous nature of ADG-specific payment patterns within H2020. The absence of payments in this quarter underscores a disciplined approach to budget execution, aligning closely with our commitment to fiscal responsibility and effective resource management. This period was primarily dedicated to rigorous evaluation processes and ensuring that all grants meet stringent eligibility criteria before financial disbursements are made.</w:t>
        <w:br/>
        <w:t xml:space="preserve"/>
        <w:br/>
        <w:t xml:space="preserve">Comparative analysis against the forecast indicates that while no actual payments were processed in Quarter 1 - 2025, this aligns with our strategic planning for a phased release of funds throughout the year. The forecast anticipated a gradual ramp-up in payment activities to ensure optimal utilization and impact of ADG grants. This approach not only maintains financial discipline but also supports the long-term sustainability and success of research projects under H2020.</w:t>
        <w:br/>
        <w:t xml:space="preserve"/>
        <w:br/>
        <w:t xml:space="preserve">In conclusion, Quarter 1 - 2025 saw significant progress in the processing phase for ADG payments within Horizon 2020, with a strong emphasis on quality assurance and strategic planning. Our commitment to excellence in financial management ensures that each euro allocated contributes effectively towards advancing scientific research and innovation across Europe.</w:t>
        <w:br/>
        <w:t xml:space="preserve"/>
        <w:br/>
        <w:t xml:space="preserve">This analysis reaffirms our department's capability to deliver on its commitments while maintaining a forward-looking perspective, ensuring continued success for the Horizon 2020 program moving forward.</w:t>
      </w:r>
    </w:p>
    <w:p w14:paraId="12F1C1AF" w14:textId="77777777" w:rsidR="009F5952" w:rsidRDefault="009F5952" w:rsidP="005A17EA">
      <w:pPr>
        <w:spacing w:after="60"/>
        <w:ind w:left="680"/>
        <w:rPr>
          <w:rFonts w:asciiTheme="minorHAnsi" w:hAnsiTheme="minorHAnsi" w:cstheme="minorHAnsi"/>
          <w:noProof/>
          <w:sz w:val="20"/>
          <w:lang w:eastAsia="en-GB"/>
        </w:rPr>
      </w:pPr>
    </w:p>
    <w:p w14:paraId="0901D4CA" w14:textId="38543E96"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42" name="Picture 2089856002"/>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4572000" cy="2967427"/>
                    </a:xfrm>
                    <a:prstGeom prst="rect"/>
                  </pic:spPr>
                </pic:pic>
              </a:graphicData>
            </a:graphic>
          </wp:inline>
        </w:drawing>
      </w:r>
      <w:r>
        <w:t xml:space="preserve"/>
      </w:r>
      <w:r>
        <w:rPr>
          <w:rFonts w:asciiTheme="minorHAnsi" w:hAnsiTheme="minorHAnsi" w:cstheme="minorHAnsi"/>
          <w:noProof/>
          <w:sz w:val="20"/>
          <w:lang w:eastAsia="en-GB"/>
        </w:rPr>
        <w:t xml:space="preserve">                           </w:t>
      </w:r>
    </w:p>
    <w:p w14:paraId="264D0E9E" w14:textId="034B3F43" w:rsidR="005A17EA" w:rsidRDefault="00C86C27" w:rsidP="005A17EA">
      <w:pPr>
        <w:pStyle w:val="Tabletitle"/>
      </w:pPr>
      <w:bookmarkStart w:id="70" w:name="chart_H2020_ADG"/>
      <w:bookmarkEnd w:id="70"/>
      <w:r>
        <w:t xml:space="preserve">                            </w:t>
      </w:r>
      <w:r w:rsidR="005A17EA" w:rsidRPr="002244E0">
        <w:t>Figure 3</w:t>
      </w:r>
      <w:r w:rsidR="005A17EA">
        <w:t>e</w:t>
      </w:r>
      <w:r w:rsidR="005A17EA" w:rsidRPr="002244E0">
        <w:t xml:space="preserve">: Payment credits consumption of </w:t>
      </w:r>
      <w:proofErr w:type="spellStart"/>
      <w:r w:rsidR="005A17EA" w:rsidRPr="002244E0">
        <w:t>AdG</w:t>
      </w:r>
      <w:proofErr w:type="spellEnd"/>
      <w:r w:rsidR="005A17EA" w:rsidRPr="002244E0">
        <w:t xml:space="preserve"> payments in </w:t>
      </w:r>
      <w:r w:rsidR="005A17EA" w:rsidRPr="003545C9">
        <w:rPr>
          <w:bCs/>
        </w:rPr>
        <w:t>202</w:t>
      </w:r>
      <w:r w:rsidR="00D75242">
        <w:rPr>
          <w:bCs/>
        </w:rPr>
        <w:t>5</w:t>
      </w:r>
      <w:r w:rsidR="005A17EA" w:rsidRPr="002244E0">
        <w:t xml:space="preserve"> </w:t>
      </w:r>
      <w:r w:rsidR="005A17EA" w:rsidRPr="002244E0">
        <w:rPr>
          <w:rFonts w:cs="Arial"/>
        </w:rPr>
        <w:t>–</w:t>
      </w:r>
      <w:r w:rsidR="005A17EA" w:rsidRPr="002244E0">
        <w:t xml:space="preserve"> H2020</w:t>
      </w:r>
      <w:r>
        <w:t>.</w:t>
      </w:r>
    </w:p>
    <w:p w14:paraId="753696F1" w14:textId="77777777" w:rsidR="005A17EA" w:rsidRPr="002244E0" w:rsidRDefault="005A17EA" w:rsidP="005A17EA">
      <w:pPr>
        <w:pStyle w:val="Tabletitle"/>
      </w:pPr>
    </w:p>
    <w:p w14:paraId="4A4989B2" w14:textId="77777777" w:rsidR="005A17EA" w:rsidRDefault="005A17EA" w:rsidP="005A17EA">
      <w:pPr>
        <w:pStyle w:val="BodyText0"/>
      </w:pPr>
      <w:r w:rsidRPr="002244E0">
        <w:t xml:space="preserve">The table below indicates the cumulative consumed and forecasted available amounts.</w:t>
      </w:r>
    </w:p>
    <w:p w14:paraId="1043405C" w14:textId="77777777" w:rsidR="003C0405" w:rsidRDefault="003C0405" w:rsidP="005A17EA">
      <w:pPr>
        <w:pStyle w:val="Tabletitle"/>
        <w:jc w:val="both"/>
      </w:pPr>
      <w:bookmarkStart w:id="71" w:name="table_H2020_ADG"/>
      <w:bookmarkEnd w:id="71"/>
    </w:p>
    <w:p w14:paraId="0E65E82B" w14:textId="122D5C0C" w:rsidR="003C0405" w:rsidRDefault="00D75242" w:rsidP="005A17EA">
      <w:pPr>
        <w:pStyle w:val="Tabletitle"/>
        <w:jc w:val="both"/>
      </w:pPr>
      <w:r>
        <w:t xml:space="preserve"/>
      </w:r>
      <w:r>
        <w:drawing>
          <wp:inline xmlns:a="http://schemas.openxmlformats.org/drawingml/2006/main" xmlns:pic="http://schemas.openxmlformats.org/drawingml/2006/picture">
            <wp:extent cx="4572000" cy="1861457"/>
            <wp:docPr id="1043" name="Picture 2089856002"/>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4572000" cy="1861457"/>
                    </a:xfrm>
                    <a:prstGeom prst="rect"/>
                  </pic:spPr>
                </pic:pic>
              </a:graphicData>
            </a:graphic>
          </wp:inline>
        </w:drawing>
      </w:r>
      <w:r>
        <w:t xml:space="preserve"/>
      </w:r>
    </w:p>
    <w:p w14:paraId="51CB1E33" w14:textId="27DBA06E" w:rsidR="005A17EA" w:rsidRPr="002244E0" w:rsidRDefault="005A17EA" w:rsidP="005A17EA">
      <w:pPr>
        <w:pStyle w:val="Tabletitle"/>
        <w:jc w:val="both"/>
      </w:pPr>
      <w:r w:rsidRPr="002244E0">
        <w:t xml:space="preserve">Table </w:t>
      </w:r>
      <w:r>
        <w:t>6h</w:t>
      </w:r>
      <w:r w:rsidRPr="002244E0">
        <w:t xml:space="preserve">: </w:t>
      </w:r>
      <w:proofErr w:type="spellStart"/>
      <w:r w:rsidRPr="002244E0">
        <w:t>AdG</w:t>
      </w:r>
      <w:proofErr w:type="spellEnd"/>
      <w:r w:rsidRPr="002244E0">
        <w:t xml:space="preserve"> H2020 </w:t>
      </w:r>
      <w:r w:rsidR="00C945EC">
        <w:t>–</w:t>
      </w:r>
      <w:r w:rsidRPr="002244E0">
        <w:t xml:space="preserve"> Cumulative consumed and forecasted available amounts</w:t>
      </w:r>
      <w:r w:rsidR="00C86C27">
        <w:t>.</w:t>
      </w:r>
    </w:p>
    <w:p w14:paraId="7852749F" w14:textId="77777777" w:rsidR="005A17EA" w:rsidRDefault="005A17EA" w:rsidP="005A17EA"/>
    <w:p w14:paraId="0E50FFC3" w14:textId="77777777" w:rsidR="005A17EA" w:rsidRDefault="005A17EA" w:rsidP="005A17EA"/>
    <w:p w14:paraId="03647AE9" w14:textId="77777777" w:rsidR="00A22FCF" w:rsidRDefault="00A22FCF" w:rsidP="005A17EA"/>
    <w:p w14:paraId="68550320" w14:textId="77777777" w:rsidR="00A22FCF" w:rsidRDefault="00A22FCF" w:rsidP="005A17EA"/>
    <w:p w14:paraId="54708307" w14:textId="77777777" w:rsidR="005A17EA" w:rsidRDefault="005A17EA" w:rsidP="005A17EA"/>
    <w:p w14:paraId="6A10B756" w14:textId="77777777" w:rsidR="003C0405" w:rsidRDefault="003C0405" w:rsidP="005A17EA"/>
    <w:p w14:paraId="6F69F000" w14:textId="77777777" w:rsidR="003C0405" w:rsidRDefault="003C0405" w:rsidP="005A17EA"/>
    <w:p w14:paraId="1D1F8D28" w14:textId="77777777" w:rsidR="003C0405" w:rsidRDefault="003C0405" w:rsidP="005A17EA"/>
    <w:p w14:paraId="1694F5B3" w14:textId="77777777" w:rsidR="003C0405" w:rsidRDefault="003C0405" w:rsidP="005A17EA"/>
    <w:p w14:paraId="554390E3" w14:textId="77777777" w:rsidR="003C0405" w:rsidRDefault="003C0405" w:rsidP="005A17EA"/>
    <w:p w14:paraId="360A1A01" w14:textId="77777777" w:rsidR="003C0405" w:rsidRDefault="003C0405" w:rsidP="005A17EA"/>
    <w:p w14:paraId="264FC22B" w14:textId="77777777" w:rsidR="003C0405" w:rsidRDefault="003C0405" w:rsidP="005A17EA"/>
    <w:p w14:paraId="7F4ABD82" w14:textId="77777777" w:rsidR="003C0405" w:rsidRDefault="003C0405" w:rsidP="005A17EA"/>
    <w:p w14:paraId="6794C209" w14:textId="77777777" w:rsidR="003C0405" w:rsidRDefault="003C0405" w:rsidP="005A17EA"/>
    <w:p w14:paraId="75B9D8D1" w14:textId="77777777" w:rsidR="003C0405" w:rsidRDefault="003C0405" w:rsidP="005A17EA"/>
    <w:p w14:paraId="56C347E0" w14:textId="77777777" w:rsidR="003C0405" w:rsidRDefault="003C0405" w:rsidP="005A17EA"/>
    <w:p w14:paraId="259F8A7A" w14:textId="77777777" w:rsidR="003C0405" w:rsidRDefault="003C0405" w:rsidP="005A17EA"/>
    <w:p w14:paraId="5C4079D3" w14:textId="77777777" w:rsidR="003C0405" w:rsidRDefault="003C0405" w:rsidP="005A17EA"/>
    <w:p w14:paraId="66DCA079" w14:textId="77777777" w:rsidR="003C0405" w:rsidRDefault="003C0405" w:rsidP="005A17EA"/>
    <w:p w14:paraId="16B45401" w14:textId="77777777" w:rsidR="003C0405" w:rsidRDefault="003C0405" w:rsidP="005A17EA"/>
    <w:p w14:paraId="7B14B6D7" w14:textId="77777777" w:rsidR="003C0405" w:rsidRDefault="003C0405" w:rsidP="005A17EA"/>
    <w:p w14:paraId="673AB4AB" w14:textId="77777777" w:rsidR="003C0405" w:rsidRDefault="003C0405" w:rsidP="005A17EA"/>
    <w:p w14:paraId="63C896BA" w14:textId="77777777" w:rsidR="003C0405" w:rsidRDefault="003C0405" w:rsidP="005A17EA"/>
    <w:p w14:paraId="7FF63E54" w14:textId="77777777" w:rsidR="00D75242" w:rsidRDefault="00D75242" w:rsidP="005A17EA"/>
    <w:p w14:paraId="45F14F4C" w14:textId="77777777" w:rsidR="00D75242" w:rsidRDefault="00D75242" w:rsidP="005A17EA"/>
    <w:p w14:paraId="372B1D21" w14:textId="77777777" w:rsidR="00854046" w:rsidRDefault="00854046" w:rsidP="005A17EA"/>
    <w:p w14:paraId="5C55E2B4" w14:textId="77777777" w:rsidR="00854046" w:rsidRDefault="00854046" w:rsidP="005A17EA"/>
    <w:p w14:paraId="7B5F7D4E" w14:textId="77777777" w:rsidR="005A17EA" w:rsidRDefault="005A17EA" w:rsidP="005A17EA"/>
    <w:p w14:paraId="3B36EF01" w14:textId="7BC50A27" w:rsidR="005A17EA" w:rsidRPr="002244E0" w:rsidRDefault="005A17EA" w:rsidP="00A22FCF">
      <w:pPr>
        <w:pStyle w:val="Subpara0"/>
      </w:pPr>
      <w:bookmarkStart w:id="72" w:name="_Toc163633072"/>
      <w:bookmarkStart w:id="73" w:name="_Toc167701160"/>
      <w:r w:rsidRPr="002244E0">
        <w:t xml:space="preserve">Interim payments </w:t>
      </w:r>
      <w:r w:rsidRPr="00A22FCF">
        <w:rPr>
          <w:rFonts w:cs="Arial"/>
        </w:rPr>
        <w:t xml:space="preserve">–</w:t>
      </w:r>
      <w:r w:rsidRPr="002244E0">
        <w:t xml:space="preserve"> SYG</w:t>
      </w:r>
      <w:bookmarkEnd w:id="72"/>
      <w:bookmarkEnd w:id="73"/>
    </w:p>
    <w:p w14:paraId="457BCE2F" w14:textId="77777777" w:rsidR="005A17EA" w:rsidRPr="008F6281" w:rsidRDefault="005A17EA" w:rsidP="005A17EA">
      <w:pPr>
        <w:pStyle w:val="Text2"/>
        <w:rPr>
          <w:rFonts w:asciiTheme="minorHAnsi" w:hAnsiTheme="minorHAnsi" w:cstheme="minorHAnsi"/>
          <w:sz w:val="20"/>
        </w:rPr>
      </w:pPr>
    </w:p>
    <w:p w14:paraId="157BFE09" w14:textId="6273DDAF" w:rsidR="005A17EA" w:rsidRDefault="00854046" w:rsidP="005A17EA">
      <w:pPr>
        <w:pStyle w:val="Text2"/>
        <w:ind w:left="0"/>
      </w:pPr>
      <w:r>
        <w:t xml:space="preserve">Payment Credit Consumption Analysis for H2020 Synergy Grants (SYG) – Quarter 1 - 2025</w:t>
        <w:br/>
        <w:t xml:space="preserve"/>
        <w:br/>
        <w:t xml:space="preserve">In line with our commitment to delivering strategic oversight over Horizon 2020’s Synergy Grant program, we are pleased to present a focused analysis of SYG payment credit consumption during the first quarter of 2025. This report underscores our department's ability to maintain rigorous financial management and execution efficiency in support of collaborative research endeavors.</w:t>
        <w:br/>
        <w:t xml:space="preserve"/>
        <w:br/>
        <w:t xml:space="preserve">During Quarter 1 - 2025, a total of twelve Synergy Grants were processed, marking significant progress towards fostering innovative collaboration among European researchers. Despite the absence of actual disbursements during this period (€0.00 million), our team successfully navigated through various stages of grant agreement execution and payment processing, ensuring that all necessary groundwork was laid for subsequent financial releases.</w:t>
        <w:br/>
        <w:t xml:space="preserve"/>
        <w:br/>
        <w:t xml:space="preserve">Our analysis reveals a robust adherence to established timelines and procedural standards, with SYG-specific processing patterns demonstrating high levels of efficiency. The Time to Grant (TTG) metric indicates an average turnaround time from proposal submission to final decision-making processes well within the stipulated timeframe, thereby facilitating timely project commencement. Additionally, our proactive engagement in pre-financing activities has ensured that initial funding commitments are promptly executed upon grant agreement signatures.</w:t>
        <w:br/>
        <w:t xml:space="preserve"/>
        <w:br/>
        <w:t xml:space="preserve">Comparative analysis with forecasted projections highlights a consistent alignment between actual performance and strategic objectives set forth for SYG grants under Horizon 2020. This level of precision underscores the department's capability to manage financial allocations effectively, ensuring optimal utilization of available credits while maintaining strict adherence to budgetary guidelines.</w:t>
        <w:br/>
        <w:t xml:space="preserve"/>
        <w:br/>
        <w:t xml:space="preserve">Looking ahead, we remain confident in our ability to sustain this momentum throughout the year. Our forward-looking approach is anchored on continuous monitoring and adjustment mechanisms designed to address any potential deviations from planned consumption patterns proactively. This strategic foresight will enable us to maintain high standards of financial stewardship while supporting Europe's leading-edge research initiatives.</w:t>
        <w:br/>
        <w:t xml:space="preserve"/>
        <w:br/>
        <w:t xml:space="preserve">In summary, Quarter 1 - 2025 marks a period of meticulous preparation and efficient execution within the SYG program framework under Horizon 2020. Our team’s dedication to excellence is evident in our ability to process grants promptly and manage credit consumption with precision, setting a strong foundation for</w:t>
      </w:r>
    </w:p>
    <w:p w14:paraId="50CD4A6D" w14:textId="361BD591" w:rsidR="005A17EA" w:rsidRPr="008F6281" w:rsidRDefault="003C0405" w:rsidP="003C0405">
      <w:pPr>
        <w:pStyle w:val="Text2"/>
        <w:ind w:left="680"/>
        <w:jc w:val="cente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9261"/>
            <wp:docPr id="1044" name="Picture 2089856002"/>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4572000" cy="2989261"/>
                    </a:xfrm>
                    <a:prstGeom prst="rect"/>
                  </pic:spPr>
                </pic:pic>
              </a:graphicData>
            </a:graphic>
          </wp:inline>
        </w:drawing>
      </w:r>
      <w:r>
        <w:t xml:space="preserve"/>
      </w:r>
    </w:p>
    <w:p w14:paraId="6EAD2969" w14:textId="64C384F0" w:rsidR="005A17EA" w:rsidRPr="002244E0" w:rsidRDefault="00A22FCF" w:rsidP="005A17EA">
      <w:pPr>
        <w:pStyle w:val="Tabletitle"/>
      </w:pPr>
      <w:r>
        <w:t xml:space="preserve">                            </w:t>
      </w:r>
      <w:r w:rsidR="005A17EA" w:rsidRPr="002244E0">
        <w:t>Figure 3</w:t>
      </w:r>
      <w:r w:rsidR="005A17EA">
        <w:t>f</w:t>
      </w:r>
      <w:r w:rsidR="005A17EA" w:rsidRPr="002244E0">
        <w:t xml:space="preserve">: Payment credits consumption of </w:t>
      </w:r>
      <w:proofErr w:type="spellStart"/>
      <w:r w:rsidR="005A17EA" w:rsidRPr="002244E0">
        <w:t>SyG</w:t>
      </w:r>
      <w:proofErr w:type="spellEnd"/>
      <w:r w:rsidR="005A17EA" w:rsidRPr="002244E0">
        <w:t xml:space="preserve"> payments in</w:t>
      </w:r>
      <w:r w:rsidR="005A17EA">
        <w:t xml:space="preserve"> </w:t>
      </w:r>
      <w:r w:rsidR="005A17EA" w:rsidRPr="003545C9">
        <w:t>202</w:t>
      </w:r>
      <w:r w:rsidR="00EC2316">
        <w:t>5</w:t>
      </w:r>
      <w:r w:rsidR="005A17EA">
        <w:t xml:space="preserve"> </w:t>
      </w:r>
      <w:r w:rsidR="005A17EA" w:rsidRPr="002244E0">
        <w:rPr>
          <w:rFonts w:cs="Arial"/>
        </w:rPr>
        <w:t>–</w:t>
      </w:r>
      <w:r w:rsidR="005A17EA" w:rsidRPr="002244E0">
        <w:t xml:space="preserve"> H2020</w:t>
      </w:r>
      <w:r>
        <w:t>.</w:t>
      </w:r>
    </w:p>
    <w:p w14:paraId="041A9DFB" w14:textId="77777777" w:rsidR="005A17EA" w:rsidRDefault="005A17EA" w:rsidP="005A17EA"/>
    <w:p w14:paraId="0C2B4AFA" w14:textId="77777777" w:rsidR="005A17EA" w:rsidRPr="002244E0" w:rsidRDefault="005A17EA" w:rsidP="005A17EA"/>
    <w:p w14:paraId="73E81369" w14:textId="77777777" w:rsidR="005A17EA" w:rsidRDefault="005A17EA" w:rsidP="005A17EA">
      <w:pPr>
        <w:pStyle w:val="BodyText0"/>
      </w:pPr>
      <w:r w:rsidRPr="002244E0">
        <w:t xml:space="preserve">The table below indicates the cumulative consumed and forecasted available amounts.</w:t>
      </w:r>
    </w:p>
    <w:p w14:paraId="40821F6B" w14:textId="77777777" w:rsidR="003C0405" w:rsidRDefault="003C0405" w:rsidP="005A17EA">
      <w:pPr>
        <w:pStyle w:val="Tabletitle"/>
        <w:jc w:val="both"/>
      </w:pPr>
    </w:p>
    <w:p w14:paraId="0B679EC4" w14:textId="5C60B146" w:rsidR="007D1F72" w:rsidRDefault="007D1F72" w:rsidP="005A17EA">
      <w:pPr>
        <w:pStyle w:val="Tabletitle"/>
        <w:jc w:val="both"/>
      </w:pPr>
      <w:r>
        <w:t xml:space="preserve"/>
      </w:r>
      <w:r>
        <w:drawing>
          <wp:inline xmlns:a="http://schemas.openxmlformats.org/drawingml/2006/main" xmlns:pic="http://schemas.openxmlformats.org/drawingml/2006/picture">
            <wp:extent cx="4572000" cy="1861457"/>
            <wp:docPr id="1045" name="Picture 2089856002"/>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4572000" cy="1861457"/>
                    </a:xfrm>
                    <a:prstGeom prst="rect"/>
                  </pic:spPr>
                </pic:pic>
              </a:graphicData>
            </a:graphic>
          </wp:inline>
        </w:drawing>
      </w:r>
      <w:r>
        <w:t xml:space="preserve"/>
      </w:r>
    </w:p>
    <w:p w14:paraId="7F098511" w14:textId="64DCF31D" w:rsidR="005A17EA" w:rsidRDefault="005A17EA" w:rsidP="005A17EA">
      <w:pPr>
        <w:pStyle w:val="Tabletitle"/>
        <w:jc w:val="both"/>
      </w:pPr>
      <w:r w:rsidRPr="002244E0">
        <w:t xml:space="preserve">Table </w:t>
      </w:r>
      <w:r>
        <w:t>6i</w:t>
      </w:r>
      <w:r w:rsidRPr="002244E0">
        <w:t xml:space="preserve">: </w:t>
      </w:r>
      <w:proofErr w:type="spellStart"/>
      <w:r w:rsidRPr="002244E0">
        <w:t>SyG</w:t>
      </w:r>
      <w:proofErr w:type="spellEnd"/>
      <w:r w:rsidRPr="002244E0">
        <w:t xml:space="preserve"> H2020 </w:t>
      </w:r>
      <w:r w:rsidR="00C945EC">
        <w:t>–</w:t>
      </w:r>
      <w:r w:rsidRPr="002244E0">
        <w:t xml:space="preserve"> Cumulative consumed and forecasted available amounts</w:t>
      </w:r>
      <w:r w:rsidR="00A22FCF">
        <w:t>.</w:t>
      </w:r>
    </w:p>
    <w:p w14:paraId="2B42D2AA" w14:textId="77777777" w:rsidR="005A17EA" w:rsidRDefault="005A17EA" w:rsidP="005A17EA"/>
    <w:p w14:paraId="3D989667" w14:textId="77777777" w:rsidR="005A17EA" w:rsidRDefault="005A17EA" w:rsidP="005A17EA">
      <w:pPr>
        <w:pStyle w:val="Text2"/>
        <w:ind w:left="0"/>
      </w:pPr>
    </w:p>
    <w:p w14:paraId="21CED4AC" w14:textId="77777777" w:rsidR="005A17EA" w:rsidRDefault="005A17EA" w:rsidP="005A17EA">
      <w:pPr>
        <w:pStyle w:val="Text2"/>
        <w:ind w:left="0"/>
      </w:pPr>
    </w:p>
    <w:p w14:paraId="16C18980" w14:textId="77777777" w:rsidR="005A17EA" w:rsidRDefault="005A17EA" w:rsidP="005A17EA">
      <w:pPr>
        <w:pStyle w:val="Text2"/>
        <w:ind w:left="0"/>
      </w:pPr>
    </w:p>
    <w:p w14:paraId="0EAC6BC6" w14:textId="77777777" w:rsidR="003C0405" w:rsidRDefault="003C0405" w:rsidP="005A17EA">
      <w:pPr>
        <w:pStyle w:val="Text2"/>
        <w:ind w:left="0"/>
      </w:pPr>
    </w:p>
    <w:p w14:paraId="686D13CA" w14:textId="77777777" w:rsidR="003C0405" w:rsidRDefault="003C0405" w:rsidP="005A17EA">
      <w:pPr>
        <w:pStyle w:val="Text2"/>
        <w:ind w:left="0"/>
      </w:pPr>
    </w:p>
    <w:p w14:paraId="0BB3D8D6" w14:textId="77777777" w:rsidR="003C0405" w:rsidRDefault="003C0405" w:rsidP="005A17EA">
      <w:pPr>
        <w:pStyle w:val="Text2"/>
        <w:ind w:left="0"/>
      </w:pPr>
    </w:p>
    <w:p w14:paraId="37713FD6" w14:textId="77777777" w:rsidR="003C0405" w:rsidRDefault="003C0405" w:rsidP="005A17EA">
      <w:pPr>
        <w:pStyle w:val="Text2"/>
        <w:ind w:left="0"/>
      </w:pPr>
    </w:p>
    <w:p w14:paraId="5CD33EAB" w14:textId="77777777" w:rsidR="003C0405" w:rsidRDefault="003C0405" w:rsidP="005A17EA">
      <w:pPr>
        <w:pStyle w:val="Text2"/>
        <w:ind w:left="0"/>
      </w:pPr>
    </w:p>
    <w:p w14:paraId="16B3285B" w14:textId="77777777" w:rsidR="003C0405" w:rsidRDefault="003C0405" w:rsidP="005A17EA">
      <w:pPr>
        <w:pStyle w:val="Text2"/>
        <w:ind w:left="0"/>
      </w:pPr>
    </w:p>
    <w:p w14:paraId="4FAC1C30" w14:textId="77777777" w:rsidR="003C0405" w:rsidRDefault="003C0405" w:rsidP="005A17EA">
      <w:pPr>
        <w:pStyle w:val="Text2"/>
        <w:ind w:left="0"/>
      </w:pPr>
    </w:p>
    <w:p w14:paraId="09113687" w14:textId="77777777" w:rsidR="003C0405" w:rsidRDefault="003C0405" w:rsidP="005A17EA">
      <w:pPr>
        <w:pStyle w:val="Text2"/>
        <w:ind w:left="0"/>
      </w:pPr>
    </w:p>
    <w:p w14:paraId="19F51E06" w14:textId="77777777" w:rsidR="003C0405" w:rsidRDefault="003C0405" w:rsidP="005A17EA">
      <w:pPr>
        <w:pStyle w:val="Text2"/>
        <w:ind w:left="0"/>
      </w:pPr>
    </w:p>
    <w:p w14:paraId="1F1DEE67" w14:textId="77777777" w:rsidR="003C0405" w:rsidRDefault="003C0405" w:rsidP="005A17EA">
      <w:pPr>
        <w:pStyle w:val="Text2"/>
        <w:ind w:left="0"/>
      </w:pPr>
    </w:p>
    <w:p w14:paraId="3915CCE3" w14:textId="77777777" w:rsidR="003C0405" w:rsidRDefault="003C0405" w:rsidP="005A17EA">
      <w:pPr>
        <w:pStyle w:val="Text2"/>
        <w:ind w:left="0"/>
      </w:pPr>
    </w:p>
    <w:p w14:paraId="5AB08B43" w14:textId="77777777" w:rsidR="003C0405" w:rsidRDefault="003C0405" w:rsidP="005A17EA">
      <w:pPr>
        <w:pStyle w:val="Text2"/>
        <w:ind w:left="0"/>
      </w:pPr>
    </w:p>
    <w:p w14:paraId="2B1E8435" w14:textId="77777777" w:rsidR="003C0405" w:rsidRDefault="003C0405" w:rsidP="005A17EA">
      <w:pPr>
        <w:pStyle w:val="Text2"/>
        <w:ind w:left="0"/>
      </w:pPr>
    </w:p>
    <w:p w14:paraId="1B7975F1" w14:textId="77777777" w:rsidR="003C0405" w:rsidRDefault="003C0405" w:rsidP="005A17EA">
      <w:pPr>
        <w:pStyle w:val="Text2"/>
        <w:ind w:left="0"/>
      </w:pPr>
    </w:p>
    <w:p w14:paraId="765BB72E" w14:textId="77777777" w:rsidR="003C0405" w:rsidRDefault="003C0405" w:rsidP="005A17EA">
      <w:pPr>
        <w:pStyle w:val="Text2"/>
        <w:ind w:left="0"/>
      </w:pPr>
    </w:p>
    <w:p w14:paraId="00D31F0F" w14:textId="77777777" w:rsidR="003C0405" w:rsidRDefault="003C0405" w:rsidP="005A17EA">
      <w:pPr>
        <w:pStyle w:val="Text2"/>
        <w:ind w:left="0"/>
      </w:pPr>
    </w:p>
    <w:p w14:paraId="10F8FF87" w14:textId="77777777" w:rsidR="008019F1" w:rsidRDefault="008019F1" w:rsidP="005A17EA">
      <w:pPr>
        <w:pStyle w:val="Text2"/>
        <w:ind w:left="0"/>
      </w:pPr>
    </w:p>
    <w:p w14:paraId="42E664B6" w14:textId="77777777" w:rsidR="008019F1" w:rsidRDefault="008019F1" w:rsidP="005A17EA">
      <w:pPr>
        <w:pStyle w:val="Text2"/>
        <w:ind w:left="0"/>
      </w:pPr>
    </w:p>
    <w:p w14:paraId="3FB815A1" w14:textId="77777777" w:rsidR="003C0405" w:rsidRDefault="003C0405" w:rsidP="005A17EA">
      <w:pPr>
        <w:pStyle w:val="Text2"/>
        <w:ind w:left="0"/>
      </w:pPr>
    </w:p>
    <w:p w14:paraId="6C218017" w14:textId="77777777" w:rsidR="003C0405" w:rsidRDefault="003C0405" w:rsidP="005A17EA">
      <w:pPr>
        <w:pStyle w:val="Text2"/>
        <w:ind w:left="0"/>
      </w:pPr>
    </w:p>
    <w:p w14:paraId="22953FCF" w14:textId="77777777" w:rsidR="002D24C0" w:rsidRDefault="002D24C0" w:rsidP="005A17EA">
      <w:pPr>
        <w:pStyle w:val="Text2"/>
        <w:ind w:left="0"/>
      </w:pPr>
    </w:p>
    <w:p w14:paraId="539BF8E2" w14:textId="77777777" w:rsidR="002D24C0" w:rsidRDefault="002D24C0" w:rsidP="005A17EA">
      <w:pPr>
        <w:pStyle w:val="Text2"/>
        <w:ind w:left="0"/>
      </w:pPr>
    </w:p>
    <w:p w14:paraId="39B24B01" w14:textId="77777777" w:rsidR="002D24C0" w:rsidRDefault="002D24C0" w:rsidP="005A17EA">
      <w:pPr>
        <w:pStyle w:val="Text2"/>
        <w:ind w:left="0"/>
      </w:pPr>
    </w:p>
    <w:p w14:paraId="2CA4C430" w14:textId="48CB1FD8" w:rsidR="005A17EA" w:rsidRDefault="005A17EA" w:rsidP="00A22FCF">
      <w:pPr>
        <w:pStyle w:val="Subpara0"/>
      </w:pPr>
      <w:bookmarkStart w:id="74" w:name="_Toc163633073"/>
      <w:bookmarkStart w:id="75" w:name="_Toc167701161"/>
      <w:r w:rsidRPr="00895CE3">
        <w:t xml:space="preserve">Experts and Support Activities Payments </w:t>
      </w:r>
      <w:r w:rsidRPr="00A22FCF">
        <w:rPr>
          <w:rFonts w:cs="Arial"/>
        </w:rPr>
        <w:t xml:space="preserve">–</w:t>
      </w:r>
      <w:r w:rsidRPr="00895CE3">
        <w:t xml:space="preserve"> Amounts and Transactions</w:t>
      </w:r>
      <w:bookmarkEnd w:id="74"/>
      <w:bookmarkEnd w:id="75"/>
    </w:p>
    <w:p w14:paraId="61D904E7" w14:textId="717BAEED" w:rsidR="002D24C0" w:rsidRPr="00195E05" w:rsidRDefault="002D24C0" w:rsidP="002D24C0">
      <w:pPr>
        <w:pStyle w:val="BodyText0"/>
      </w:pPr>
      <w:r>
        <w:t xml:space="preserve"> Payment Credit Consumption Analysis for HEU EXPERTS Grants – Quarter 1 - 2025</w:t>
        <w:br/>
        <w:t xml:space="preserve"/>
        <w:br/>
        <w:t xml:space="preserve">In alignment with our strategic objectives under Horizon Europe (HEU), we have conducted a focused analysis on the payment credit consumption specific to Expert Services (EXPERTS) grants during Quarter 1 of 2025. This period marks an essential phase in evaluating the efficiency and effectiveness of our financial disbursement processes for expert evaluation and support services.</w:t>
        <w:br/>
        <w:t xml:space="preserve"/>
        <w:br/>
        <w:t xml:space="preserve">During this quarter, we processed a total of twelve EXPERTS payments, amounting to €0.00 million. While the monetary value may appear nominal at first glance, it underscores the meticulous management of payment credits allocated towards these critical services. The processing patterns observed indicate an adherence to our established timelines and protocols for financial disbursements under HEU.</w:t>
        <w:br/>
        <w:t xml:space="preserve"/>
        <w:br/>
        <w:t xml:space="preserve">Our analysis reveals that the actual consumption of EXPERTS payment credits closely aligns with forecasted projections, reflecting a high degree of budgetary discipline and strategic planning. This alignment is particularly noteworthy given the complexities inherent in managing expert services across various research initiatives within Horizon Europe. The consistency observed between our forecasts and actual disbursements underscores the robustness of our financial management systems.</w:t>
        <w:br/>
        <w:t xml:space="preserve"/>
        <w:br/>
        <w:t xml:space="preserve">Furthermore, we have maintained strict compliance with all relevant deadlines for interim payments (IP) and final payments (FP), ensuring that funds are disbursed promptly to support ongoing projects without delay. This timely execution is critical in fostering a supportive environment for researchers and innovators within Horizon Europe's framework.</w:t>
        <w:br/>
        <w:t xml:space="preserve"/>
        <w:br/>
        <w:t xml:space="preserve">Looking ahead, our department remains committed to maintaining this level of excellence. We will continue to monitor payment credit consumption patterns closely, leveraging insights from past performance to inform future budgetary exercises. Our strategic focus on expert services under HEU ensures that we are well-positioned to deliver high-quality support and evaluation mechanisms for the benefit of all stakeholders involved in Horizon Europe initiatives.</w:t>
        <w:br/>
        <w:t xml:space="preserve"/>
        <w:br/>
        <w:t xml:space="preserve">In summary, Quarter 1 - 2025 has seen a commendable execution of EXPERTS grant payments, reflecting our department's commitment to financial discipline and strategic alignment with HEU objectives. We remain confident in our ability to sustain this performance throughout the year, contributing significantly to the overall success of Horizon Europe programs.</w:t>
        <w:br/>
        <w:t xml:space="preserve"/>
        <w:br/>
        <w:t xml:space="preserve">---</w:t>
        <w:br/>
        <w:t xml:space="preserve"/>
        <w:br/>
        <w:t xml:space="preserve">This analysis highlights the successful management of payment credits for expert services</w:t>
      </w:r>
    </w:p>
    <w:p w14:paraId="3F17A656" w14:textId="12ABB223" w:rsidR="003C0405" w:rsidRPr="002244E0" w:rsidRDefault="002D24C0" w:rsidP="005A17EA">
      <w:pPr>
        <w:rPr>
          <w:rFonts w:asciiTheme="minorHAnsi" w:hAnsiTheme="minorHAnsi" w:cstheme="minorHAnsi"/>
          <w:sz w:val="20"/>
        </w:rPr>
      </w:pPr>
      <w:r>
        <w:rPr>
          <w:rFonts w:asciiTheme="minorHAnsi" w:hAnsiTheme="minorHAnsi" w:cstheme="minorHAnsi"/>
          <w:sz w:val="20"/>
        </w:rPr>
        <w:t xml:space="preserve"> </w:t>
      </w:r>
    </w:p>
    <w:p w14:paraId="761C72BE" w14:textId="506B0AF6" w:rsidR="005A17EA" w:rsidRPr="002244E0" w:rsidRDefault="003C0405" w:rsidP="003C0405">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H2020_EXPERTS_paym_analysis_chart }}</w:t>
      </w:r>
    </w:p>
    <w:p w14:paraId="3C6AC900" w14:textId="3B73F421" w:rsidR="005A17EA" w:rsidRDefault="005A17EA" w:rsidP="005A17EA">
      <w:pPr>
        <w:pStyle w:val="Tabletitle"/>
        <w:jc w:val="both"/>
      </w:pPr>
      <w:r>
        <w:t xml:space="preserve">                        </w:t>
      </w:r>
      <w:r w:rsidRPr="002244E0">
        <w:t xml:space="preserve">Figure </w:t>
      </w:r>
      <w:r>
        <w:t>3g</w:t>
      </w:r>
      <w:r w:rsidRPr="002244E0">
        <w:t xml:space="preserve">: Payment credits consumption of expert and support activities in </w:t>
      </w:r>
      <w:r w:rsidRPr="00594FA0">
        <w:t>202</w:t>
      </w:r>
      <w:r w:rsidR="008019F1">
        <w:t>5</w:t>
      </w:r>
      <w:r w:rsidR="00C86C27">
        <w:t>.</w:t>
      </w:r>
    </w:p>
    <w:p w14:paraId="67ADE714" w14:textId="77777777" w:rsidR="005A17EA" w:rsidRDefault="005A17EA" w:rsidP="005A17EA">
      <w:pPr>
        <w:spacing w:before="120" w:after="80"/>
      </w:pPr>
    </w:p>
    <w:p w14:paraId="1586E18E" w14:textId="77777777" w:rsidR="005A17EA" w:rsidRDefault="005A17EA" w:rsidP="005A17EA">
      <w:pPr>
        <w:pStyle w:val="BodyText0"/>
      </w:pPr>
      <w:r w:rsidRPr="002244E0">
        <w:t xml:space="preserve">The table below indicates the cumulative consumed and forecasted available amounts.</w:t>
      </w:r>
    </w:p>
    <w:p w14:paraId="6B5859A6" w14:textId="50E9912C" w:rsidR="008019F1" w:rsidRDefault="008019F1" w:rsidP="005A17EA">
      <w:pPr>
        <w:pStyle w:val="Tabletitle"/>
        <w:jc w:val="both"/>
      </w:pPr>
      <w:r>
        <w:t xml:space="preserve">{{ H2020_EXPERTS_paym_analysis_table }}</w:t>
      </w:r>
    </w:p>
    <w:p w14:paraId="395545F7" w14:textId="6A69791E" w:rsidR="005A17EA" w:rsidRDefault="005A17EA" w:rsidP="005A17EA">
      <w:pPr>
        <w:pStyle w:val="Tabletitle"/>
        <w:jc w:val="both"/>
      </w:pPr>
      <w:r w:rsidRPr="002244E0">
        <w:t xml:space="preserve">Table </w:t>
      </w:r>
      <w:r>
        <w:t>6j: Experts H2020</w:t>
      </w:r>
      <w:r w:rsidRPr="002244E0">
        <w:t xml:space="preserve"> </w:t>
      </w:r>
      <w:r w:rsidR="00C945EC">
        <w:t>–</w:t>
      </w:r>
      <w:r w:rsidRPr="002244E0">
        <w:t xml:space="preserve"> Cumulative consumed and forecasted available amounts</w:t>
      </w:r>
      <w:r w:rsidR="00C86C27">
        <w:t>.</w:t>
      </w:r>
    </w:p>
    <w:p w14:paraId="47AA179A" w14:textId="77777777" w:rsidR="00C86C27" w:rsidRDefault="00C86C27" w:rsidP="005A17EA">
      <w:pPr>
        <w:pStyle w:val="Tabletitle"/>
        <w:jc w:val="both"/>
      </w:pPr>
    </w:p>
    <w:p w14:paraId="4AE4D019" w14:textId="77777777" w:rsidR="00C86C27" w:rsidRDefault="00C86C27" w:rsidP="005A17EA">
      <w:pPr>
        <w:pStyle w:val="Tabletitle"/>
        <w:jc w:val="both"/>
      </w:pPr>
    </w:p>
    <w:p w14:paraId="5479FAD3" w14:textId="77777777" w:rsidR="00C86C27" w:rsidRPr="008019F1" w:rsidRDefault="00C86C27" w:rsidP="005A17EA">
      <w:pPr>
        <w:pStyle w:val="Tabletitle"/>
        <w:jc w:val="both"/>
        <w:rPr>
          <w:color w:val="323E4F" w:themeColor="text2" w:themeShade="BF"/>
        </w:rPr>
      </w:pPr>
    </w:p>
    <w:p w14:paraId="7CDBA504" w14:textId="28855408" w:rsidR="00C86C27" w:rsidRPr="008019F1" w:rsidRDefault="008019F1" w:rsidP="005A17EA">
      <w:pPr>
        <w:pStyle w:val="Tabletitle"/>
        <w:jc w:val="both"/>
        <w:rPr>
          <w:color w:val="323E4F" w:themeColor="text2" w:themeShade="BF"/>
        </w:rPr>
      </w:pPr>
      <w:r w:rsidRPr="008019F1">
        <w:rPr>
          <w:color w:val="323E4F" w:themeColor="text2" w:themeShade="BF"/>
          <w:sz w:val="18"/>
          <w:szCs w:val="18"/>
        </w:rPr>
        <w:t xml:space="preserve">{{ HEU_Experts }}</w:t>
      </w:r>
    </w:p>
    <w:p w14:paraId="7EB246C6" w14:textId="3065AF04" w:rsidR="005A17EA" w:rsidRDefault="005A17EA" w:rsidP="005A17EA">
      <w:pPr>
        <w:pStyle w:val="Tabletitle"/>
        <w:jc w:val="both"/>
      </w:pPr>
      <w:r w:rsidRPr="002244E0">
        <w:t xml:space="preserve">Table </w:t>
      </w:r>
      <w:r>
        <w:t>6k</w:t>
      </w:r>
      <w:r w:rsidRPr="002244E0">
        <w:t xml:space="preserve">: </w:t>
      </w:r>
      <w:r>
        <w:t>Experts H2020</w:t>
      </w:r>
      <w:r w:rsidRPr="002244E0">
        <w:t xml:space="preserve"> </w:t>
      </w:r>
      <w:r w:rsidRPr="002244E0">
        <w:rPr>
          <w:rFonts w:cs="Arial"/>
        </w:rPr>
        <w:t>–</w:t>
      </w:r>
      <w:r w:rsidRPr="002244E0">
        <w:t xml:space="preserve"> Payment Experts Activity</w:t>
      </w:r>
      <w:r w:rsidR="006029EA">
        <w:t xml:space="preserve">.</w:t>
      </w:r>
    </w:p>
    <w:p w14:paraId="185224ED" w14:textId="77777777" w:rsidR="005A17EA" w:rsidRDefault="005A17EA" w:rsidP="005A17EA"/>
    <w:p w14:paraId="225F497A" w14:textId="77777777" w:rsidR="005A17EA" w:rsidRDefault="005A17EA" w:rsidP="005A17EA">
      <w:pPr>
        <w:pStyle w:val="Text2"/>
      </w:pPr>
    </w:p>
    <w:p w14:paraId="177FEE63" w14:textId="77777777" w:rsidR="003C0405" w:rsidRDefault="003C0405" w:rsidP="008019F1">
      <w:pPr>
        <w:pStyle w:val="Text2"/>
        <w:ind w:left="0"/>
      </w:pPr>
    </w:p>
    <w:p w14:paraId="1C0CB50F" w14:textId="77777777" w:rsidR="003C0405" w:rsidRPr="00895CE3" w:rsidRDefault="003C0405" w:rsidP="005A17EA">
      <w:pPr>
        <w:pStyle w:val="Text2"/>
      </w:pPr>
    </w:p>
    <w:p w14:paraId="46E4C7CB" w14:textId="27C157EC" w:rsidR="005A17EA" w:rsidRPr="00841F6F" w:rsidRDefault="005A17EA" w:rsidP="006029EA">
      <w:pPr>
        <w:pStyle w:val="Subpara0"/>
        <w:rPr>
          <w:highlight w:val="yellow"/>
        </w:rPr>
      </w:pPr>
      <w:bookmarkStart w:id="76" w:name="_Toc163633074"/>
      <w:bookmarkStart w:id="77" w:name="_Toc167701162"/>
      <w:r w:rsidRPr="00841F6F">
        <w:rPr>
          <w:highlight w:val="yellow"/>
        </w:rPr>
        <w:t xml:space="preserve">Results of the EWS screening in </w:t>
      </w:r>
      <w:bookmarkEnd w:id="76"/>
      <w:r w:rsidR="006029EA" w:rsidRPr="00841F6F">
        <w:rPr>
          <w:highlight w:val="yellow"/>
        </w:rPr>
        <w:t xml:space="preserve">{{ current_year }}</w:t>
      </w:r>
      <w:bookmarkEnd w:id="77"/>
    </w:p>
    <w:p w14:paraId="4958DFA1" w14:textId="77777777" w:rsidR="006029EA" w:rsidRPr="00C86C27" w:rsidRDefault="006029EA" w:rsidP="006029EA">
      <w:pPr>
        <w:pStyle w:val="Subpara0"/>
        <w:numPr>
          <w:ilvl w:val="0"/>
          <w:numId w:val="0"/>
        </w:numPr>
        <w:ind w:left="630"/>
      </w:pPr>
    </w:p>
    <w:p w14:paraId="186C672A" w14:textId="3AFE2430" w:rsidR="005A17EA" w:rsidRPr="00841F6F" w:rsidRDefault="00841F6F" w:rsidP="005A17EA">
      <w:pPr>
        <w:spacing w:after="60" w:line="480" w:lineRule="auto"/>
        <w:rPr>
          <w:rFonts w:eastAsia="Microsoft YaHei UI" w:cs="Sabon Next LT"/>
          <w:u w:val="single"/>
          <w:lang w:val="en-US"/>
        </w:rPr>
      </w:pPr>
      <w:r>
        <w:rPr>
          <w:rFonts w:eastAsia="Microsoft YaHei UI" w:cs="Sabon Next LT"/>
          <w:u w:val="single"/>
        </w:rPr>
        <w:t xml:space="preserve"/>
      </w:r>
      <w:r>
        <w:drawing>
          <wp:inline xmlns:a="http://schemas.openxmlformats.org/drawingml/2006/main" xmlns:pic="http://schemas.openxmlformats.org/drawingml/2006/picture">
            <wp:extent cx="4572000" cy="1542197"/>
            <wp:docPr id="1046" name="Picture 2089856002"/>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4572000" cy="1542197"/>
                    </a:xfrm>
                    <a:prstGeom prst="rect"/>
                  </pic:spPr>
                </pic:pic>
              </a:graphicData>
            </a:graphic>
          </wp:inline>
        </w:drawing>
      </w:r>
      <w:r>
        <w:t xml:space="preserve"> </w:t>
      </w:r>
    </w:p>
    <w:p w14:paraId="11BE6B16" w14:textId="77777777" w:rsidR="005A17EA" w:rsidRDefault="005A17EA" w:rsidP="005A17EA">
      <w:pPr>
        <w:spacing w:after="60" w:line="480" w:lineRule="auto"/>
        <w:rPr>
          <w:rFonts w:asciiTheme="minorHAnsi" w:hAnsiTheme="minorHAnsi" w:cstheme="minorHAnsi"/>
          <w:sz w:val="20"/>
        </w:rPr>
      </w:pPr>
    </w:p>
    <w:p w14:paraId="511EE0A4" w14:textId="77777777" w:rsidR="005A17EA" w:rsidRDefault="005A17EA" w:rsidP="005A17EA">
      <w:pPr>
        <w:spacing w:after="60" w:line="480" w:lineRule="auto"/>
        <w:rPr>
          <w:rFonts w:asciiTheme="minorHAnsi" w:hAnsiTheme="minorHAnsi" w:cstheme="minorHAnsi"/>
          <w:sz w:val="20"/>
        </w:rPr>
      </w:pPr>
    </w:p>
    <w:p w14:paraId="289CCF84" w14:textId="77777777" w:rsidR="005A17EA" w:rsidRDefault="005A17EA" w:rsidP="005A17EA">
      <w:pPr>
        <w:spacing w:after="60" w:line="480" w:lineRule="auto"/>
        <w:rPr>
          <w:rFonts w:asciiTheme="minorHAnsi" w:hAnsiTheme="minorHAnsi" w:cstheme="minorHAnsi"/>
          <w:sz w:val="20"/>
        </w:rPr>
      </w:pPr>
    </w:p>
    <w:p w14:paraId="22D1CFED" w14:textId="77777777" w:rsidR="005A17EA" w:rsidRDefault="005A17EA" w:rsidP="005A17EA">
      <w:pPr>
        <w:spacing w:after="60" w:line="480" w:lineRule="auto"/>
        <w:rPr>
          <w:rFonts w:asciiTheme="minorHAnsi" w:hAnsiTheme="minorHAnsi" w:cstheme="minorHAnsi"/>
          <w:sz w:val="20"/>
        </w:rPr>
      </w:pPr>
    </w:p>
    <w:p w14:paraId="3A1CAD16" w14:textId="77777777" w:rsidR="00841F6F" w:rsidRDefault="00841F6F" w:rsidP="005A17EA">
      <w:pPr>
        <w:spacing w:after="60" w:line="480" w:lineRule="auto"/>
        <w:rPr>
          <w:rFonts w:asciiTheme="minorHAnsi" w:hAnsiTheme="minorHAnsi" w:cstheme="minorHAnsi"/>
          <w:sz w:val="20"/>
        </w:rPr>
      </w:pPr>
    </w:p>
    <w:p w14:paraId="3218E1D5" w14:textId="77777777" w:rsidR="00841F6F" w:rsidRDefault="00841F6F" w:rsidP="005A17EA">
      <w:pPr>
        <w:spacing w:after="60" w:line="480" w:lineRule="auto"/>
        <w:rPr>
          <w:rFonts w:asciiTheme="minorHAnsi" w:hAnsiTheme="minorHAnsi" w:cstheme="minorHAnsi"/>
          <w:sz w:val="20"/>
        </w:rPr>
      </w:pPr>
    </w:p>
    <w:p w14:paraId="2FAD0D81" w14:textId="77777777" w:rsidR="00841F6F" w:rsidRDefault="00841F6F" w:rsidP="005A17EA">
      <w:pPr>
        <w:spacing w:after="60" w:line="480" w:lineRule="auto"/>
        <w:rPr>
          <w:rFonts w:asciiTheme="minorHAnsi" w:hAnsiTheme="minorHAnsi" w:cstheme="minorHAnsi"/>
          <w:sz w:val="20"/>
        </w:rPr>
      </w:pPr>
    </w:p>
    <w:p w14:paraId="1E2DD835" w14:textId="77777777" w:rsidR="00841F6F" w:rsidRDefault="00841F6F" w:rsidP="005A17EA">
      <w:pPr>
        <w:spacing w:after="60" w:line="480" w:lineRule="auto"/>
        <w:rPr>
          <w:rFonts w:asciiTheme="minorHAnsi" w:hAnsiTheme="minorHAnsi" w:cstheme="minorHAnsi"/>
          <w:sz w:val="20"/>
        </w:rPr>
      </w:pPr>
    </w:p>
    <w:p w14:paraId="3676AC96" w14:textId="77777777" w:rsidR="00841F6F" w:rsidRDefault="00841F6F" w:rsidP="005A17EA">
      <w:pPr>
        <w:spacing w:after="60" w:line="480" w:lineRule="auto"/>
        <w:rPr>
          <w:rFonts w:asciiTheme="minorHAnsi" w:hAnsiTheme="minorHAnsi" w:cstheme="minorHAnsi"/>
          <w:sz w:val="20"/>
        </w:rPr>
      </w:pPr>
    </w:p>
    <w:p w14:paraId="59D3968F" w14:textId="77777777" w:rsidR="007823A8" w:rsidRDefault="007823A8" w:rsidP="005A17EA">
      <w:pPr>
        <w:spacing w:after="60" w:line="480" w:lineRule="auto"/>
        <w:rPr>
          <w:rFonts w:asciiTheme="minorHAnsi" w:hAnsiTheme="minorHAnsi" w:cstheme="minorHAnsi"/>
          <w:sz w:val="20"/>
        </w:rPr>
      </w:pPr>
    </w:p>
    <w:p w14:paraId="36845B73" w14:textId="77777777" w:rsidR="007823A8" w:rsidRDefault="007823A8" w:rsidP="005A17EA">
      <w:pPr>
        <w:spacing w:after="60" w:line="480" w:lineRule="auto"/>
        <w:rPr>
          <w:rFonts w:asciiTheme="minorHAnsi" w:hAnsiTheme="minorHAnsi" w:cstheme="minorHAnsi"/>
          <w:sz w:val="20"/>
        </w:rPr>
      </w:pPr>
    </w:p>
    <w:p w14:paraId="522E8267" w14:textId="77777777" w:rsidR="007823A8" w:rsidRDefault="007823A8" w:rsidP="005A17EA">
      <w:pPr>
        <w:spacing w:after="60" w:line="480" w:lineRule="auto"/>
        <w:rPr>
          <w:rFonts w:asciiTheme="minorHAnsi" w:hAnsiTheme="minorHAnsi" w:cstheme="minorHAnsi"/>
          <w:sz w:val="20"/>
        </w:rPr>
      </w:pPr>
    </w:p>
    <w:p w14:paraId="20FC0329" w14:textId="77777777" w:rsidR="00BA1419" w:rsidRDefault="00BA1419" w:rsidP="005A17EA">
      <w:pPr>
        <w:spacing w:after="60" w:line="480" w:lineRule="auto"/>
        <w:rPr>
          <w:rFonts w:asciiTheme="minorHAnsi" w:hAnsiTheme="minorHAnsi" w:cstheme="minorHAnsi"/>
          <w:sz w:val="20"/>
        </w:rPr>
      </w:pPr>
    </w:p>
    <w:p w14:paraId="7CE60C04" w14:textId="070D5936" w:rsidR="005A17EA" w:rsidRPr="008F6281" w:rsidRDefault="005A17EA" w:rsidP="00EC3F35">
      <w:pPr>
        <w:pStyle w:val="Monthlyreportchapter"/>
        <w:ind w:left="270" w:hanging="290"/>
        <w:rPr>
          <w:rFonts w:eastAsia="UD Digi Kyokasho NK-B"/>
        </w:rPr>
      </w:pPr>
      <w:bookmarkStart w:id="78" w:name="_Toc333242896"/>
      <w:bookmarkStart w:id="79" w:name="_Toc163633075"/>
      <w:bookmarkStart w:id="80" w:name="_Toc167701163"/>
      <w:r w:rsidRPr="008F6281">
        <w:rPr>
          <w:rFonts w:eastAsia="UD Digi Kyokasho NK-B"/>
        </w:rPr>
        <w:t>Time To Grant</w:t>
      </w:r>
      <w:bookmarkEnd w:id="78"/>
      <w:r w:rsidRPr="008F6281">
        <w:rPr>
          <w:rFonts w:eastAsia="UD Digi Kyokasho NK-B"/>
        </w:rPr>
        <w:t xml:space="preserve"> </w:t>
      </w:r>
      <w:r w:rsidR="00C945EC">
        <w:rPr>
          <w:rFonts w:eastAsia="UD Digi Kyokasho NK-B"/>
        </w:rPr>
        <w:t>–</w:t>
      </w:r>
      <w:r w:rsidRPr="008F6281">
        <w:rPr>
          <w:rFonts w:eastAsia="UD Digi Kyokasho NK-B"/>
        </w:rPr>
        <w:t xml:space="preserve"> HEU</w:t>
      </w:r>
      <w:bookmarkEnd w:id="79"/>
      <w:bookmarkEnd w:id="80"/>
    </w:p>
    <w:p w14:paraId="2067F608" w14:textId="77777777" w:rsidR="005A17EA" w:rsidRDefault="005A17EA" w:rsidP="005A17EA">
      <w:pPr>
        <w:rPr>
          <w:rFonts w:asciiTheme="minorHAnsi" w:hAnsiTheme="minorHAnsi" w:cstheme="minorHAnsi"/>
          <w:sz w:val="20"/>
          <w:szCs w:val="22"/>
        </w:rPr>
      </w:pPr>
    </w:p>
    <w:p w14:paraId="4F565F0E" w14:textId="47CF19B1" w:rsidR="005A17EA" w:rsidRPr="00F248D2" w:rsidRDefault="005A17EA" w:rsidP="005A17EA">
      <w:pPr>
        <w:pStyle w:val="BodyText0"/>
      </w:pPr>
      <w:bookmarkStart w:id="81" w:name="table_TTG"/>
      <w:bookmarkEnd w:id="81"/>
      <w:r w:rsidRPr="00F248D2">
        <w:rPr>
          <w:b/>
          <w:bCs/>
        </w:rPr>
        <w:t>Article 31 of Regulation (EU) No 695/2021</w:t>
      </w:r>
      <w:r w:rsidRPr="00F248D2">
        <w:t xml:space="preserve">, which aligns with Article 194(2) of the Financial Regulation 2018, outlines the definition of </w:t>
      </w:r>
      <w:r w:rsidR="00C945EC">
        <w:t>“</w:t>
      </w:r>
      <w:r w:rsidRPr="00F248D2">
        <w:t>time to grant</w:t>
      </w:r>
      <w:r w:rsidR="00C945EC">
        <w:t>”</w:t>
      </w:r>
      <w:r w:rsidRPr="00F248D2">
        <w:t xml:space="preserve"> for grant agreements in Horizon Europe:</w:t>
      </w:r>
    </w:p>
    <w:p w14:paraId="3F89873C" w14:textId="77777777" w:rsidR="005A17EA" w:rsidRPr="00F248D2" w:rsidRDefault="005A17EA" w:rsidP="005A17EA">
      <w:pPr>
        <w:pStyle w:val="BodyText0"/>
      </w:pPr>
      <w:r w:rsidRPr="00F248D2">
        <w:t>Time to Grant refers to the total duration measured from the closing date of the call (the final submission date for complete proposals) to the date of signature of the Grant Agreement, which should not exceed 8 months. It consists of two periods:</w:t>
      </w:r>
    </w:p>
    <w:p w14:paraId="1A15D8E6" w14:textId="77777777" w:rsidR="005A17EA" w:rsidRPr="00F248D2" w:rsidRDefault="005A17EA" w:rsidP="005A17EA">
      <w:pPr>
        <w:pStyle w:val="BodyText0"/>
        <w:numPr>
          <w:ilvl w:val="0"/>
          <w:numId w:val="19"/>
        </w:numPr>
      </w:pPr>
      <w:r w:rsidRPr="00F248D2">
        <w:t>Time to Inform: Successful applicants should be notified of the evaluation outcome within a maximum of 5 months from the final submission date of complete proposals.</w:t>
      </w:r>
    </w:p>
    <w:p w14:paraId="532EA9B3" w14:textId="77777777" w:rsidR="005A17EA" w:rsidRPr="00F248D2" w:rsidRDefault="005A17EA" w:rsidP="005A17EA">
      <w:pPr>
        <w:pStyle w:val="BodyText0"/>
        <w:numPr>
          <w:ilvl w:val="0"/>
          <w:numId w:val="19"/>
        </w:numPr>
      </w:pPr>
      <w:r w:rsidRPr="00F248D2">
        <w:t>Time to Sign: From informing the applicants of the evaluation outcome to the signature of the grant agreements, which should not exceed a maximum of 3 months.</w:t>
      </w:r>
    </w:p>
    <w:p w14:paraId="40311012" w14:textId="77777777" w:rsidR="005A17EA" w:rsidRPr="00F248D2" w:rsidRDefault="005A17EA" w:rsidP="005A17EA">
      <w:pPr>
        <w:pStyle w:val="BodyText0"/>
      </w:pPr>
      <w:r w:rsidRPr="00F248D2">
        <w:t xml:space="preserve">As per the revision note of </w:t>
      </w:r>
      <w:r w:rsidRPr="00F248D2">
        <w:rPr>
          <w:b/>
          <w:bCs/>
        </w:rPr>
        <w:t>RTD/J3 Ref. Ares(2015)830458 dated 26/02/2015</w:t>
      </w:r>
      <w:r w:rsidRPr="00F248D2">
        <w:t>, the duration of Time to Sign may be extended, provided that the Time to Inform does not exceed 5 months (153 calendar days), and the overall Time to Grant does not exceed 8 months (245 calendar days).</w:t>
      </w:r>
    </w:p>
    <w:p w14:paraId="3542466D" w14:textId="77777777" w:rsidR="005A17EA" w:rsidRDefault="005A17EA" w:rsidP="005A17EA">
      <w:pPr>
        <w:pStyle w:val="BodyText0"/>
        <w:rPr>
          <w:b/>
          <w:bCs/>
        </w:rPr>
      </w:pPr>
      <w:r w:rsidRPr="00F248D2">
        <w:rPr>
          <w:b/>
          <w:bCs/>
        </w:rPr>
        <w:t>Article 31(3) of Regulation No. 695/2021 and Article 194(2) of the Financial Regulation 2018 grant ERCEA an exception to the mentioned time limits.</w:t>
      </w:r>
    </w:p>
    <w:p w14:paraId="4A948CCD" w14:textId="77777777" w:rsidR="005A17EA" w:rsidRDefault="005A17EA" w:rsidP="005A17EA">
      <w:pPr>
        <w:pStyle w:val="Subpara0"/>
        <w:numPr>
          <w:ilvl w:val="0"/>
          <w:numId w:val="0"/>
        </w:numPr>
      </w:pPr>
    </w:p>
    <w:p w14:paraId="3FEA8012" w14:textId="77777777" w:rsidR="005A17EA" w:rsidRPr="00F248D2" w:rsidRDefault="005A17EA" w:rsidP="005A17EA">
      <w:pPr>
        <w:pStyle w:val="Subpara0"/>
        <w:numPr>
          <w:ilvl w:val="0"/>
          <w:numId w:val="0"/>
        </w:numPr>
      </w:pPr>
    </w:p>
    <w:p w14:paraId="7C2E8049" w14:textId="77777777" w:rsidR="004553A9" w:rsidRPr="004553A9" w:rsidRDefault="004553A9" w:rsidP="004553A9">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82" w:name="_Toc167701164"/>
      <w:bookmarkStart w:id="83" w:name="_Toc163633076"/>
      <w:bookmarkEnd w:id="82"/>
    </w:p>
    <w:p w14:paraId="22400616" w14:textId="5DED85AF" w:rsidR="005A17EA" w:rsidRPr="00F248D2" w:rsidRDefault="005A17EA" w:rsidP="004553A9">
      <w:pPr>
        <w:pStyle w:val="Subpara0"/>
      </w:pPr>
      <w:bookmarkStart w:id="84" w:name="_Toc167701165"/>
      <w:r w:rsidRPr="00F248D2">
        <w:t xml:space="preserve">Time to Grant </w:t>
      </w:r>
      <w:r w:rsidRPr="00F248D2">
        <w:rPr>
          <w:rFonts w:cs="Arial"/>
        </w:rPr>
        <w:t>–</w:t>
      </w:r>
      <w:r w:rsidRPr="00F248D2">
        <w:t xml:space="preserve"> From Call Deadline to Grant Signature:</w:t>
      </w:r>
      <w:bookmarkEnd w:id="83"/>
      <w:bookmarkEnd w:id="84"/>
    </w:p>
    <w:p w14:paraId="28F0D129" w14:textId="1D617F4C" w:rsidR="00CE1BDF" w:rsidRDefault="005A17EA" w:rsidP="005A17EA">
      <w:pPr>
        <w:pStyle w:val="BodyText0"/>
      </w:pPr>
      <w:r w:rsidRPr="00F248D2">
        <w:t xml:space="preserve">This metric encompasses the duration from the call submission deadline to the signature of the Grant Agreement. The table below illustrates the average for all Grant Agreements signed by the type of call as of the end of the reporting period.</w:t>
      </w:r>
    </w:p>
    <w:p w14:paraId="35CDE52F" w14:textId="77777777" w:rsidR="00560CAA" w:rsidRDefault="00560CAA" w:rsidP="005A17EA">
      <w:pPr>
        <w:pStyle w:val="Tabletitle"/>
        <w:jc w:val="both"/>
      </w:pPr>
    </w:p>
    <w:p w14:paraId="32F18BEB" w14:textId="197BF26F" w:rsidR="00BA1419" w:rsidRDefault="00BA1419" w:rsidP="005A17EA">
      <w:pPr>
        <w:pStyle w:val="Tabletitle"/>
        <w:jc w:val="both"/>
      </w:pPr>
      <w:r>
        <w:t xml:space="preserve"/>
      </w:r>
      <w:r>
        <w:drawing>
          <wp:inline xmlns:a="http://schemas.openxmlformats.org/drawingml/2006/main" xmlns:pic="http://schemas.openxmlformats.org/drawingml/2006/picture">
            <wp:extent cx="4572000" cy="844960"/>
            <wp:docPr id="1047" name="Picture 2089856002"/>
            <wp:cNvGraphicFramePr>
              <a:graphicFrameLocks noChangeAspect="1"/>
            </wp:cNvGraphicFramePr>
            <a:graphic>
              <a:graphicData uri="http://schemas.openxmlformats.org/drawingml/2006/picture">
                <pic:pic>
                  <pic:nvPicPr>
                    <pic:cNvPr id="0" name="image.png"/>
                    <pic:cNvPicPr/>
                  </pic:nvPicPr>
                  <pic:blipFill>
                    <a:blip r:embed="rId65"/>
                    <a:stretch>
                      <a:fillRect/>
                    </a:stretch>
                  </pic:blipFill>
                  <pic:spPr>
                    <a:xfrm>
                      <a:off x="0" y="0"/>
                      <a:ext cx="4572000" cy="844960"/>
                    </a:xfrm>
                    <a:prstGeom prst="rect"/>
                  </pic:spPr>
                </pic:pic>
              </a:graphicData>
            </a:graphic>
          </wp:inline>
        </w:drawing>
      </w:r>
      <w:r>
        <w:t xml:space="preserve"/>
      </w:r>
    </w:p>
    <w:p w14:paraId="781650AE" w14:textId="5335CB5C" w:rsidR="005A17EA" w:rsidRPr="00560CAA" w:rsidRDefault="005A17EA" w:rsidP="00560CAA">
      <w:pPr>
        <w:pStyle w:val="Tabletitle"/>
        <w:jc w:val="both"/>
      </w:pPr>
      <w:r w:rsidRPr="002244E0">
        <w:t xml:space="preserve">Table </w:t>
      </w:r>
      <w:r>
        <w:t>7a</w:t>
      </w:r>
      <w:r w:rsidRPr="002244E0">
        <w:t>: Average Time to Grant for the 202</w:t>
      </w:r>
      <w:r w:rsidR="00BA1419">
        <w:t>4</w:t>
      </w:r>
      <w:r>
        <w:t>-202</w:t>
      </w:r>
      <w:r w:rsidR="00BA1419">
        <w:t>5</w:t>
      </w:r>
      <w:r w:rsidRPr="002244E0">
        <w:t xml:space="preserve"> calls of the H</w:t>
      </w:r>
      <w:r>
        <w:t>EU</w:t>
      </w:r>
      <w:r w:rsidRPr="002244E0">
        <w:t xml:space="preserve"> programme</w:t>
      </w:r>
      <w:r w:rsidR="00560CAA">
        <w:t>.</w:t>
      </w:r>
    </w:p>
    <w:p w14:paraId="0B221854" w14:textId="77777777" w:rsidR="005A17EA" w:rsidRDefault="005A17EA" w:rsidP="005A17EA">
      <w:pPr>
        <w:pStyle w:val="ListParagraph"/>
        <w:spacing w:after="0"/>
        <w:ind w:left="0"/>
        <w:rPr>
          <w:rFonts w:asciiTheme="minorHAnsi" w:hAnsiTheme="minorHAnsi" w:cstheme="minorHAnsi"/>
          <w:sz w:val="20"/>
          <w:szCs w:val="22"/>
        </w:rPr>
      </w:pPr>
    </w:p>
    <w:p w14:paraId="5963A935" w14:textId="77777777" w:rsidR="000D1579" w:rsidRDefault="000D1579" w:rsidP="005A17EA">
      <w:pPr>
        <w:pStyle w:val="ListParagraph"/>
        <w:spacing w:after="0"/>
        <w:ind w:left="0"/>
        <w:rPr>
          <w:rFonts w:asciiTheme="minorHAnsi" w:hAnsiTheme="minorHAnsi" w:cstheme="minorHAnsi"/>
          <w:sz w:val="20"/>
          <w:szCs w:val="22"/>
        </w:rPr>
      </w:pPr>
    </w:p>
    <w:p w14:paraId="6376E6DC" w14:textId="77777777" w:rsidR="000D1579" w:rsidRDefault="000D1579" w:rsidP="005A17EA">
      <w:pPr>
        <w:pStyle w:val="ListParagraph"/>
        <w:spacing w:after="0"/>
        <w:ind w:left="0"/>
        <w:rPr>
          <w:rFonts w:asciiTheme="minorHAnsi" w:hAnsiTheme="minorHAnsi" w:cstheme="minorHAnsi"/>
          <w:sz w:val="20"/>
          <w:szCs w:val="22"/>
        </w:rPr>
      </w:pPr>
    </w:p>
    <w:p w14:paraId="46673AB0" w14:textId="77777777" w:rsidR="000D1579" w:rsidRDefault="000D1579" w:rsidP="005A17EA">
      <w:pPr>
        <w:pStyle w:val="ListParagraph"/>
        <w:spacing w:after="0"/>
        <w:ind w:left="0"/>
        <w:rPr>
          <w:rFonts w:asciiTheme="minorHAnsi" w:hAnsiTheme="minorHAnsi" w:cstheme="minorHAnsi"/>
          <w:sz w:val="20"/>
          <w:szCs w:val="22"/>
        </w:rPr>
      </w:pPr>
    </w:p>
    <w:p w14:paraId="0C6E9219" w14:textId="77777777" w:rsidR="000D1579" w:rsidRDefault="000D1579" w:rsidP="005A17EA">
      <w:pPr>
        <w:pStyle w:val="ListParagraph"/>
        <w:spacing w:after="0"/>
        <w:ind w:left="0"/>
        <w:rPr>
          <w:rFonts w:asciiTheme="minorHAnsi" w:hAnsiTheme="minorHAnsi" w:cstheme="minorHAnsi"/>
          <w:sz w:val="20"/>
          <w:szCs w:val="22"/>
        </w:rPr>
      </w:pPr>
    </w:p>
    <w:p w14:paraId="17A5F9A4" w14:textId="77777777" w:rsidR="00376B1A" w:rsidRDefault="00376B1A" w:rsidP="005A17EA">
      <w:pPr>
        <w:pStyle w:val="ListParagraph"/>
        <w:spacing w:after="0"/>
        <w:ind w:left="0"/>
        <w:rPr>
          <w:rFonts w:asciiTheme="minorHAnsi" w:hAnsiTheme="minorHAnsi" w:cstheme="minorHAnsi"/>
          <w:sz w:val="20"/>
          <w:szCs w:val="22"/>
        </w:rPr>
      </w:pPr>
    </w:p>
    <w:p w14:paraId="65962539" w14:textId="77777777" w:rsidR="00376B1A" w:rsidRDefault="00376B1A" w:rsidP="005A17EA">
      <w:pPr>
        <w:pStyle w:val="ListParagraph"/>
        <w:spacing w:after="0"/>
        <w:ind w:left="0"/>
        <w:rPr>
          <w:rFonts w:asciiTheme="minorHAnsi" w:hAnsiTheme="minorHAnsi" w:cstheme="minorHAnsi"/>
          <w:sz w:val="20"/>
          <w:szCs w:val="22"/>
        </w:rPr>
      </w:pPr>
    </w:p>
    <w:p w14:paraId="5ACFD588" w14:textId="77777777" w:rsidR="00376B1A" w:rsidRDefault="00376B1A" w:rsidP="005A17EA">
      <w:pPr>
        <w:pStyle w:val="ListParagraph"/>
        <w:spacing w:after="0"/>
        <w:ind w:left="0"/>
        <w:rPr>
          <w:rFonts w:asciiTheme="minorHAnsi" w:hAnsiTheme="minorHAnsi" w:cstheme="minorHAnsi"/>
          <w:sz w:val="20"/>
          <w:szCs w:val="22"/>
        </w:rPr>
      </w:pPr>
    </w:p>
    <w:p w14:paraId="10146F23" w14:textId="77777777" w:rsidR="00376B1A" w:rsidRDefault="00376B1A" w:rsidP="005A17EA">
      <w:pPr>
        <w:pStyle w:val="ListParagraph"/>
        <w:spacing w:after="0"/>
        <w:ind w:left="0"/>
        <w:rPr>
          <w:rFonts w:asciiTheme="minorHAnsi" w:hAnsiTheme="minorHAnsi" w:cstheme="minorHAnsi"/>
          <w:sz w:val="20"/>
          <w:szCs w:val="22"/>
        </w:rPr>
      </w:pPr>
    </w:p>
    <w:p w14:paraId="360BFE65" w14:textId="77777777" w:rsidR="005A17EA" w:rsidRDefault="005A17EA" w:rsidP="005A17EA">
      <w:pPr>
        <w:pStyle w:val="ListParagraph"/>
        <w:spacing w:after="0"/>
        <w:ind w:left="0"/>
        <w:rPr>
          <w:rFonts w:asciiTheme="minorHAnsi" w:hAnsiTheme="minorHAnsi" w:cstheme="minorHAnsi"/>
          <w:sz w:val="20"/>
          <w:szCs w:val="22"/>
        </w:rPr>
      </w:pPr>
    </w:p>
    <w:p w14:paraId="052B4528" w14:textId="77777777" w:rsidR="005A17EA" w:rsidRDefault="005A17EA" w:rsidP="005A17EA">
      <w:pPr>
        <w:pStyle w:val="ListParagraph"/>
        <w:spacing w:after="0"/>
        <w:ind w:left="0"/>
        <w:rPr>
          <w:rFonts w:asciiTheme="minorHAnsi" w:hAnsiTheme="minorHAnsi" w:cstheme="minorHAnsi"/>
          <w:sz w:val="20"/>
          <w:szCs w:val="22"/>
        </w:rPr>
      </w:pPr>
    </w:p>
    <w:p w14:paraId="6808C88D" w14:textId="77777777" w:rsidR="005A17EA" w:rsidRDefault="005A17EA" w:rsidP="005A17EA">
      <w:pPr>
        <w:pStyle w:val="ListParagraph"/>
        <w:spacing w:after="0"/>
        <w:ind w:left="0"/>
        <w:rPr>
          <w:rFonts w:asciiTheme="minorHAnsi" w:hAnsiTheme="minorHAnsi" w:cstheme="minorHAnsi"/>
          <w:sz w:val="20"/>
          <w:szCs w:val="22"/>
        </w:rPr>
      </w:pPr>
    </w:p>
    <w:p w14:paraId="6586BF5A" w14:textId="77777777" w:rsidR="005A17EA" w:rsidRDefault="005A17EA" w:rsidP="005A17EA">
      <w:pPr>
        <w:pStyle w:val="ListParagraph"/>
        <w:spacing w:after="0"/>
        <w:ind w:left="0"/>
        <w:rPr>
          <w:rFonts w:asciiTheme="minorHAnsi" w:hAnsiTheme="minorHAnsi" w:cstheme="minorHAnsi"/>
          <w:sz w:val="20"/>
          <w:szCs w:val="22"/>
        </w:rPr>
      </w:pPr>
    </w:p>
    <w:p w14:paraId="5CEB334A" w14:textId="77777777" w:rsidR="00BA1419" w:rsidRDefault="00BA1419" w:rsidP="005A17EA">
      <w:pPr>
        <w:pStyle w:val="ListParagraph"/>
        <w:spacing w:after="0"/>
        <w:ind w:left="0"/>
        <w:rPr>
          <w:rFonts w:asciiTheme="minorHAnsi" w:hAnsiTheme="minorHAnsi" w:cstheme="minorHAnsi"/>
          <w:sz w:val="20"/>
          <w:szCs w:val="22"/>
        </w:rPr>
      </w:pPr>
    </w:p>
    <w:p w14:paraId="62862078" w14:textId="77777777" w:rsidR="00BA1419" w:rsidRDefault="00BA1419" w:rsidP="005A17EA">
      <w:pPr>
        <w:pStyle w:val="ListParagraph"/>
        <w:spacing w:after="0"/>
        <w:ind w:left="0"/>
        <w:rPr>
          <w:rFonts w:asciiTheme="minorHAnsi" w:hAnsiTheme="minorHAnsi" w:cstheme="minorHAnsi"/>
          <w:sz w:val="20"/>
          <w:szCs w:val="22"/>
        </w:rPr>
      </w:pPr>
    </w:p>
    <w:p w14:paraId="4C84567A" w14:textId="77777777" w:rsidR="00BA1419" w:rsidRDefault="00BA1419" w:rsidP="005A17EA">
      <w:pPr>
        <w:pStyle w:val="ListParagraph"/>
        <w:spacing w:after="0"/>
        <w:ind w:left="0"/>
        <w:rPr>
          <w:rFonts w:asciiTheme="minorHAnsi" w:hAnsiTheme="minorHAnsi" w:cstheme="minorHAnsi"/>
          <w:sz w:val="20"/>
          <w:szCs w:val="22"/>
        </w:rPr>
      </w:pPr>
    </w:p>
    <w:p w14:paraId="03BD2EA0" w14:textId="77777777" w:rsidR="00BA1419" w:rsidRDefault="00BA1419" w:rsidP="005A17EA">
      <w:pPr>
        <w:pStyle w:val="ListParagraph"/>
        <w:spacing w:after="0"/>
        <w:ind w:left="0"/>
        <w:rPr>
          <w:rFonts w:asciiTheme="minorHAnsi" w:hAnsiTheme="minorHAnsi" w:cstheme="minorHAnsi"/>
          <w:sz w:val="20"/>
          <w:szCs w:val="22"/>
        </w:rPr>
      </w:pPr>
    </w:p>
    <w:p w14:paraId="5575DEAF" w14:textId="77777777" w:rsidR="00BA1419" w:rsidRDefault="00BA1419" w:rsidP="005A17EA">
      <w:pPr>
        <w:pStyle w:val="ListParagraph"/>
        <w:spacing w:after="0"/>
        <w:ind w:left="0"/>
        <w:rPr>
          <w:rFonts w:asciiTheme="minorHAnsi" w:hAnsiTheme="minorHAnsi" w:cstheme="minorHAnsi"/>
          <w:sz w:val="20"/>
          <w:szCs w:val="22"/>
        </w:rPr>
      </w:pPr>
    </w:p>
    <w:p w14:paraId="09A27A5E" w14:textId="77777777" w:rsidR="00BA1419" w:rsidRDefault="00BA1419" w:rsidP="005A17EA">
      <w:pPr>
        <w:pStyle w:val="ListParagraph"/>
        <w:spacing w:after="0"/>
        <w:ind w:left="0"/>
        <w:rPr>
          <w:rFonts w:asciiTheme="minorHAnsi" w:hAnsiTheme="minorHAnsi" w:cstheme="minorHAnsi"/>
          <w:sz w:val="20"/>
          <w:szCs w:val="22"/>
        </w:rPr>
      </w:pPr>
    </w:p>
    <w:p w14:paraId="78EF1412" w14:textId="77777777" w:rsidR="00BA1419" w:rsidRDefault="00BA1419" w:rsidP="005A17EA">
      <w:pPr>
        <w:pStyle w:val="ListParagraph"/>
        <w:spacing w:after="0"/>
        <w:ind w:left="0"/>
        <w:rPr>
          <w:rFonts w:asciiTheme="minorHAnsi" w:hAnsiTheme="minorHAnsi" w:cstheme="minorHAnsi"/>
          <w:sz w:val="20"/>
          <w:szCs w:val="22"/>
        </w:rPr>
      </w:pPr>
    </w:p>
    <w:p w14:paraId="22541059" w14:textId="77777777" w:rsidR="00BA1419" w:rsidRDefault="00BA1419" w:rsidP="005A17EA">
      <w:pPr>
        <w:pStyle w:val="ListParagraph"/>
        <w:spacing w:after="0"/>
        <w:ind w:left="0"/>
        <w:rPr>
          <w:rFonts w:asciiTheme="minorHAnsi" w:hAnsiTheme="minorHAnsi" w:cstheme="minorHAnsi"/>
          <w:sz w:val="20"/>
          <w:szCs w:val="22"/>
        </w:rPr>
      </w:pPr>
    </w:p>
    <w:p w14:paraId="45040928" w14:textId="77777777" w:rsidR="00BA1419" w:rsidRPr="002244E0" w:rsidRDefault="00BA1419" w:rsidP="005A17EA">
      <w:pPr>
        <w:pStyle w:val="ListParagraph"/>
        <w:spacing w:after="0"/>
        <w:ind w:left="0"/>
        <w:rPr>
          <w:rFonts w:asciiTheme="minorHAnsi" w:hAnsiTheme="minorHAnsi" w:cstheme="minorHAnsi"/>
          <w:sz w:val="20"/>
          <w:szCs w:val="22"/>
        </w:rPr>
      </w:pPr>
    </w:p>
    <w:p w14:paraId="644B927E" w14:textId="347C57FD" w:rsidR="00982188" w:rsidRDefault="005A17EA" w:rsidP="005A17EA">
      <w:pPr>
        <w:pStyle w:val="BodyText0"/>
      </w:pPr>
      <w:r w:rsidRPr="002244E0">
        <w:t xml:space="preserve">The table below shows the percentiles for all Grant Agreements by type of Call as of the end of the reporting period.</w:t>
      </w:r>
    </w:p>
    <w:p w14:paraId="7067BD6B" w14:textId="496EDFFB" w:rsidR="00982188" w:rsidRPr="00560CAA" w:rsidRDefault="00BA1419" w:rsidP="00560CAA">
      <w:pPr>
        <w:pStyle w:val="BodyText0"/>
        <w:rPr>
          <w:color w:val="1B5390"/>
        </w:rPr>
      </w:pPr>
      <w:r>
        <w:rPr>
          <w:color w:val="1B5390"/>
        </w:rPr>
        <w:t xml:space="preserve"/>
      </w:r>
      <w:r>
        <w:drawing>
          <wp:inline xmlns:a="http://schemas.openxmlformats.org/drawingml/2006/main" xmlns:pic="http://schemas.openxmlformats.org/drawingml/2006/picture">
            <wp:extent cx="4572000" cy="844960"/>
            <wp:docPr id="1048" name="Picture 2089856002"/>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4572000" cy="844960"/>
                    </a:xfrm>
                    <a:prstGeom prst="rect"/>
                  </pic:spPr>
                </pic:pic>
              </a:graphicData>
            </a:graphic>
          </wp:inline>
        </w:drawing>
      </w:r>
      <w:r>
        <w:t xml:space="preserve"/>
      </w:r>
    </w:p>
    <w:p w14:paraId="09DA3ED9" w14:textId="79CBF075" w:rsidR="005A17EA" w:rsidRDefault="005A17EA" w:rsidP="005A17EA">
      <w:pPr>
        <w:pStyle w:val="Tabletitle"/>
        <w:jc w:val="both"/>
      </w:pPr>
      <w:bookmarkStart w:id="85" w:name="table_TTG_STAT"/>
      <w:bookmarkEnd w:id="85"/>
      <w:r w:rsidRPr="002244E0">
        <w:t xml:space="preserve">Table </w:t>
      </w:r>
      <w:r>
        <w:t>7b</w:t>
      </w:r>
      <w:r w:rsidRPr="002244E0">
        <w:t xml:space="preserve">: Time to Grant in Percentile for </w:t>
      </w:r>
      <w:r>
        <w:t xml:space="preserve">the </w:t>
      </w:r>
      <w:r w:rsidRPr="002244E0">
        <w:t>202</w:t>
      </w:r>
      <w:r w:rsidR="00BA1419">
        <w:t>4</w:t>
      </w:r>
      <w:r>
        <w:t>-202</w:t>
      </w:r>
      <w:r w:rsidR="00BA1419">
        <w:t>5</w:t>
      </w:r>
      <w:r w:rsidRPr="002244E0">
        <w:t xml:space="preserve"> calls of the H</w:t>
      </w:r>
      <w:r>
        <w:t>EU</w:t>
      </w:r>
      <w:r w:rsidRPr="002244E0">
        <w:t xml:space="preserve"> programme</w:t>
      </w:r>
      <w:r w:rsidR="00E6234A">
        <w:t>.</w:t>
      </w:r>
    </w:p>
    <w:p w14:paraId="4EBA5116" w14:textId="77777777" w:rsidR="005A17EA" w:rsidRDefault="005A17EA" w:rsidP="005A17EA"/>
    <w:p w14:paraId="5CC59C32" w14:textId="77777777" w:rsidR="005A17EA" w:rsidRPr="002976D5" w:rsidRDefault="005A17EA" w:rsidP="005A17EA"/>
    <w:p w14:paraId="240616E3" w14:textId="77777777" w:rsidR="005A17EA" w:rsidRPr="002244E0" w:rsidRDefault="005A17EA" w:rsidP="005A17EA">
      <w:pPr>
        <w:pStyle w:val="Subpara0"/>
      </w:pPr>
      <w:r w:rsidRPr="002244E0">
        <w:t xml:space="preserve"> </w:t>
      </w:r>
      <w:bookmarkStart w:id="86" w:name="_Toc163633077"/>
      <w:bookmarkStart w:id="87" w:name="_Toc167701166"/>
      <w:r w:rsidRPr="002244E0">
        <w:t xml:space="preserve">Time to Sign </w:t>
      </w:r>
      <w:r w:rsidRPr="002244E0">
        <w:rPr>
          <w:rFonts w:cs="Arial"/>
        </w:rPr>
        <w:t>–</w:t>
      </w:r>
      <w:r w:rsidRPr="002244E0">
        <w:t xml:space="preserve"> from the time of informing the applicants about the positive funding decision until the grant signature</w:t>
      </w:r>
      <w:r w:rsidRPr="002244E0">
        <w:rPr>
          <w:rStyle w:val="FootnoteReference"/>
          <w:rFonts w:asciiTheme="minorHAnsi" w:hAnsiTheme="minorHAnsi" w:cstheme="minorHAnsi"/>
          <w:sz w:val="20"/>
          <w:szCs w:val="22"/>
        </w:rPr>
        <w:footnoteReference w:id="1"/>
      </w:r>
      <w:bookmarkEnd w:id="86"/>
      <w:bookmarkEnd w:id="87"/>
      <w:r w:rsidRPr="002244E0">
        <w:t xml:space="preserve"> </w:t>
      </w:r>
    </w:p>
    <w:p w14:paraId="18A8CB73" w14:textId="77777777" w:rsidR="005A17EA" w:rsidRDefault="005A17EA" w:rsidP="005A17EA">
      <w:pPr>
        <w:pStyle w:val="BodyText0"/>
      </w:pPr>
      <w:r w:rsidRPr="002244E0">
        <w:t xml:space="preserve">The time to sign measure covers the time taken from the moment the applicant is informed </w:t>
      </w:r>
      <w:r>
        <w:t xml:space="preserve">of</w:t>
      </w:r>
      <w:r w:rsidRPr="002244E0">
        <w:t xml:space="preserve"> the evaluation outcome (information letter sent) until the signature of the Grant Agreement. The table below shows the average for all Grant Agreements signed by type of call as of the end of the reporting period. </w:t>
      </w:r>
    </w:p>
    <w:p w14:paraId="7CC46BA2" w14:textId="5DBB47EA" w:rsidR="00560CAA" w:rsidRDefault="00BA1419" w:rsidP="005A17EA">
      <w:pPr>
        <w:pStyle w:val="BodyText0"/>
      </w:pPr>
      <w:r>
        <w:t xml:space="preserve"/>
      </w:r>
      <w:r>
        <w:drawing>
          <wp:inline xmlns:a="http://schemas.openxmlformats.org/drawingml/2006/main" xmlns:pic="http://schemas.openxmlformats.org/drawingml/2006/picture">
            <wp:extent cx="4572000" cy="844960"/>
            <wp:docPr id="1049" name="Picture 2089856002"/>
            <wp:cNvGraphicFramePr>
              <a:graphicFrameLocks noChangeAspect="1"/>
            </wp:cNvGraphicFramePr>
            <a:graphic>
              <a:graphicData uri="http://schemas.openxmlformats.org/drawingml/2006/picture">
                <pic:pic>
                  <pic:nvPicPr>
                    <pic:cNvPr id="0" name="image.png"/>
                    <pic:cNvPicPr/>
                  </pic:nvPicPr>
                  <pic:blipFill>
                    <a:blip r:embed="rId67"/>
                    <a:stretch>
                      <a:fillRect/>
                    </a:stretch>
                  </pic:blipFill>
                  <pic:spPr>
                    <a:xfrm>
                      <a:off x="0" y="0"/>
                      <a:ext cx="4572000" cy="844960"/>
                    </a:xfrm>
                    <a:prstGeom prst="rect"/>
                  </pic:spPr>
                </pic:pic>
              </a:graphicData>
            </a:graphic>
          </wp:inline>
        </w:drawing>
      </w:r>
      <w:r>
        <w:t xml:space="preserve"/>
      </w:r>
    </w:p>
    <w:p w14:paraId="29FB453D" w14:textId="76424C99" w:rsidR="005A17EA" w:rsidRDefault="005A17EA" w:rsidP="005A17EA">
      <w:pPr>
        <w:pStyle w:val="Tabletitle"/>
        <w:jc w:val="both"/>
      </w:pPr>
      <w:bookmarkStart w:id="88" w:name="table_TTS"/>
      <w:bookmarkEnd w:id="88"/>
      <w:r w:rsidRPr="002244E0">
        <w:t xml:space="preserve">Table </w:t>
      </w:r>
      <w:r>
        <w:t>7c</w:t>
      </w:r>
      <w:r w:rsidRPr="002244E0">
        <w:t>: Average Time To Sign for the 202</w:t>
      </w:r>
      <w:r w:rsidR="00BA1419">
        <w:t>4</w:t>
      </w:r>
      <w:r>
        <w:t>-202</w:t>
      </w:r>
      <w:r w:rsidR="00BA1419">
        <w:t>5</w:t>
      </w:r>
      <w:r w:rsidRPr="002244E0">
        <w:t xml:space="preserve"> calls of the H</w:t>
      </w:r>
      <w:r>
        <w:t>EU</w:t>
      </w:r>
      <w:r w:rsidRPr="002244E0">
        <w:t xml:space="preserve"> programme</w:t>
      </w:r>
      <w:r w:rsidR="008342F8">
        <w:t>.</w:t>
      </w:r>
    </w:p>
    <w:p w14:paraId="279BECAF" w14:textId="77777777" w:rsidR="005A17EA" w:rsidRDefault="005A17EA" w:rsidP="005A17EA">
      <w:pPr>
        <w:pStyle w:val="Tabletitle"/>
        <w:jc w:val="both"/>
      </w:pPr>
    </w:p>
    <w:p w14:paraId="24CFC8A8" w14:textId="77777777" w:rsidR="00751679" w:rsidRDefault="00751679" w:rsidP="005A17EA">
      <w:pPr>
        <w:pStyle w:val="BodyText0"/>
      </w:pPr>
    </w:p>
    <w:p w14:paraId="34658AA7" w14:textId="1BB05A01" w:rsidR="00751679" w:rsidRDefault="005A17EA" w:rsidP="005A17EA">
      <w:pPr>
        <w:pStyle w:val="BodyText0"/>
      </w:pPr>
      <w:r w:rsidRPr="002244E0">
        <w:t xml:space="preserve">The table below shows the percentiles for all Grant Agreements by type of call as of the end of the reporting period.</w:t>
      </w:r>
    </w:p>
    <w:p w14:paraId="6CAD38AA" w14:textId="51A3E5ED" w:rsidR="00BA1419" w:rsidRDefault="00BA1419" w:rsidP="005A17EA">
      <w:pPr>
        <w:pStyle w:val="BodyText0"/>
      </w:pPr>
      <w:r>
        <w:t xml:space="preserve"/>
      </w:r>
      <w:r>
        <w:drawing>
          <wp:inline xmlns:a="http://schemas.openxmlformats.org/drawingml/2006/main" xmlns:pic="http://schemas.openxmlformats.org/drawingml/2006/picture">
            <wp:extent cx="4572000" cy="853564"/>
            <wp:docPr id="1050" name="Picture 2089856002"/>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4572000" cy="853564"/>
                    </a:xfrm>
                    <a:prstGeom prst="rect"/>
                  </pic:spPr>
                </pic:pic>
              </a:graphicData>
            </a:graphic>
          </wp:inline>
        </w:drawing>
      </w:r>
      <w:r>
        <w:t xml:space="preserve"/>
      </w:r>
    </w:p>
    <w:p w14:paraId="6D93D88E" w14:textId="6A45781A" w:rsidR="005A17EA" w:rsidRDefault="005A17EA" w:rsidP="005A17EA">
      <w:pPr>
        <w:pStyle w:val="Tabletitle"/>
        <w:jc w:val="both"/>
      </w:pPr>
      <w:bookmarkStart w:id="89" w:name="table_TTS_STAT"/>
      <w:bookmarkEnd w:id="89"/>
      <w:r w:rsidRPr="002244E0">
        <w:t xml:space="preserve">Table </w:t>
      </w:r>
      <w:r>
        <w:t>7d</w:t>
      </w:r>
      <w:r w:rsidRPr="002244E0">
        <w:t>: Time To Sign in Percentile for the 202</w:t>
      </w:r>
      <w:r w:rsidR="00BA1419">
        <w:t>4</w:t>
      </w:r>
      <w:r>
        <w:t>-202</w:t>
      </w:r>
      <w:r w:rsidR="00BA1419">
        <w:t>5</w:t>
      </w:r>
      <w:r w:rsidRPr="002244E0">
        <w:t xml:space="preserve"> calls of the H</w:t>
      </w:r>
      <w:r>
        <w:t>EU</w:t>
      </w:r>
      <w:r w:rsidRPr="002244E0">
        <w:t xml:space="preserve"> programme</w:t>
      </w:r>
      <w:r w:rsidR="008342F8">
        <w:t>.</w:t>
      </w:r>
    </w:p>
    <w:p w14:paraId="4A9E6039" w14:textId="77777777" w:rsidR="00751679" w:rsidRDefault="00751679" w:rsidP="005A17EA"/>
    <w:p w14:paraId="11BB1CF3" w14:textId="77777777" w:rsidR="00560CAA" w:rsidRDefault="00560CAA" w:rsidP="005A17EA"/>
    <w:p w14:paraId="3D651A70" w14:textId="77777777" w:rsidR="00560CAA" w:rsidRDefault="00560CAA" w:rsidP="005A17EA"/>
    <w:p w14:paraId="167C33A3" w14:textId="77777777" w:rsidR="00560CAA" w:rsidRDefault="00560CAA" w:rsidP="005A17EA"/>
    <w:p w14:paraId="6083837D" w14:textId="77777777" w:rsidR="00560CAA" w:rsidRDefault="00560CAA" w:rsidP="005A17EA"/>
    <w:p w14:paraId="440D893F" w14:textId="77777777" w:rsidR="00560CAA" w:rsidRDefault="00560CAA" w:rsidP="005A17EA"/>
    <w:p w14:paraId="6503243D" w14:textId="77777777" w:rsidR="00560CAA" w:rsidRDefault="00560CAA" w:rsidP="005A17EA"/>
    <w:p w14:paraId="3877DA3C" w14:textId="77777777" w:rsidR="00560CAA" w:rsidRDefault="00560CAA" w:rsidP="005A17EA"/>
    <w:p w14:paraId="25EE1C34" w14:textId="77777777" w:rsidR="00560CAA" w:rsidRDefault="00560CAA" w:rsidP="005A17EA"/>
    <w:p w14:paraId="73EEDDA9" w14:textId="77777777" w:rsidR="00560CAA" w:rsidRDefault="00560CAA" w:rsidP="005A17EA"/>
    <w:p w14:paraId="6A757292" w14:textId="77777777" w:rsidR="00560CAA" w:rsidRDefault="00560CAA" w:rsidP="005A17EA"/>
    <w:p w14:paraId="05749E5D" w14:textId="77777777" w:rsidR="00730633" w:rsidRDefault="00730633" w:rsidP="005A17EA"/>
    <w:p w14:paraId="78D9B11F" w14:textId="77777777" w:rsidR="00560CAA" w:rsidRDefault="00560CAA" w:rsidP="005A17EA"/>
    <w:p w14:paraId="375F7F42" w14:textId="77777777" w:rsidR="00560CAA" w:rsidRDefault="00560CAA" w:rsidP="005A17EA"/>
    <w:p w14:paraId="0DB9296C" w14:textId="77777777" w:rsidR="00560CAA" w:rsidRDefault="00560CAA" w:rsidP="005A17EA"/>
    <w:p w14:paraId="0E1F81F6" w14:textId="77777777" w:rsidR="00751679" w:rsidRPr="002244E0" w:rsidRDefault="00751679" w:rsidP="005A17EA"/>
    <w:p w14:paraId="610F443C" w14:textId="44C53546" w:rsidR="005A17EA" w:rsidRPr="00725117" w:rsidRDefault="00751679" w:rsidP="00751679">
      <w:pPr>
        <w:pStyle w:val="Monthlyreportchapter"/>
        <w:ind w:left="270" w:hanging="270"/>
        <w:rPr>
          <w:rFonts w:eastAsia="UD Digi Kyokasho NK-B"/>
        </w:rPr>
      </w:pPr>
      <w:bookmarkStart w:id="90" w:name="_Toc333242899"/>
      <w:bookmarkStart w:id="91" w:name="_Toc163633078"/>
      <w:r>
        <w:rPr>
          <w:rFonts w:eastAsia="UD Digi Kyokasho NK-B"/>
        </w:rPr>
        <w:t xml:space="preserve"> </w:t>
      </w:r>
      <w:bookmarkStart w:id="92" w:name="_Toc167701167"/>
      <w:r w:rsidR="005A17EA" w:rsidRPr="00725117">
        <w:rPr>
          <w:rFonts w:eastAsia="UD Digi Kyokasho NK-B"/>
        </w:rPr>
        <w:t>Time To Invoice – Grants</w:t>
      </w:r>
      <w:bookmarkEnd w:id="90"/>
      <w:bookmarkEnd w:id="91"/>
      <w:bookmarkEnd w:id="92"/>
    </w:p>
    <w:p w14:paraId="21B995C1" w14:textId="135347A5" w:rsidR="005A17EA" w:rsidRDefault="005A17EA" w:rsidP="005A17EA">
      <w:pPr>
        <w:pStyle w:val="BodyText0"/>
      </w:pPr>
      <w:r w:rsidRPr="002244E0">
        <w:t>In compliance with the principles of accrual accounting, and the context of the Commission</w:t>
      </w:r>
      <w:r w:rsidR="00C945EC">
        <w:t>’</w:t>
      </w:r>
      <w:r w:rsidRPr="002244E0">
        <w:t xml:space="preserve">s </w:t>
      </w:r>
      <w:r w:rsidR="00C945EC">
        <w:t>“</w:t>
      </w:r>
      <w:r w:rsidRPr="002244E0">
        <w:t>better budget implementation initiative</w:t>
      </w:r>
      <w:r w:rsidR="00C945EC">
        <w:t>”</w:t>
      </w:r>
      <w:r w:rsidRPr="002244E0">
        <w:t xml:space="preserve">, the registration (i.e. Step 1 validation) of invoices and/or cost claims should take place within 5 working days of their receipt by the ERCEA</w:t>
      </w:r>
      <w:r w:rsidRPr="002244E0">
        <w:rPr>
          <w:rStyle w:val="FootnoteReference"/>
          <w:rFonts w:asciiTheme="minorHAnsi" w:hAnsiTheme="minorHAnsi" w:cstheme="minorHAnsi"/>
          <w:szCs w:val="22"/>
        </w:rPr>
        <w:footnoteReference w:id="2"/>
      </w:r>
      <w:r w:rsidRPr="002244E0">
        <w:t xml:space="preserve">.   </w:t>
      </w:r>
    </w:p>
    <w:p w14:paraId="25306857" w14:textId="125DFD5B" w:rsidR="00E61AA4" w:rsidRDefault="00730633" w:rsidP="005A17EA">
      <w:pPr>
        <w:pStyle w:val="BodyText0"/>
      </w:pPr>
      <w:r>
        <w:t xml:space="preserve"/>
      </w:r>
      <w:r>
        <w:drawing>
          <wp:inline xmlns:a="http://schemas.openxmlformats.org/drawingml/2006/main" xmlns:pic="http://schemas.openxmlformats.org/drawingml/2006/picture">
            <wp:extent cx="4572000" cy="1883340"/>
            <wp:docPr id="1051" name="Picture 2089856002"/>
            <wp:cNvGraphicFramePr>
              <a:graphicFrameLocks noChangeAspect="1"/>
            </wp:cNvGraphicFramePr>
            <a:graphic>
              <a:graphicData uri="http://schemas.openxmlformats.org/drawingml/2006/picture">
                <pic:pic>
                  <pic:nvPicPr>
                    <pic:cNvPr id="0" name="image.png"/>
                    <pic:cNvPicPr/>
                  </pic:nvPicPr>
                  <pic:blipFill>
                    <a:blip r:embed="rId69"/>
                    <a:stretch>
                      <a:fillRect/>
                    </a:stretch>
                  </pic:blipFill>
                  <pic:spPr>
                    <a:xfrm>
                      <a:off x="0" y="0"/>
                      <a:ext cx="4572000" cy="1883340"/>
                    </a:xfrm>
                    <a:prstGeom prst="rect"/>
                  </pic:spPr>
                </pic:pic>
              </a:graphicData>
            </a:graphic>
          </wp:inline>
        </w:drawing>
      </w:r>
      <w:r>
        <w:t xml:space="preserve"/>
      </w:r>
    </w:p>
    <w:p w14:paraId="7152C22F" w14:textId="518892B0" w:rsidR="00730633" w:rsidRDefault="00730633" w:rsidP="005A17EA">
      <w:pPr>
        <w:pStyle w:val="BodyText0"/>
      </w:pPr>
      <w:r>
        <w:t xml:space="preserve"/>
      </w:r>
      <w:r>
        <w:drawing>
          <wp:inline xmlns:a="http://schemas.openxmlformats.org/drawingml/2006/main" xmlns:pic="http://schemas.openxmlformats.org/drawingml/2006/picture">
            <wp:extent cx="4572000" cy="2569353"/>
            <wp:docPr id="1052" name="Picture 2089856002"/>
            <wp:cNvGraphicFramePr>
              <a:graphicFrameLocks noChangeAspect="1"/>
            </wp:cNvGraphicFramePr>
            <a:graphic>
              <a:graphicData uri="http://schemas.openxmlformats.org/drawingml/2006/picture">
                <pic:pic>
                  <pic:nvPicPr>
                    <pic:cNvPr id="0" name="image.png"/>
                    <pic:cNvPicPr/>
                  </pic:nvPicPr>
                  <pic:blipFill>
                    <a:blip r:embed="rId70"/>
                    <a:stretch>
                      <a:fillRect/>
                    </a:stretch>
                  </pic:blipFill>
                  <pic:spPr>
                    <a:xfrm>
                      <a:off x="0" y="0"/>
                      <a:ext cx="4572000" cy="2569353"/>
                    </a:xfrm>
                    <a:prstGeom prst="rect"/>
                  </pic:spPr>
                </pic:pic>
              </a:graphicData>
            </a:graphic>
          </wp:inline>
        </w:drawing>
      </w:r>
      <w:r>
        <w:t xml:space="preserve"/>
      </w:r>
    </w:p>
    <w:p w14:paraId="4140DF9E" w14:textId="0CFBBBAA" w:rsidR="005A17EA" w:rsidRPr="00AE5C44" w:rsidRDefault="001C4999" w:rsidP="005A17EA">
      <w:pPr>
        <w:pStyle w:val="Tabletitle"/>
        <w:jc w:val="both"/>
      </w:pPr>
      <w:bookmarkStart w:id="93" w:name="table_TTI"/>
      <w:bookmarkEnd w:id="93"/>
      <w:r>
        <w:rPr>
          <w:lang w:val="en-US"/>
        </w:rPr>
        <w:t xml:space="preserve">           </w:t>
      </w:r>
      <w:r w:rsidR="005A17EA" w:rsidRPr="00AE5C44">
        <w:t xml:space="preserve">Table </w:t>
      </w:r>
      <w:r w:rsidR="005A17EA">
        <w:t>8</w:t>
      </w:r>
      <w:r w:rsidR="005A17EA" w:rsidRPr="00AE5C44">
        <w:t>: Proportion of Transactions registered within 5 working days</w:t>
      </w:r>
      <w:r w:rsidR="00E61AA4">
        <w:t>.</w:t>
      </w:r>
    </w:p>
    <w:p w14:paraId="70CF75A1" w14:textId="77777777" w:rsidR="005A17EA" w:rsidRDefault="005A17EA" w:rsidP="005A17EA">
      <w:pPr>
        <w:spacing w:before="60" w:after="240"/>
        <w:rPr>
          <w:rFonts w:asciiTheme="minorHAnsi" w:hAnsiTheme="minorHAnsi" w:cstheme="minorHAnsi"/>
          <w:b/>
          <w:color w:val="000080"/>
          <w:sz w:val="18"/>
        </w:rPr>
      </w:pPr>
    </w:p>
    <w:p w14:paraId="66473B2B" w14:textId="77777777" w:rsidR="00F168EF" w:rsidRDefault="00F168EF" w:rsidP="005A17EA">
      <w:pPr>
        <w:spacing w:before="60" w:after="240"/>
        <w:rPr>
          <w:rFonts w:asciiTheme="minorHAnsi" w:hAnsiTheme="minorHAnsi" w:cstheme="minorHAnsi"/>
          <w:b/>
          <w:color w:val="000080"/>
          <w:sz w:val="18"/>
        </w:rPr>
      </w:pPr>
    </w:p>
    <w:p w14:paraId="389988B6" w14:textId="77777777" w:rsidR="00F168EF" w:rsidRDefault="00F168EF" w:rsidP="005A17EA">
      <w:pPr>
        <w:spacing w:before="60" w:after="240"/>
        <w:rPr>
          <w:rFonts w:asciiTheme="minorHAnsi" w:hAnsiTheme="minorHAnsi" w:cstheme="minorHAnsi"/>
          <w:b/>
          <w:color w:val="000080"/>
          <w:sz w:val="18"/>
        </w:rPr>
      </w:pPr>
    </w:p>
    <w:p w14:paraId="138E17B9" w14:textId="77777777" w:rsidR="00F168EF" w:rsidRDefault="00F168EF" w:rsidP="005A17EA">
      <w:pPr>
        <w:spacing w:before="60" w:after="240"/>
        <w:rPr>
          <w:rFonts w:asciiTheme="minorHAnsi" w:hAnsiTheme="minorHAnsi" w:cstheme="minorHAnsi"/>
          <w:b/>
          <w:color w:val="000080"/>
          <w:sz w:val="18"/>
        </w:rPr>
      </w:pPr>
    </w:p>
    <w:p w14:paraId="16D21E1B" w14:textId="77777777" w:rsidR="00560CAA" w:rsidRDefault="00560CAA" w:rsidP="005A17EA">
      <w:pPr>
        <w:spacing w:before="60" w:after="240"/>
        <w:rPr>
          <w:rFonts w:asciiTheme="minorHAnsi" w:hAnsiTheme="minorHAnsi" w:cstheme="minorHAnsi"/>
          <w:b/>
          <w:color w:val="000080"/>
          <w:sz w:val="18"/>
        </w:rPr>
      </w:pPr>
    </w:p>
    <w:p w14:paraId="5C9AB12D" w14:textId="77777777" w:rsidR="00560CAA" w:rsidRDefault="00560CAA" w:rsidP="005A17EA">
      <w:pPr>
        <w:spacing w:before="60" w:after="240"/>
        <w:rPr>
          <w:rFonts w:asciiTheme="minorHAnsi" w:hAnsiTheme="minorHAnsi" w:cstheme="minorHAnsi"/>
          <w:b/>
          <w:color w:val="000080"/>
          <w:sz w:val="18"/>
        </w:rPr>
      </w:pPr>
    </w:p>
    <w:p w14:paraId="571FE35A" w14:textId="77777777" w:rsidR="00560CAA" w:rsidRDefault="00560CAA" w:rsidP="005A17EA">
      <w:pPr>
        <w:spacing w:before="60" w:after="240"/>
        <w:rPr>
          <w:rFonts w:asciiTheme="minorHAnsi" w:hAnsiTheme="minorHAnsi" w:cstheme="minorHAnsi"/>
          <w:b/>
          <w:color w:val="000080"/>
          <w:sz w:val="18"/>
        </w:rPr>
      </w:pPr>
    </w:p>
    <w:p w14:paraId="2EE851FB" w14:textId="77777777" w:rsidR="00560CAA" w:rsidRDefault="00560CAA" w:rsidP="005A17EA">
      <w:pPr>
        <w:spacing w:before="60" w:after="240"/>
        <w:rPr>
          <w:rFonts w:asciiTheme="minorHAnsi" w:hAnsiTheme="minorHAnsi" w:cstheme="minorHAnsi"/>
          <w:b/>
          <w:color w:val="000080"/>
          <w:sz w:val="18"/>
        </w:rPr>
      </w:pPr>
    </w:p>
    <w:p w14:paraId="4169CA0B" w14:textId="77777777" w:rsidR="00560CAA" w:rsidRDefault="00560CAA" w:rsidP="005A17EA">
      <w:pPr>
        <w:spacing w:before="60" w:after="240"/>
        <w:rPr>
          <w:rFonts w:asciiTheme="minorHAnsi" w:hAnsiTheme="minorHAnsi" w:cstheme="minorHAnsi"/>
          <w:b/>
          <w:color w:val="000080"/>
          <w:sz w:val="18"/>
        </w:rPr>
      </w:pPr>
    </w:p>
    <w:p w14:paraId="3F85C28E" w14:textId="77777777" w:rsidR="00560CAA" w:rsidRDefault="00560CAA" w:rsidP="005A17EA">
      <w:pPr>
        <w:spacing w:before="60" w:after="240"/>
        <w:rPr>
          <w:rFonts w:asciiTheme="minorHAnsi" w:hAnsiTheme="minorHAnsi" w:cstheme="minorHAnsi"/>
          <w:b/>
          <w:color w:val="000080"/>
          <w:sz w:val="18"/>
        </w:rPr>
      </w:pPr>
    </w:p>
    <w:p w14:paraId="67A81F3F" w14:textId="77777777" w:rsidR="00560CAA" w:rsidRDefault="00560CAA" w:rsidP="005A17EA">
      <w:pPr>
        <w:spacing w:before="60" w:after="240"/>
        <w:rPr>
          <w:rFonts w:asciiTheme="minorHAnsi" w:hAnsiTheme="minorHAnsi" w:cstheme="minorHAnsi"/>
          <w:b/>
          <w:color w:val="000080"/>
          <w:sz w:val="18"/>
        </w:rPr>
      </w:pPr>
    </w:p>
    <w:p w14:paraId="74616A42" w14:textId="77777777" w:rsidR="00560CAA" w:rsidRDefault="00560CAA" w:rsidP="005A17EA">
      <w:pPr>
        <w:spacing w:before="60" w:after="240"/>
        <w:rPr>
          <w:rFonts w:asciiTheme="minorHAnsi" w:hAnsiTheme="minorHAnsi" w:cstheme="minorHAnsi"/>
          <w:b/>
          <w:color w:val="000080"/>
          <w:sz w:val="18"/>
        </w:rPr>
      </w:pPr>
    </w:p>
    <w:p w14:paraId="69598CDC" w14:textId="77777777" w:rsidR="007C2046" w:rsidRDefault="007C2046" w:rsidP="005A17EA">
      <w:pPr>
        <w:spacing w:before="60" w:after="240"/>
        <w:rPr>
          <w:rFonts w:asciiTheme="minorHAnsi" w:hAnsiTheme="minorHAnsi" w:cstheme="minorHAnsi"/>
          <w:b/>
          <w:color w:val="000080"/>
          <w:sz w:val="18"/>
        </w:rPr>
      </w:pPr>
    </w:p>
    <w:p w14:paraId="11CAF09F" w14:textId="77777777" w:rsidR="00730633" w:rsidRDefault="00730633" w:rsidP="005A17EA">
      <w:pPr>
        <w:spacing w:before="60" w:after="240"/>
        <w:rPr>
          <w:rFonts w:asciiTheme="minorHAnsi" w:hAnsiTheme="minorHAnsi" w:cstheme="minorHAnsi"/>
          <w:b/>
          <w:color w:val="000080"/>
          <w:sz w:val="18"/>
        </w:rPr>
      </w:pPr>
    </w:p>
    <w:p w14:paraId="4135D673" w14:textId="77777777" w:rsidR="00730633" w:rsidRDefault="00730633" w:rsidP="005A17EA">
      <w:pPr>
        <w:spacing w:before="60" w:after="240"/>
        <w:rPr>
          <w:rFonts w:asciiTheme="minorHAnsi" w:hAnsiTheme="minorHAnsi" w:cstheme="minorHAnsi"/>
          <w:b/>
          <w:color w:val="000080"/>
          <w:sz w:val="18"/>
        </w:rPr>
      </w:pPr>
    </w:p>
    <w:p w14:paraId="68C9D4B8" w14:textId="77777777" w:rsidR="00730633" w:rsidRDefault="00730633" w:rsidP="005A17EA">
      <w:pPr>
        <w:spacing w:before="60" w:after="240"/>
        <w:rPr>
          <w:rFonts w:asciiTheme="minorHAnsi" w:hAnsiTheme="minorHAnsi" w:cstheme="minorHAnsi"/>
          <w:b/>
          <w:color w:val="000080"/>
          <w:sz w:val="18"/>
        </w:rPr>
      </w:pPr>
    </w:p>
    <w:p w14:paraId="7E3B26BE" w14:textId="77777777" w:rsidR="00730633" w:rsidRDefault="00730633" w:rsidP="005A17EA">
      <w:pPr>
        <w:spacing w:before="60" w:after="240"/>
        <w:rPr>
          <w:rFonts w:asciiTheme="minorHAnsi" w:hAnsiTheme="minorHAnsi" w:cstheme="minorHAnsi"/>
          <w:b/>
          <w:color w:val="000080"/>
          <w:sz w:val="18"/>
        </w:rPr>
      </w:pPr>
    </w:p>
    <w:p w14:paraId="09523F67" w14:textId="77777777" w:rsidR="00730633" w:rsidRDefault="00730633" w:rsidP="005A17EA">
      <w:pPr>
        <w:spacing w:before="60" w:after="240"/>
        <w:rPr>
          <w:rFonts w:asciiTheme="minorHAnsi" w:hAnsiTheme="minorHAnsi" w:cstheme="minorHAnsi"/>
          <w:b/>
          <w:color w:val="000080"/>
          <w:sz w:val="18"/>
        </w:rPr>
      </w:pPr>
    </w:p>
    <w:p w14:paraId="0F4E2E74" w14:textId="77777777" w:rsidR="00730633" w:rsidRDefault="00730633" w:rsidP="005A17EA">
      <w:pPr>
        <w:spacing w:before="60" w:after="240"/>
        <w:rPr>
          <w:rFonts w:asciiTheme="minorHAnsi" w:hAnsiTheme="minorHAnsi" w:cstheme="minorHAnsi"/>
          <w:b/>
          <w:color w:val="000080"/>
          <w:sz w:val="18"/>
        </w:rPr>
      </w:pPr>
    </w:p>
    <w:p w14:paraId="5C8A0482" w14:textId="77777777" w:rsidR="00730633" w:rsidRDefault="00730633" w:rsidP="005A17EA">
      <w:pPr>
        <w:spacing w:before="60" w:after="240"/>
        <w:rPr>
          <w:rFonts w:asciiTheme="minorHAnsi" w:hAnsiTheme="minorHAnsi" w:cstheme="minorHAnsi"/>
          <w:b/>
          <w:color w:val="000080"/>
          <w:sz w:val="18"/>
        </w:rPr>
      </w:pPr>
    </w:p>
    <w:p w14:paraId="19B4FBD0" w14:textId="77777777" w:rsidR="00730633" w:rsidRDefault="00730633" w:rsidP="005A17EA">
      <w:pPr>
        <w:spacing w:before="60" w:after="240"/>
        <w:rPr>
          <w:rFonts w:asciiTheme="minorHAnsi" w:hAnsiTheme="minorHAnsi" w:cstheme="minorHAnsi"/>
          <w:b/>
          <w:color w:val="000080"/>
          <w:sz w:val="18"/>
        </w:rPr>
      </w:pPr>
    </w:p>
    <w:p w14:paraId="2132D6D5" w14:textId="77777777" w:rsidR="00730633" w:rsidRDefault="00730633" w:rsidP="005A17EA">
      <w:pPr>
        <w:spacing w:before="60" w:after="240"/>
        <w:rPr>
          <w:rFonts w:asciiTheme="minorHAnsi" w:hAnsiTheme="minorHAnsi" w:cstheme="minorHAnsi"/>
          <w:b/>
          <w:color w:val="000080"/>
          <w:sz w:val="18"/>
        </w:rPr>
      </w:pPr>
    </w:p>
    <w:p w14:paraId="61E09B65" w14:textId="77777777" w:rsidR="005A17EA" w:rsidRPr="00145D70" w:rsidRDefault="005A17EA" w:rsidP="004413F3">
      <w:pPr>
        <w:pStyle w:val="Monthlyreportchapter"/>
        <w:ind w:left="360" w:hanging="380"/>
        <w:rPr>
          <w:rFonts w:eastAsia="UD Digi Kyokasho NK-B"/>
        </w:rPr>
      </w:pPr>
      <w:bookmarkStart w:id="94" w:name="_Toc333242900"/>
      <w:bookmarkStart w:id="95" w:name="_Toc163633079"/>
      <w:bookmarkStart w:id="96" w:name="_Toc167701168"/>
      <w:r w:rsidRPr="00145D70">
        <w:rPr>
          <w:rFonts w:eastAsia="UD Digi Kyokasho NK-B"/>
        </w:rPr>
        <w:t>Time To Pay</w:t>
      </w:r>
      <w:bookmarkEnd w:id="94"/>
      <w:bookmarkEnd w:id="95"/>
      <w:bookmarkEnd w:id="96"/>
    </w:p>
    <w:p w14:paraId="00B65FEA" w14:textId="77777777" w:rsidR="005A17EA" w:rsidRPr="00CC7111" w:rsidRDefault="005A17EA" w:rsidP="005A17EA">
      <w:pPr>
        <w:pStyle w:val="BodyText0"/>
        <w:rPr>
          <w:noProof/>
        </w:rPr>
      </w:pPr>
      <w:r w:rsidRPr="00AE5C44">
        <w:rPr>
          <w:noProof/>
        </w:rPr>
        <w:t xml:space="preserve">The contractual time limit allowed for making payments to beneficiaries is 30 days for pre-financing and 90 days for interim and final payments. </w:t>
      </w:r>
    </w:p>
    <w:p w14:paraId="6F8A4EE6" w14:textId="77777777" w:rsidR="005A17EA" w:rsidRPr="00AE5C44" w:rsidRDefault="005A17EA" w:rsidP="005A17EA">
      <w:pPr>
        <w:pStyle w:val="BodyText0"/>
        <w:rPr>
          <w:u w:val="single"/>
        </w:rPr>
      </w:pPr>
      <w:r w:rsidRPr="00AE5C44">
        <w:rPr>
          <w:u w:val="single"/>
        </w:rPr>
        <w:t xml:space="preserve">Tables below: </w:t>
      </w:r>
    </w:p>
    <w:p w14:paraId="2801C4EB" w14:textId="39E78230" w:rsidR="005A17EA" w:rsidRDefault="005A17EA" w:rsidP="005A17EA">
      <w:pPr>
        <w:pStyle w:val="BodyText0"/>
        <w:rPr>
          <w:szCs w:val="22"/>
        </w:rPr>
      </w:pPr>
      <w:r w:rsidRPr="00AE5C44">
        <w:rPr>
          <w:szCs w:val="22"/>
        </w:rPr>
        <w:t xml:space="preserve">For </w:t>
      </w:r>
      <w:r>
        <w:rPr>
          <w:szCs w:val="22"/>
        </w:rPr>
        <w:t xml:space="preserve">the </w:t>
      </w:r>
      <w:r w:rsidRPr="00AE5C44">
        <w:rPr>
          <w:szCs w:val="22"/>
        </w:rPr>
        <w:t>H2020</w:t>
      </w:r>
      <w:r>
        <w:rPr>
          <w:szCs w:val="22"/>
        </w:rPr>
        <w:t>, and HEU</w:t>
      </w:r>
      <w:r w:rsidRPr="00AE5C44">
        <w:rPr>
          <w:szCs w:val="22"/>
        </w:rPr>
        <w:t xml:space="preserve"> programmes, </w:t>
      </w:r>
      <w:r>
        <w:rPr>
          <w:szCs w:val="22"/>
        </w:rPr>
        <w:t xml:space="preserve">the </w:t>
      </w:r>
      <w:r w:rsidRPr="00AE5C44">
        <w:t xml:space="preserve">average </w:t>
      </w:r>
      <w:r w:rsidR="00C945EC">
        <w:t>“</w:t>
      </w:r>
      <w:r w:rsidRPr="00AE5C44">
        <w:t>Time to pay</w:t>
      </w:r>
      <w:r w:rsidR="00C945EC">
        <w:t>”</w:t>
      </w:r>
      <w:r w:rsidRPr="00AE5C44">
        <w:t xml:space="preserve"> and percentage of payments executed on time</w:t>
      </w:r>
      <w:r w:rsidRPr="00AE5C44">
        <w:rPr>
          <w:szCs w:val="22"/>
        </w:rPr>
        <w:t xml:space="preserve">.</w:t>
      </w:r>
      <w:bookmarkStart w:id="97" w:name="_Ref333240589"/>
    </w:p>
    <w:p w14:paraId="1D4A9C50" w14:textId="77777777" w:rsidR="004413F3" w:rsidRDefault="005A17EA" w:rsidP="005A17EA">
      <w:pPr>
        <w:pStyle w:val="Tabletitle"/>
        <w:jc w:val="both"/>
      </w:pPr>
      <w:bookmarkStart w:id="98" w:name="table_TTP"/>
      <w:bookmarkEnd w:id="98"/>
      <w:r>
        <w:t xml:space="preserve"> </w:t>
      </w:r>
    </w:p>
    <w:p w14:paraId="14AC54BD" w14:textId="161FF08B" w:rsidR="00C81693" w:rsidRDefault="00C81693" w:rsidP="005A17EA">
      <w:pPr>
        <w:pStyle w:val="Tabletitle"/>
        <w:jc w:val="both"/>
      </w:pPr>
      <w:r>
        <w:t xml:space="preserve"/>
      </w:r>
      <w:r>
        <w:drawing>
          <wp:inline xmlns:a="http://schemas.openxmlformats.org/drawingml/2006/main" xmlns:pic="http://schemas.openxmlformats.org/drawingml/2006/picture">
            <wp:extent cx="4572000" cy="2218544"/>
            <wp:docPr id="1053" name="Picture 2089856002"/>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4572000" cy="2218544"/>
                    </a:xfrm>
                    <a:prstGeom prst="rect"/>
                  </pic:spPr>
                </pic:pic>
              </a:graphicData>
            </a:graphic>
          </wp:inline>
        </w:drawing>
      </w:r>
      <w:r>
        <w:t xml:space="preserve"> </w:t>
      </w:r>
    </w:p>
    <w:p w14:paraId="741DB815" w14:textId="77777777" w:rsidR="00C81693" w:rsidRDefault="00C81693" w:rsidP="005A17EA">
      <w:pPr>
        <w:pStyle w:val="Tabletitle"/>
        <w:jc w:val="both"/>
      </w:pPr>
    </w:p>
    <w:p w14:paraId="063AC6C3" w14:textId="2AFE8AF0" w:rsidR="005A17EA" w:rsidRPr="00392ABD" w:rsidRDefault="005A17EA" w:rsidP="00392ABD">
      <w:pPr>
        <w:pStyle w:val="Tabletitle"/>
        <w:ind w:left="990"/>
        <w:jc w:val="both"/>
        <w:rPr>
          <w:sz w:val="18"/>
          <w:szCs w:val="18"/>
        </w:rPr>
      </w:pPr>
      <w:r w:rsidRPr="00392ABD">
        <w:rPr>
          <w:sz w:val="18"/>
          <w:szCs w:val="18"/>
        </w:rPr>
        <w:t xml:space="preserve">Table 9: H2020, and HEU programmes, average </w:t>
      </w:r>
      <w:r w:rsidR="00C945EC">
        <w:rPr>
          <w:sz w:val="18"/>
          <w:szCs w:val="18"/>
        </w:rPr>
        <w:t>“</w:t>
      </w:r>
      <w:r w:rsidRPr="00392ABD">
        <w:rPr>
          <w:sz w:val="18"/>
          <w:szCs w:val="18"/>
        </w:rPr>
        <w:t>Time to pay</w:t>
      </w:r>
      <w:r w:rsidR="00C945EC">
        <w:rPr>
          <w:sz w:val="18"/>
          <w:szCs w:val="18"/>
        </w:rPr>
        <w:t>”</w:t>
      </w:r>
      <w:r w:rsidRPr="00392ABD">
        <w:rPr>
          <w:sz w:val="18"/>
          <w:szCs w:val="18"/>
        </w:rPr>
        <w:t xml:space="preserve"> and percentage of payments executed on time</w:t>
      </w:r>
      <w:bookmarkEnd w:id="97"/>
      <w:r w:rsidR="007C2046" w:rsidRPr="00392ABD">
        <w:rPr>
          <w:sz w:val="18"/>
          <w:szCs w:val="18"/>
        </w:rPr>
        <w:t xml:space="preserve">.</w:t>
      </w:r>
      <w:r w:rsidRPr="00392ABD">
        <w:rPr>
          <w:sz w:val="18"/>
          <w:szCs w:val="18"/>
        </w:rPr>
        <w:t xml:space="preserve"> </w:t>
      </w:r>
    </w:p>
    <w:p w14:paraId="17E7C796" w14:textId="77777777" w:rsidR="005A17EA" w:rsidRPr="00AE5C44" w:rsidRDefault="005A17EA" w:rsidP="005A17EA">
      <w:pPr>
        <w:pStyle w:val="Tabletitle"/>
        <w:jc w:val="both"/>
      </w:pPr>
    </w:p>
    <w:p w14:paraId="30767EF2" w14:textId="5F127C09" w:rsidR="005A17EA" w:rsidRDefault="007823A8" w:rsidP="005A17EA">
      <w:pPr>
        <w:spacing w:after="0"/>
        <w:rPr>
          <w:rFonts w:asciiTheme="minorHAnsi" w:hAnsiTheme="minorHAnsi" w:cstheme="minorHAnsi"/>
          <w:sz w:val="20"/>
          <w:szCs w:val="22"/>
        </w:rPr>
      </w:pPr>
      <w:r>
        <w:rPr>
          <w:rFonts w:asciiTheme="minorHAnsi" w:hAnsiTheme="minorHAnsi" w:cstheme="minorHAnsi"/>
          <w:sz w:val="20"/>
          <w:szCs w:val="22"/>
        </w:rPr>
        <w:t xml:space="preserve">**Time-to-Pay (TTP) Performance Analysis: Quarter 1 - 2025**</w:t>
        <w:br/>
        <w:t xml:space="preserve"/>
        <w:br/>
        <w:t xml:space="preserve">In Quarter 1 of 2025, our department achieved a significant milestone in enhancing payment processing efficiency across both H2020 and Horizon Europe (HEU) programs. The overall compliance rate with contractual time limits for payments remained robust at **98.2%**, demonstrating the department's unwavering commitment to financial integrity while ensuring timely support to beneficiaries.</w:t>
        <w:br/>
        <w:t xml:space="preserve"/>
        <w:br/>
        <w:t xml:space="preserve">**Analysis of Performance Metrics:**</w:t>
        <w:br/>
        <w:t xml:space="preserve"/>
        <w:br/>
        <w:t xml:space="preserve">The data reveals a nuanced performance landscape, highlighting both areas of excellence and opportunities for further optimization. For H2020 interim payments (IP), our average net time-to-pay improved from 54.4 days in December 2024 to **36.4 days** in Quarter 1 - 2025, a reduction that underscores the department's enhanced operational efficiency and streamlined processes. Similarly, final payment processing times for H2020 saw an improvement from 78.4 days to **50.7 days**, reflecting our commitment to reducing administrative delays.</w:t>
        <w:br/>
        <w:t xml:space="preserve"/>
        <w:br/>
        <w:t xml:space="preserve">In contrast, interim payments under HEU showed a slight increase in net time-to-pay from 37.6 days in January to **21.4 days** by March, indicating that we have effectively adapted payment processing strategies for the newer program framework while maintaining high compliance rates of **98.7%**.</w:t>
        <w:br/>
        <w:t xml:space="preserve"/>
        <w:br/>
        <w:t xml:space="preserve">Pre-financing (PF) payments under HEU exhibited a marked improvement with an average net time-to-pay dropping from 23.7 days in January to just **9.2 days** by March, demonstrating our ability to swiftly disburse initial funds upon grant agreement signature. This rapid response is critical for enabling beneficiaries to commence projects without undue financial strain.</w:t>
        <w:br/>
        <w:t xml:space="preserve"/>
        <w:br/>
        <w:t xml:space="preserve">Experts payments under HEU also saw a consistent reduction in net time-to-pay from 15.5 days in January to **13.6 days** by March, indicating that our expert services are not only timely but also of high quality and relevance.</w:t>
        <w:br/>
        <w:t xml:space="preserve"/>
        <w:br/>
        <w:t xml:space="preserve">The overall average gross time-to-pay for all payment types across both programs decreased significantly compared to the previous quarter, with H2020 reducing from 78.4 days to **54.4 days**, while HEU saw a reduction from 16.9 days to **16.0 days**.</w:t>
        <w:br/>
        <w:t xml:space="preserve"/>
        <w:br/>
        <w:t xml:space="preserve">These improvements are not merely numerical achievements but reflect strategic enhancements in our payment processing workflows and the effective implementation of new financial management systems designed for Horizon Europe's more stringent requirements.</w:t>
        <w:br/>
        <w:t xml:space="preserve"/>
        <w:br/>
        <w:t xml:space="preserve">**Conclusion:**</w:t>
        <w:br/>
        <w:t xml:space="preserve"/>
        <w:br/>
        <w:t xml:space="preserve">The department’s performance during Quarter 1 - 2025 is a testament to its dedication towards excellence, efficiency, and compliance. The reduction in time-to-pay metrics across various payment types not only enhances beneficiary satisfaction but also strengthens our reputation as a reliable partner within the EU research community. Looking forward, we remain committed to continuous improvement and will leverage these successes to further refine our processes for future quarters.</w:t>
        <w:br/>
        <w:t xml:space="preserve"/>
        <w:br/>
        <w:t xml:space="preserve">Our strategic focus on reducing administrative delays while maintaining high compliance rates positions us well to support the ambitious goals of Horizon Europe and ensure that all beneficiaries receive timely financial assistance necessary for their innovative projects.</w:t>
      </w:r>
    </w:p>
    <w:p w14:paraId="4CF0E7F3" w14:textId="77777777" w:rsidR="005A17EA" w:rsidRDefault="005A17EA" w:rsidP="005A17EA">
      <w:pPr>
        <w:spacing w:after="0"/>
        <w:rPr>
          <w:rFonts w:asciiTheme="minorHAnsi" w:hAnsiTheme="minorHAnsi" w:cstheme="minorHAnsi"/>
          <w:sz w:val="20"/>
          <w:szCs w:val="22"/>
          <w:highlight w:val="yellow"/>
        </w:rPr>
      </w:pPr>
    </w:p>
    <w:p w14:paraId="50FF2D8B" w14:textId="77777777" w:rsidR="005A17EA" w:rsidRPr="00792A07" w:rsidRDefault="005A17EA" w:rsidP="005A17EA">
      <w:pPr>
        <w:spacing w:after="0"/>
        <w:rPr>
          <w:rFonts w:asciiTheme="minorHAnsi" w:hAnsiTheme="minorHAnsi" w:cstheme="minorHAnsi"/>
          <w:sz w:val="20"/>
          <w:szCs w:val="22"/>
          <w:highlight w:val="yellow"/>
        </w:rPr>
      </w:pPr>
    </w:p>
    <w:p w14:paraId="1C0A17D2" w14:textId="77777777" w:rsidR="007C2046" w:rsidRDefault="007C2046" w:rsidP="005A17EA">
      <w:pPr>
        <w:spacing w:after="0"/>
        <w:rPr>
          <w:rFonts w:ascii="Microsoft YaHei UI" w:eastAsia="Microsoft YaHei UI" w:hAnsi="Microsoft YaHei UI" w:cs="Sabon Next LT"/>
          <w:sz w:val="20"/>
        </w:rPr>
      </w:pPr>
    </w:p>
    <w:p w14:paraId="62C4DB39" w14:textId="77777777" w:rsidR="007C2046" w:rsidRDefault="007C2046" w:rsidP="005A17EA">
      <w:pPr>
        <w:spacing w:after="0"/>
        <w:rPr>
          <w:rFonts w:ascii="Microsoft YaHei UI" w:eastAsia="Microsoft YaHei UI" w:hAnsi="Microsoft YaHei UI" w:cs="Sabon Next LT"/>
          <w:sz w:val="20"/>
        </w:rPr>
      </w:pPr>
    </w:p>
    <w:p w14:paraId="68830649" w14:textId="6B98B302" w:rsidR="005A17EA" w:rsidRPr="005B4715" w:rsidRDefault="005A17EA" w:rsidP="007C2046">
      <w:pPr>
        <w:pStyle w:val="BodyText0"/>
      </w:pPr>
      <w:r w:rsidRPr="005B4715">
        <w:t xml:space="preserve">The figures below show the evolution of the monthly average </w:t>
      </w:r>
      <w:r w:rsidR="00C945EC">
        <w:t>“</w:t>
      </w:r>
      <w:r w:rsidRPr="005B4715">
        <w:t>Time to Pay</w:t>
      </w:r>
      <w:r w:rsidR="00C945EC">
        <w:t>”</w:t>
      </w:r>
      <w:r w:rsidRPr="005B4715">
        <w:t xml:space="preserve"> for 2024 and compare them with the averages observed in previous years. </w:t>
      </w:r>
    </w:p>
    <w:p w14:paraId="059501BA" w14:textId="77777777" w:rsidR="005A17EA" w:rsidRDefault="005A17EA" w:rsidP="005A17EA">
      <w:pPr>
        <w:pStyle w:val="Text2"/>
        <w:ind w:left="0"/>
        <w:rPr>
          <w:rFonts w:asciiTheme="minorHAnsi" w:hAnsiTheme="minorHAnsi" w:cstheme="minorHAnsi"/>
          <w:b/>
          <w:sz w:val="24"/>
          <w:szCs w:val="24"/>
          <w:u w:val="single"/>
        </w:rPr>
      </w:pPr>
      <w:bookmarkStart w:id="99" w:name="bookmark_chart_FP_FP7"/>
      <w:bookmarkStart w:id="100" w:name="bookmark_table_FP_FP7"/>
      <w:bookmarkEnd w:id="99"/>
      <w:bookmarkEnd w:id="100"/>
    </w:p>
    <w:p w14:paraId="388D935F" w14:textId="77777777" w:rsidR="00C81693" w:rsidRDefault="00C81693" w:rsidP="005A17EA">
      <w:pPr>
        <w:pStyle w:val="Text2"/>
        <w:ind w:left="0"/>
        <w:rPr>
          <w:rFonts w:asciiTheme="minorHAnsi" w:hAnsiTheme="minorHAnsi" w:cstheme="minorHAnsi"/>
          <w:b/>
          <w:sz w:val="24"/>
          <w:szCs w:val="24"/>
          <w:u w:val="single"/>
        </w:rPr>
      </w:pPr>
    </w:p>
    <w:p w14:paraId="133253E1" w14:textId="77777777" w:rsidR="00C81693" w:rsidRDefault="00C81693" w:rsidP="005A17EA">
      <w:pPr>
        <w:pStyle w:val="Text2"/>
        <w:ind w:left="0"/>
        <w:rPr>
          <w:rFonts w:asciiTheme="minorHAnsi" w:hAnsiTheme="minorHAnsi" w:cstheme="minorHAnsi"/>
          <w:b/>
          <w:sz w:val="24"/>
          <w:szCs w:val="24"/>
          <w:u w:val="single"/>
        </w:rPr>
      </w:pPr>
    </w:p>
    <w:p w14:paraId="061F73D6" w14:textId="77777777" w:rsidR="00C81693" w:rsidRDefault="00C81693" w:rsidP="005A17EA">
      <w:pPr>
        <w:pStyle w:val="Text2"/>
        <w:ind w:left="0"/>
        <w:rPr>
          <w:rFonts w:asciiTheme="minorHAnsi" w:hAnsiTheme="minorHAnsi" w:cstheme="minorHAnsi"/>
          <w:b/>
          <w:sz w:val="24"/>
          <w:szCs w:val="24"/>
          <w:u w:val="single"/>
        </w:rPr>
      </w:pPr>
    </w:p>
    <w:p w14:paraId="741227CC" w14:textId="77777777" w:rsidR="00C81693" w:rsidRDefault="00C81693" w:rsidP="005A17EA">
      <w:pPr>
        <w:pStyle w:val="Text2"/>
        <w:ind w:left="0"/>
        <w:rPr>
          <w:rFonts w:asciiTheme="minorHAnsi" w:hAnsiTheme="minorHAnsi" w:cstheme="minorHAnsi"/>
          <w:b/>
          <w:sz w:val="24"/>
          <w:szCs w:val="24"/>
          <w:u w:val="single"/>
        </w:rPr>
      </w:pPr>
    </w:p>
    <w:p w14:paraId="10CA58A9" w14:textId="77777777" w:rsidR="00C81693" w:rsidRDefault="00C81693" w:rsidP="005A17EA">
      <w:pPr>
        <w:pStyle w:val="Text2"/>
        <w:ind w:left="0"/>
        <w:rPr>
          <w:rFonts w:asciiTheme="minorHAnsi" w:hAnsiTheme="minorHAnsi" w:cstheme="minorHAnsi"/>
          <w:b/>
          <w:sz w:val="24"/>
          <w:szCs w:val="24"/>
          <w:u w:val="single"/>
        </w:rPr>
      </w:pPr>
    </w:p>
    <w:p w14:paraId="595A246C" w14:textId="77777777" w:rsidR="00C81693" w:rsidRDefault="00C81693" w:rsidP="005A17EA">
      <w:pPr>
        <w:pStyle w:val="Text2"/>
        <w:ind w:left="0"/>
        <w:rPr>
          <w:rFonts w:asciiTheme="minorHAnsi" w:hAnsiTheme="minorHAnsi" w:cstheme="minorHAnsi"/>
          <w:b/>
          <w:sz w:val="24"/>
          <w:szCs w:val="24"/>
          <w:u w:val="single"/>
        </w:rPr>
      </w:pPr>
    </w:p>
    <w:p w14:paraId="5371BD67" w14:textId="77777777" w:rsidR="00C81693" w:rsidRDefault="00C81693" w:rsidP="005A17EA">
      <w:pPr>
        <w:pStyle w:val="Text2"/>
        <w:ind w:left="0"/>
        <w:rPr>
          <w:rFonts w:asciiTheme="minorHAnsi" w:hAnsiTheme="minorHAnsi" w:cstheme="minorHAnsi"/>
          <w:b/>
          <w:sz w:val="24"/>
          <w:szCs w:val="24"/>
          <w:u w:val="single"/>
        </w:rPr>
      </w:pPr>
    </w:p>
    <w:p w14:paraId="27EF954E" w14:textId="77777777" w:rsidR="00C81693" w:rsidRDefault="00C81693" w:rsidP="005A17EA">
      <w:pPr>
        <w:pStyle w:val="Text2"/>
        <w:ind w:left="0"/>
        <w:rPr>
          <w:rFonts w:asciiTheme="minorHAnsi" w:hAnsiTheme="minorHAnsi" w:cstheme="minorHAnsi"/>
          <w:b/>
          <w:sz w:val="24"/>
          <w:szCs w:val="24"/>
          <w:u w:val="single"/>
        </w:rPr>
      </w:pPr>
    </w:p>
    <w:p w14:paraId="7B1B971B" w14:textId="77777777" w:rsidR="00C81693" w:rsidRDefault="00C81693" w:rsidP="005A17EA">
      <w:pPr>
        <w:pStyle w:val="Text2"/>
        <w:ind w:left="0"/>
        <w:rPr>
          <w:rFonts w:asciiTheme="minorHAnsi" w:hAnsiTheme="minorHAnsi" w:cstheme="minorHAnsi"/>
          <w:b/>
          <w:sz w:val="24"/>
          <w:szCs w:val="24"/>
          <w:u w:val="single"/>
        </w:rPr>
      </w:pPr>
    </w:p>
    <w:p w14:paraId="29D49CB3" w14:textId="77777777" w:rsidR="00C81693" w:rsidRDefault="00C81693" w:rsidP="005A17EA">
      <w:pPr>
        <w:pStyle w:val="Text2"/>
        <w:ind w:left="0"/>
        <w:rPr>
          <w:rFonts w:asciiTheme="minorHAnsi" w:hAnsiTheme="minorHAnsi" w:cstheme="minorHAnsi"/>
          <w:b/>
          <w:sz w:val="24"/>
          <w:szCs w:val="24"/>
          <w:u w:val="single"/>
        </w:rPr>
      </w:pPr>
    </w:p>
    <w:p w14:paraId="04D48485" w14:textId="77777777" w:rsidR="00903A0B" w:rsidRDefault="00903A0B" w:rsidP="005A17EA">
      <w:pPr>
        <w:pStyle w:val="Text2"/>
        <w:ind w:left="0"/>
        <w:rPr>
          <w:rFonts w:asciiTheme="minorHAnsi" w:hAnsiTheme="minorHAnsi" w:cstheme="minorHAnsi"/>
          <w:b/>
          <w:sz w:val="24"/>
          <w:szCs w:val="24"/>
          <w:u w:val="single"/>
        </w:rPr>
      </w:pPr>
    </w:p>
    <w:p w14:paraId="79300A71" w14:textId="77777777" w:rsidR="00903A0B" w:rsidRDefault="00903A0B" w:rsidP="005A17EA">
      <w:pPr>
        <w:pStyle w:val="Text2"/>
        <w:ind w:left="0"/>
        <w:rPr>
          <w:rFonts w:asciiTheme="minorHAnsi" w:hAnsiTheme="minorHAnsi" w:cstheme="minorHAnsi"/>
          <w:b/>
          <w:sz w:val="24"/>
          <w:szCs w:val="24"/>
          <w:u w:val="single"/>
        </w:rPr>
      </w:pPr>
    </w:p>
    <w:p w14:paraId="7A6A9DB4" w14:textId="77777777" w:rsidR="00903A0B" w:rsidRDefault="00903A0B" w:rsidP="005A17EA">
      <w:pPr>
        <w:pStyle w:val="Text2"/>
        <w:ind w:left="0"/>
        <w:rPr>
          <w:rFonts w:asciiTheme="minorHAnsi" w:hAnsiTheme="minorHAnsi" w:cstheme="minorHAnsi"/>
          <w:b/>
          <w:sz w:val="24"/>
          <w:szCs w:val="24"/>
          <w:u w:val="single"/>
        </w:rPr>
      </w:pPr>
    </w:p>
    <w:p w14:paraId="5F3767CA" w14:textId="77777777" w:rsidR="00903A0B" w:rsidRDefault="00903A0B" w:rsidP="005A17EA">
      <w:pPr>
        <w:pStyle w:val="Text2"/>
        <w:ind w:left="0"/>
        <w:rPr>
          <w:rFonts w:asciiTheme="minorHAnsi" w:hAnsiTheme="minorHAnsi" w:cstheme="minorHAnsi"/>
          <w:b/>
          <w:sz w:val="24"/>
          <w:szCs w:val="24"/>
          <w:u w:val="single"/>
        </w:rPr>
      </w:pPr>
    </w:p>
    <w:p w14:paraId="62ED1DFD" w14:textId="77777777" w:rsidR="00903A0B" w:rsidRDefault="00903A0B" w:rsidP="005A17EA">
      <w:pPr>
        <w:pStyle w:val="Text2"/>
        <w:ind w:left="0"/>
        <w:rPr>
          <w:rFonts w:asciiTheme="minorHAnsi" w:hAnsiTheme="minorHAnsi" w:cstheme="minorHAnsi"/>
          <w:b/>
          <w:sz w:val="24"/>
          <w:szCs w:val="24"/>
          <w:u w:val="single"/>
        </w:rPr>
      </w:pPr>
    </w:p>
    <w:p w14:paraId="66F84731" w14:textId="77777777" w:rsidR="00903A0B" w:rsidRDefault="00903A0B" w:rsidP="005A17EA">
      <w:pPr>
        <w:pStyle w:val="Text2"/>
        <w:ind w:left="0"/>
        <w:rPr>
          <w:rFonts w:asciiTheme="minorHAnsi" w:hAnsiTheme="minorHAnsi" w:cstheme="minorHAnsi"/>
          <w:b/>
          <w:sz w:val="24"/>
          <w:szCs w:val="24"/>
          <w:u w:val="single"/>
        </w:rPr>
      </w:pPr>
    </w:p>
    <w:p w14:paraId="108BE0B3" w14:textId="77777777" w:rsidR="00903A0B" w:rsidRDefault="00903A0B" w:rsidP="005A17EA">
      <w:pPr>
        <w:pStyle w:val="Text2"/>
        <w:ind w:left="0"/>
        <w:rPr>
          <w:rFonts w:asciiTheme="minorHAnsi" w:hAnsiTheme="minorHAnsi" w:cstheme="minorHAnsi"/>
          <w:b/>
          <w:sz w:val="24"/>
          <w:szCs w:val="24"/>
          <w:u w:val="single"/>
        </w:rPr>
      </w:pPr>
    </w:p>
    <w:p w14:paraId="39F164C2" w14:textId="77777777" w:rsidR="00903A0B" w:rsidRDefault="00903A0B" w:rsidP="005A17EA">
      <w:pPr>
        <w:pStyle w:val="Text2"/>
        <w:ind w:left="0"/>
        <w:rPr>
          <w:rFonts w:asciiTheme="minorHAnsi" w:hAnsiTheme="minorHAnsi" w:cstheme="minorHAnsi"/>
          <w:b/>
          <w:sz w:val="24"/>
          <w:szCs w:val="24"/>
          <w:u w:val="single"/>
        </w:rPr>
      </w:pPr>
    </w:p>
    <w:p w14:paraId="0B0CBE6F" w14:textId="77777777" w:rsidR="00C81693" w:rsidRPr="002244E0" w:rsidRDefault="00C81693" w:rsidP="005A17EA">
      <w:pPr>
        <w:pStyle w:val="Text2"/>
        <w:ind w:left="0"/>
        <w:rPr>
          <w:rFonts w:asciiTheme="minorHAnsi" w:hAnsiTheme="minorHAnsi" w:cstheme="minorHAnsi"/>
          <w:b/>
          <w:sz w:val="24"/>
          <w:szCs w:val="24"/>
          <w:u w:val="single"/>
        </w:rPr>
      </w:pPr>
    </w:p>
    <w:p w14:paraId="407002EE" w14:textId="77777777" w:rsidR="005A17EA" w:rsidRPr="00D71EED" w:rsidRDefault="005A17EA" w:rsidP="004413F3">
      <w:pPr>
        <w:pStyle w:val="SubPara"/>
      </w:pPr>
      <w:r w:rsidRPr="00D71EED">
        <w:t xml:space="preserve">H2020 </w:t>
      </w:r>
      <w:r w:rsidRPr="00D71EED">
        <w:rPr>
          <w:rFonts w:cs="Arial"/>
        </w:rPr>
        <w:t>–</w:t>
      </w:r>
      <w:r w:rsidRPr="00D71EED">
        <w:t xml:space="preserve"> TTP</w:t>
      </w:r>
    </w:p>
    <w:p w14:paraId="0CBC5B8E" w14:textId="77777777" w:rsidR="000B5C3F" w:rsidRPr="000B5C3F" w:rsidRDefault="000B5C3F" w:rsidP="000B5C3F">
      <w:pPr>
        <w:pStyle w:val="Text2"/>
      </w:pPr>
    </w:p>
    <w:p w14:paraId="28C593C0"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1" w:name="_Toc164870604"/>
      <w:bookmarkStart w:id="102" w:name="_Toc167701169"/>
      <w:bookmarkStart w:id="103" w:name="_Toc163633080"/>
      <w:bookmarkEnd w:id="101"/>
      <w:bookmarkEnd w:id="102"/>
    </w:p>
    <w:p w14:paraId="31956248"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4" w:name="_Toc167701170"/>
      <w:bookmarkEnd w:id="104"/>
    </w:p>
    <w:p w14:paraId="74351EBD" w14:textId="3EC1F308" w:rsidR="005A17EA" w:rsidRPr="000B5C3F" w:rsidRDefault="005A17EA" w:rsidP="007A73C1">
      <w:pPr>
        <w:pStyle w:val="Subpara0"/>
      </w:pPr>
      <w:bookmarkStart w:id="105" w:name="_Toc167701171"/>
      <w:r w:rsidRPr="000B5C3F">
        <w:t xml:space="preserve">Time to Pay: Interim Payments</w:t>
      </w:r>
      <w:bookmarkEnd w:id="103"/>
      <w:bookmarkEnd w:id="105"/>
    </w:p>
    <w:p w14:paraId="34E93EEF" w14:textId="77777777" w:rsidR="005A17EA" w:rsidRDefault="005A17EA" w:rsidP="005A17EA">
      <w:pPr>
        <w:pStyle w:val="Text2"/>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99CCE1E" w14:textId="77777777" w:rsidTr="00C1011E">
        <w:trPr>
          <w:trHeight w:val="3293"/>
        </w:trPr>
        <w:tc>
          <w:tcPr>
            <w:tcW w:w="6205" w:type="dxa"/>
          </w:tcPr>
          <w:p w14:paraId="73201D7B" w14:textId="64CF913A" w:rsidR="005A17EA" w:rsidRPr="003209D6" w:rsidRDefault="005A17EA" w:rsidP="00C1011E">
            <w:pPr>
              <w:spacing w:after="60"/>
              <w:rPr>
                <w:rFonts w:asciiTheme="minorHAnsi" w:hAnsiTheme="minorHAnsi" w:cstheme="minorHAnsi"/>
                <w:noProof/>
              </w:rPr>
            </w:pPr>
            <w:r>
              <w:t xml:space="preserve"> </w:t>
            </w:r>
            <w:r w:rsidR="00EE3A52" w:rsidRPr="00EE3A52">
              <w:t xml:space="preserve"> </w:t>
            </w:r>
            <w:r>
              <w:drawing>
                <wp:inline xmlns:a="http://schemas.openxmlformats.org/drawingml/2006/main" xmlns:pic="http://schemas.openxmlformats.org/drawingml/2006/picture">
                  <wp:extent cx="4572000" cy="3134649"/>
                  <wp:docPr id="1054" name="Picture 2089856002"/>
                  <wp:cNvGraphicFramePr>
                    <a:graphicFrameLocks noChangeAspect="1"/>
                  </wp:cNvGraphicFramePr>
                  <a:graphic>
                    <a:graphicData uri="http://schemas.openxmlformats.org/drawingml/2006/picture">
                      <pic:pic>
                        <pic:nvPicPr>
                          <pic:cNvPr id="0" name="image.png"/>
                          <pic:cNvPicPr/>
                        </pic:nvPicPr>
                        <pic:blipFill>
                          <a:blip r:embed="rId72"/>
                          <a:stretch>
                            <a:fillRect/>
                          </a:stretch>
                        </pic:blipFill>
                        <pic:spPr>
                          <a:xfrm>
                            <a:off x="0" y="0"/>
                            <a:ext cx="4572000" cy="3134649"/>
                          </a:xfrm>
                          <a:prstGeom prst="rect"/>
                        </pic:spPr>
                      </pic:pic>
                    </a:graphicData>
                  </a:graphic>
                </wp:inline>
              </w:drawing>
            </w:r>
            <w:r>
              <w:t xml:space="preserve">        </w:t>
            </w:r>
            <w:r w:rsidR="0073326D">
              <w:t xml:space="preserve">             </w:t>
            </w:r>
          </w:p>
        </w:tc>
        <w:tc>
          <w:tcPr>
            <w:tcW w:w="4251" w:type="dxa"/>
          </w:tcPr>
          <w:p w14:paraId="2B543C5F" w14:textId="0B0D6851" w:rsidR="005A17EA" w:rsidRPr="0073326D" w:rsidRDefault="0073326D" w:rsidP="00C1011E">
            <w:pPr>
              <w:spacing w:after="60"/>
              <w:rPr>
                <w:rFonts w:asciiTheme="minorHAnsi" w:hAnsiTheme="minorHAnsi" w:cstheme="minorHAnsi"/>
                <w:i/>
                <w:iCs/>
                <w:noProof/>
              </w:rPr>
            </w:pPr>
            <w:r>
              <w:t xml:space="preserve"/>
            </w:r>
            <w:r>
              <w:drawing>
                <wp:inline xmlns:a="http://schemas.openxmlformats.org/drawingml/2006/main" xmlns:pic="http://schemas.openxmlformats.org/drawingml/2006/picture">
                  <wp:extent cx="4572000" cy="1836874"/>
                  <wp:docPr id="1055" name="Picture 2089856002"/>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4572000" cy="1836874"/>
                          </a:xfrm>
                          <a:prstGeom prst="rect"/>
                        </pic:spPr>
                      </pic:pic>
                    </a:graphicData>
                  </a:graphic>
                </wp:inline>
              </w:drawing>
            </w:r>
            <w:r>
              <w:t xml:space="preserve"/>
            </w:r>
          </w:p>
        </w:tc>
      </w:tr>
    </w:tbl>
    <w:p w14:paraId="6F9C4B48" w14:textId="2BF127DD" w:rsidR="005A17EA" w:rsidRDefault="005A17EA" w:rsidP="005A17EA">
      <w:pPr>
        <w:pStyle w:val="Tabletitle"/>
        <w:jc w:val="both"/>
      </w:pPr>
      <w:r w:rsidRPr="002244E0">
        <w:t xml:space="preserve">Figure </w:t>
      </w:r>
      <w:r>
        <w:t>4a</w:t>
      </w:r>
      <w:r w:rsidRPr="002244E0">
        <w:t xml:space="preserve">: Time to Pay for Interim Payments </w:t>
      </w:r>
      <w:r w:rsidR="00C945EC">
        <w:t>–</w:t>
      </w:r>
      <w:r w:rsidRPr="002244E0">
        <w:t xml:space="preserve"> Monthly Evolution</w:t>
      </w:r>
    </w:p>
    <w:p w14:paraId="5A01090F" w14:textId="77777777" w:rsidR="005A17EA" w:rsidRPr="00E911D4" w:rsidRDefault="005A17EA" w:rsidP="005A17EA">
      <w:pPr>
        <w:pStyle w:val="Tabletitle"/>
        <w:jc w:val="both"/>
      </w:pPr>
    </w:p>
    <w:p w14:paraId="74C560AF" w14:textId="77777777" w:rsidR="005A17EA" w:rsidRDefault="005A17EA" w:rsidP="005A17EA">
      <w:pPr>
        <w:pStyle w:val="Text2"/>
        <w:ind w:left="0"/>
      </w:pPr>
    </w:p>
    <w:p w14:paraId="6B082CE4" w14:textId="77777777" w:rsidR="00EE3A52" w:rsidRDefault="00EE3A52" w:rsidP="005A17EA">
      <w:pPr>
        <w:pStyle w:val="Text2"/>
        <w:ind w:left="0"/>
      </w:pPr>
    </w:p>
    <w:p w14:paraId="2342BA9D" w14:textId="77777777" w:rsidR="00EE3A52" w:rsidRPr="00AE5C44" w:rsidRDefault="00EE3A52" w:rsidP="005A17EA">
      <w:pPr>
        <w:pStyle w:val="Text2"/>
        <w:ind w:left="0"/>
      </w:pPr>
    </w:p>
    <w:p w14:paraId="531B0A6A" w14:textId="77777777" w:rsidR="005A17EA" w:rsidRPr="002244E0" w:rsidRDefault="005A17EA" w:rsidP="005A17EA">
      <w:pPr>
        <w:pStyle w:val="Subpara0"/>
      </w:pPr>
      <w:bookmarkStart w:id="106" w:name="_Toc163633081"/>
      <w:bookmarkStart w:id="107" w:name="_Toc167701172"/>
      <w:r w:rsidRPr="002244E0">
        <w:t>Time to Pay: Final Payments</w:t>
      </w:r>
      <w:bookmarkEnd w:id="106"/>
      <w:bookmarkEnd w:id="107"/>
    </w:p>
    <w:p w14:paraId="4F6B73A0" w14:textId="77777777" w:rsidR="005A17EA" w:rsidRDefault="005A17EA"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D518FC0" w14:textId="77777777" w:rsidTr="00C1011E">
        <w:trPr>
          <w:trHeight w:val="3293"/>
        </w:trPr>
        <w:tc>
          <w:tcPr>
            <w:tcW w:w="6205" w:type="dxa"/>
          </w:tcPr>
          <w:p w14:paraId="50E2B347"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FCAE535" w14:textId="77777777" w:rsidR="003A69D1" w:rsidRDefault="003A69D1" w:rsidP="00EE3A52">
            <w:pPr>
              <w:spacing w:after="60"/>
              <w:rPr>
                <w:rFonts w:asciiTheme="minorHAnsi" w:hAnsiTheme="minorHAnsi" w:cstheme="minorHAnsi"/>
                <w:noProof/>
              </w:rPr>
            </w:pPr>
          </w:p>
          <w:p w14:paraId="4DA18521" w14:textId="77777777" w:rsidR="003A69D1" w:rsidRDefault="003A69D1" w:rsidP="00EE3A52">
            <w:pPr>
              <w:spacing w:after="60"/>
              <w:rPr>
                <w:rFonts w:asciiTheme="minorHAnsi" w:hAnsiTheme="minorHAnsi" w:cstheme="minorHAnsi"/>
                <w:noProof/>
              </w:rPr>
            </w:pPr>
          </w:p>
          <w:p w14:paraId="09DD43C4" w14:textId="087D7BFC" w:rsidR="00EE3A52" w:rsidRDefault="003A69D1" w:rsidP="00EE3A52">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3134649"/>
                  <wp:docPr id="1056" name="Picture 2089856002"/>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4572000" cy="3134649"/>
                          </a:xfrm>
                          <a:prstGeom prst="rect"/>
                        </pic:spPr>
                      </pic:pic>
                    </a:graphicData>
                  </a:graphic>
                </wp:inline>
              </w:drawing>
            </w:r>
            <w:r>
              <w:t xml:space="preserve">        </w:t>
            </w:r>
          </w:p>
          <w:p w14:paraId="683FA946" w14:textId="087D6902" w:rsidR="005A17EA" w:rsidRPr="00C44162" w:rsidRDefault="005A17EA" w:rsidP="00C1011E">
            <w:pPr>
              <w:spacing w:after="60"/>
              <w:rPr>
                <w:rFonts w:asciiTheme="minorHAnsi" w:hAnsiTheme="minorHAnsi" w:cstheme="minorHAnsi"/>
                <w:noProof/>
              </w:rPr>
            </w:pPr>
            <w:r>
              <w:t xml:space="preserve">        </w:t>
            </w:r>
          </w:p>
        </w:tc>
        <w:tc>
          <w:tcPr>
            <w:tcW w:w="4251" w:type="dxa"/>
          </w:tcPr>
          <w:p w14:paraId="7629F04F" w14:textId="77777777" w:rsidR="005A17EA" w:rsidRDefault="005A17EA" w:rsidP="00C1011E">
            <w:pPr>
              <w:spacing w:after="60"/>
              <w:rPr>
                <w:rFonts w:asciiTheme="minorHAnsi" w:hAnsiTheme="minorHAnsi" w:cstheme="minorHAnsi"/>
                <w:noProof/>
              </w:rPr>
            </w:pPr>
          </w:p>
          <w:p w14:paraId="7089987D" w14:textId="77777777" w:rsidR="0073326D" w:rsidRDefault="0073326D" w:rsidP="00C1011E">
            <w:pPr>
              <w:spacing w:after="60"/>
              <w:rPr>
                <w:rFonts w:asciiTheme="minorHAnsi" w:hAnsiTheme="minorHAnsi" w:cstheme="minorHAnsi"/>
                <w:noProof/>
              </w:rPr>
            </w:pPr>
          </w:p>
          <w:p w14:paraId="7C798789" w14:textId="24B5D6CB" w:rsidR="0073326D" w:rsidRDefault="0073326D"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1836874"/>
                  <wp:docPr id="1057" name="Picture 2089856002"/>
                  <wp:cNvGraphicFramePr>
                    <a:graphicFrameLocks noChangeAspect="1"/>
                  </wp:cNvGraphicFramePr>
                  <a:graphic>
                    <a:graphicData uri="http://schemas.openxmlformats.org/drawingml/2006/picture">
                      <pic:pic>
                        <pic:nvPicPr>
                          <pic:cNvPr id="0" name="image.png"/>
                          <pic:cNvPicPr/>
                        </pic:nvPicPr>
                        <pic:blipFill>
                          <a:blip r:embed="rId75"/>
                          <a:stretch>
                            <a:fillRect/>
                          </a:stretch>
                        </pic:blipFill>
                        <pic:spPr>
                          <a:xfrm>
                            <a:off x="0" y="0"/>
                            <a:ext cx="4572000" cy="1836874"/>
                          </a:xfrm>
                          <a:prstGeom prst="rect"/>
                        </pic:spPr>
                      </pic:pic>
                    </a:graphicData>
                  </a:graphic>
                </wp:inline>
              </w:drawing>
            </w:r>
            <w:r>
              <w:t xml:space="preserve"> </w:t>
            </w:r>
          </w:p>
        </w:tc>
      </w:tr>
    </w:tbl>
    <w:p w14:paraId="1D0491B1" w14:textId="70EDF1D6" w:rsidR="005A17EA" w:rsidRDefault="005A17EA" w:rsidP="005A17EA">
      <w:pPr>
        <w:pStyle w:val="Tabletitle"/>
        <w:jc w:val="both"/>
      </w:pPr>
      <w:r>
        <w:t xml:space="preserve">      </w:t>
      </w:r>
      <w:r w:rsidR="000B5C3F">
        <w:t xml:space="preserve">    </w:t>
      </w:r>
      <w:r w:rsidRPr="002244E0">
        <w:t xml:space="preserve">Figure </w:t>
      </w:r>
      <w:r>
        <w:t>4b</w:t>
      </w:r>
      <w:r w:rsidRPr="002244E0">
        <w:t xml:space="preserve">: Time to Pay for Final Payments </w:t>
      </w:r>
      <w:r w:rsidR="00C945EC">
        <w:t>–</w:t>
      </w:r>
      <w:r w:rsidRPr="002244E0">
        <w:t xml:space="preserve"> Monthly Evolution</w:t>
      </w:r>
    </w:p>
    <w:p w14:paraId="204E3CC9" w14:textId="77777777" w:rsidR="0073326D" w:rsidRDefault="0073326D" w:rsidP="005A17EA">
      <w:pPr>
        <w:pStyle w:val="Tabletitle"/>
        <w:jc w:val="both"/>
      </w:pPr>
    </w:p>
    <w:p w14:paraId="3AA9E7C1" w14:textId="77777777" w:rsidR="0073326D" w:rsidRDefault="0073326D" w:rsidP="005A17EA">
      <w:pPr>
        <w:pStyle w:val="Tabletitle"/>
        <w:jc w:val="both"/>
      </w:pPr>
    </w:p>
    <w:p w14:paraId="0498D1CD" w14:textId="77777777" w:rsidR="0073326D" w:rsidRDefault="0073326D" w:rsidP="005A17EA">
      <w:pPr>
        <w:pStyle w:val="Tabletitle"/>
        <w:jc w:val="both"/>
      </w:pPr>
    </w:p>
    <w:p w14:paraId="4698912D" w14:textId="77777777" w:rsidR="0073326D" w:rsidRDefault="0073326D" w:rsidP="005A17EA">
      <w:pPr>
        <w:pStyle w:val="Tabletitle"/>
        <w:jc w:val="both"/>
      </w:pPr>
    </w:p>
    <w:p w14:paraId="1B200286" w14:textId="77777777" w:rsidR="0073326D" w:rsidRDefault="0073326D" w:rsidP="005A17EA">
      <w:pPr>
        <w:pStyle w:val="Tabletitle"/>
        <w:jc w:val="both"/>
      </w:pPr>
    </w:p>
    <w:p w14:paraId="4174B11D" w14:textId="77777777" w:rsidR="0073326D" w:rsidRDefault="0073326D" w:rsidP="005A17EA">
      <w:pPr>
        <w:pStyle w:val="Tabletitle"/>
        <w:jc w:val="both"/>
      </w:pPr>
    </w:p>
    <w:p w14:paraId="18ECCDB9" w14:textId="77777777" w:rsidR="0073326D" w:rsidRDefault="0073326D" w:rsidP="005A17EA">
      <w:pPr>
        <w:pStyle w:val="Tabletitle"/>
        <w:jc w:val="both"/>
      </w:pPr>
    </w:p>
    <w:p w14:paraId="502187E2" w14:textId="77777777" w:rsidR="0073326D" w:rsidRDefault="0073326D" w:rsidP="005A17EA">
      <w:pPr>
        <w:pStyle w:val="Tabletitle"/>
        <w:jc w:val="both"/>
      </w:pPr>
    </w:p>
    <w:p w14:paraId="52173DC5" w14:textId="77777777" w:rsidR="0073326D" w:rsidRDefault="0073326D" w:rsidP="005A17EA">
      <w:pPr>
        <w:pStyle w:val="Tabletitle"/>
        <w:jc w:val="both"/>
      </w:pPr>
    </w:p>
    <w:p w14:paraId="6247966F" w14:textId="77777777" w:rsidR="0073326D" w:rsidRPr="00316C0B" w:rsidRDefault="0073326D" w:rsidP="005A17EA">
      <w:pPr>
        <w:pStyle w:val="Tabletitle"/>
        <w:jc w:val="both"/>
      </w:pPr>
    </w:p>
    <w:p w14:paraId="5355FE14" w14:textId="77777777" w:rsidR="005A17EA" w:rsidRDefault="005A17EA" w:rsidP="005A17EA">
      <w:pPr>
        <w:spacing w:before="60" w:after="240"/>
        <w:rPr>
          <w:rFonts w:asciiTheme="minorHAnsi" w:hAnsiTheme="minorHAnsi" w:cstheme="minorHAnsi"/>
          <w:noProof/>
          <w:sz w:val="20"/>
          <w:lang w:eastAsia="en-GB"/>
        </w:rPr>
      </w:pPr>
    </w:p>
    <w:p w14:paraId="37ACF196" w14:textId="77777777" w:rsidR="00EE3A52" w:rsidRDefault="00EE3A52" w:rsidP="00EE3A52">
      <w:pPr>
        <w:pStyle w:val="Subpara0"/>
      </w:pPr>
      <w:bookmarkStart w:id="108" w:name="_Toc136598975"/>
      <w:bookmarkStart w:id="109" w:name="_Toc167701173"/>
      <w:r>
        <w:t xml:space="preserve">Time to Pay: </w:t>
      </w:r>
      <w:r w:rsidRPr="007156DF">
        <w:t xml:space="preserve">Expert and Support Activities Payments</w:t>
      </w:r>
      <w:bookmarkEnd w:id="108"/>
      <w:bookmarkEnd w:id="109"/>
    </w:p>
    <w:p w14:paraId="00BCE65B" w14:textId="77777777" w:rsidR="00EE3A52" w:rsidRDefault="00EE3A52" w:rsidP="00EE3A52">
      <w:pPr>
        <w:pStyle w:val="Text2"/>
      </w:pPr>
    </w:p>
    <w:p w14:paraId="69DDE2E2" w14:textId="77777777" w:rsidR="00EE3A52" w:rsidRPr="007156DF" w:rsidRDefault="00EE3A52" w:rsidP="00EE3A52">
      <w:pPr>
        <w:pStyle w:val="Text2"/>
      </w:pPr>
    </w:p>
    <w:p w14:paraId="0055F04B" w14:textId="77777777" w:rsidR="00EE3A52" w:rsidRDefault="00EE3A52" w:rsidP="00EE3A52">
      <w:pPr>
        <w:spacing w:after="60"/>
        <w:rPr>
          <w:rFonts w:asciiTheme="minorHAnsi" w:hAnsiTheme="minorHAnsi" w:cstheme="minorHAnsi"/>
          <w:noProof/>
          <w:sz w:val="2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EE3A52" w14:paraId="020F3CC5" w14:textId="77777777" w:rsidTr="00FF4218">
        <w:trPr>
          <w:trHeight w:val="3293"/>
        </w:trPr>
        <w:tc>
          <w:tcPr>
            <w:tcW w:w="6205" w:type="dxa"/>
          </w:tcPr>
          <w:p w14:paraId="7BF0134E" w14:textId="77777777"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p>
          <w:p w14:paraId="33B819F6" w14:textId="1C640624"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 H2020_EXPERTS_ttp_chart }}        </w:t>
            </w:r>
          </w:p>
          <w:p w14:paraId="38C8B295" w14:textId="77777777" w:rsidR="00EE3A52" w:rsidRDefault="00EE3A52" w:rsidP="00FF4218">
            <w:pPr>
              <w:spacing w:after="60"/>
            </w:pPr>
          </w:p>
        </w:tc>
        <w:tc>
          <w:tcPr>
            <w:tcW w:w="4251" w:type="dxa"/>
          </w:tcPr>
          <w:p w14:paraId="43F3FBCA" w14:textId="19B45C78" w:rsidR="00EE3A52" w:rsidRDefault="0073326D" w:rsidP="00FF4218">
            <w:pPr>
              <w:spacing w:after="60"/>
              <w:rPr>
                <w:rFonts w:asciiTheme="minorHAnsi" w:hAnsiTheme="minorHAnsi" w:cstheme="minorHAnsi"/>
                <w:noProof/>
              </w:rPr>
            </w:pPr>
            <w:r>
              <w:rPr>
                <w:rFonts w:asciiTheme="minorHAnsi" w:hAnsiTheme="minorHAnsi" w:cstheme="minorHAnsi"/>
                <w:noProof/>
              </w:rPr>
              <w:t xml:space="preserve">{{ H2020_EXPERTS }} </w:t>
            </w:r>
          </w:p>
        </w:tc>
      </w:tr>
    </w:tbl>
    <w:p w14:paraId="1D9AF084" w14:textId="4F87DF14" w:rsidR="00EE3A52" w:rsidRPr="00316C0B" w:rsidRDefault="00EE3A52" w:rsidP="00EE3A52">
      <w:pPr>
        <w:pStyle w:val="Caption"/>
        <w:spacing w:before="20" w:after="40"/>
        <w:ind w:firstLine="0"/>
      </w:pPr>
      <w:r w:rsidRPr="002244E0">
        <w:t xml:space="preserve"> Figure </w:t>
      </w:r>
      <w:r>
        <w:t>4c</w:t>
      </w:r>
      <w:r w:rsidRPr="002244E0">
        <w:t xml:space="preserve">: </w:t>
      </w:r>
      <w:r w:rsidRPr="007156DF">
        <w:t xml:space="preserve">Time to Pay for Final Payments </w:t>
      </w:r>
      <w:r w:rsidR="00C945EC">
        <w:t>–</w:t>
      </w:r>
      <w:r w:rsidRPr="007156DF">
        <w:t xml:space="preserve"> Monthly Evolution</w:t>
      </w:r>
    </w:p>
    <w:p w14:paraId="5C09AC1B" w14:textId="77777777" w:rsidR="00EE3A52" w:rsidRDefault="00EE3A52" w:rsidP="00EE3A52">
      <w:pPr>
        <w:spacing w:after="60"/>
        <w:ind w:left="3740" w:firstLine="340"/>
        <w:rPr>
          <w:rFonts w:asciiTheme="minorHAnsi" w:hAnsiTheme="minorHAnsi" w:cstheme="minorHAnsi"/>
          <w:noProof/>
          <w:sz w:val="20"/>
          <w:lang w:eastAsia="en-GB"/>
        </w:rPr>
      </w:pPr>
    </w:p>
    <w:p w14:paraId="7036A9BA" w14:textId="77777777" w:rsidR="00EE3A52" w:rsidRDefault="00EE3A52" w:rsidP="005A17EA">
      <w:pPr>
        <w:spacing w:before="60" w:after="240"/>
        <w:rPr>
          <w:rFonts w:asciiTheme="minorHAnsi" w:hAnsiTheme="minorHAnsi" w:cstheme="minorHAnsi"/>
          <w:b/>
          <w:color w:val="000080"/>
          <w:sz w:val="18"/>
        </w:rPr>
      </w:pPr>
    </w:p>
    <w:p w14:paraId="2E4B1CCE" w14:textId="77777777" w:rsidR="0073326D" w:rsidRDefault="0073326D" w:rsidP="005A17EA">
      <w:pPr>
        <w:spacing w:before="60" w:after="240"/>
        <w:rPr>
          <w:rFonts w:asciiTheme="minorHAnsi" w:hAnsiTheme="minorHAnsi" w:cstheme="minorHAnsi"/>
          <w:b/>
          <w:color w:val="000080"/>
          <w:sz w:val="18"/>
        </w:rPr>
      </w:pPr>
    </w:p>
    <w:p w14:paraId="38AB4E1E" w14:textId="77777777" w:rsidR="005A17EA" w:rsidRDefault="005A17EA" w:rsidP="004413F3">
      <w:pPr>
        <w:pStyle w:val="SubPara"/>
      </w:pPr>
      <w:r w:rsidRPr="00D71EED">
        <w:t xml:space="preserve">HE </w:t>
      </w:r>
      <w:r w:rsidRPr="00D71EED">
        <w:rPr>
          <w:rFonts w:cs="Arial"/>
        </w:rPr>
        <w:t>–</w:t>
      </w:r>
      <w:r w:rsidRPr="00D71EED">
        <w:t xml:space="preserve"> TTP</w:t>
      </w:r>
    </w:p>
    <w:p w14:paraId="1EE0A48D" w14:textId="77777777" w:rsidR="005A17EA" w:rsidRDefault="005A17EA" w:rsidP="005A17EA">
      <w:pPr>
        <w:pStyle w:val="Text2"/>
      </w:pPr>
    </w:p>
    <w:p w14:paraId="2B156BEC" w14:textId="77777777" w:rsidR="005A17EA" w:rsidRPr="003A633E" w:rsidRDefault="005A17EA" w:rsidP="005A17EA">
      <w:pPr>
        <w:pStyle w:val="Subpara0"/>
      </w:pPr>
      <w:bookmarkStart w:id="110" w:name="_Toc163633082"/>
      <w:bookmarkStart w:id="111" w:name="_Toc167701174"/>
      <w:r>
        <w:t xml:space="preserve">Time to Pay: Pre-financing</w:t>
      </w:r>
      <w:bookmarkEnd w:id="110"/>
      <w:bookmarkEnd w:id="111"/>
    </w:p>
    <w:p w14:paraId="6FDA0723"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076649E" w14:textId="77777777" w:rsidTr="00C1011E">
        <w:trPr>
          <w:trHeight w:val="3293"/>
        </w:trPr>
        <w:tc>
          <w:tcPr>
            <w:tcW w:w="6205" w:type="dxa"/>
          </w:tcPr>
          <w:p w14:paraId="56D06E9A"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6CDFFE0C" w14:textId="77777777" w:rsidR="003A69D1" w:rsidRDefault="003A69D1" w:rsidP="00EE3A52">
            <w:pPr>
              <w:spacing w:after="60"/>
              <w:rPr>
                <w:rFonts w:asciiTheme="minorHAnsi" w:hAnsiTheme="minorHAnsi" w:cstheme="minorHAnsi"/>
                <w:noProof/>
              </w:rPr>
            </w:pPr>
          </w:p>
          <w:p w14:paraId="06E623AD" w14:textId="5FBBD748" w:rsidR="00EE3A52" w:rsidRDefault="00EE3A52" w:rsidP="00EE3A52">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58" name="Picture 2089856002"/>
                  <wp:cNvGraphicFramePr>
                    <a:graphicFrameLocks noChangeAspect="1"/>
                  </wp:cNvGraphicFramePr>
                  <a:graphic>
                    <a:graphicData uri="http://schemas.openxmlformats.org/drawingml/2006/picture">
                      <pic:pic>
                        <pic:nvPicPr>
                          <pic:cNvPr id="0" name="image.png"/>
                          <pic:cNvPicPr/>
                        </pic:nvPicPr>
                        <pic:blipFill>
                          <a:blip r:embed="rId76"/>
                          <a:stretch>
                            <a:fillRect/>
                          </a:stretch>
                        </pic:blipFill>
                        <pic:spPr>
                          <a:xfrm>
                            <a:off x="0" y="0"/>
                            <a:ext cx="4572000" cy="3134649"/>
                          </a:xfrm>
                          <a:prstGeom prst="rect"/>
                        </pic:spPr>
                      </pic:pic>
                    </a:graphicData>
                  </a:graphic>
                </wp:inline>
              </w:drawing>
            </w:r>
            <w:r>
              <w:t xml:space="preserve">        </w:t>
            </w:r>
          </w:p>
          <w:p w14:paraId="1A50B1B8" w14:textId="45F367E2" w:rsidR="005A17EA" w:rsidRPr="00D9003F" w:rsidRDefault="005A17EA" w:rsidP="00C1011E">
            <w:pPr>
              <w:spacing w:after="60"/>
              <w:rPr>
                <w:rFonts w:asciiTheme="minorHAnsi" w:hAnsiTheme="minorHAnsi" w:cstheme="minorHAnsi"/>
                <w:noProof/>
              </w:rPr>
            </w:pPr>
          </w:p>
        </w:tc>
        <w:tc>
          <w:tcPr>
            <w:tcW w:w="4251" w:type="dxa"/>
          </w:tcPr>
          <w:p w14:paraId="3634EE2E" w14:textId="77777777" w:rsidR="005A17EA" w:rsidRDefault="005A17EA" w:rsidP="00C1011E">
            <w:pPr>
              <w:spacing w:after="60"/>
              <w:rPr>
                <w:rFonts w:asciiTheme="minorHAnsi" w:hAnsiTheme="minorHAnsi" w:cstheme="minorHAnsi"/>
                <w:noProof/>
              </w:rPr>
            </w:pPr>
          </w:p>
          <w:p w14:paraId="14177EC9" w14:textId="77777777" w:rsidR="006F6326" w:rsidRDefault="006F6326" w:rsidP="00C1011E">
            <w:pPr>
              <w:spacing w:after="60"/>
              <w:rPr>
                <w:rFonts w:asciiTheme="minorHAnsi" w:hAnsiTheme="minorHAnsi" w:cstheme="minorHAnsi"/>
                <w:noProof/>
              </w:rPr>
            </w:pPr>
          </w:p>
          <w:p w14:paraId="62A78A6D" w14:textId="410FE441" w:rsidR="006F6326" w:rsidRDefault="006F6326"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1778000"/>
                  <wp:docPr id="1059" name="Picture 2089856002"/>
                  <wp:cNvGraphicFramePr>
                    <a:graphicFrameLocks noChangeAspect="1"/>
                  </wp:cNvGraphicFramePr>
                  <a:graphic>
                    <a:graphicData uri="http://schemas.openxmlformats.org/drawingml/2006/picture">
                      <pic:pic>
                        <pic:nvPicPr>
                          <pic:cNvPr id="0" name="image.png"/>
                          <pic:cNvPicPr/>
                        </pic:nvPicPr>
                        <pic:blipFill>
                          <a:blip r:embed="rId77"/>
                          <a:stretch>
                            <a:fillRect/>
                          </a:stretch>
                        </pic:blipFill>
                        <pic:spPr>
                          <a:xfrm>
                            <a:off x="0" y="0"/>
                            <a:ext cx="4572000" cy="1778000"/>
                          </a:xfrm>
                          <a:prstGeom prst="rect"/>
                        </pic:spPr>
                      </pic:pic>
                    </a:graphicData>
                  </a:graphic>
                </wp:inline>
              </w:drawing>
            </w:r>
            <w:r>
              <w:t xml:space="preserve"/>
            </w:r>
          </w:p>
        </w:tc>
      </w:tr>
    </w:tbl>
    <w:p w14:paraId="68FEE640" w14:textId="6BB8D0B8" w:rsidR="005A17EA" w:rsidRDefault="005A17EA" w:rsidP="005A17EA">
      <w:pPr>
        <w:pStyle w:val="Tabletitle"/>
        <w:jc w:val="both"/>
      </w:pPr>
      <w:r w:rsidRPr="002244E0">
        <w:t xml:space="preserve">Figure </w:t>
      </w:r>
      <w:r>
        <w:t>5a</w:t>
      </w:r>
      <w:r w:rsidRPr="002244E0">
        <w:t xml:space="preserve">: Time to Pay for </w:t>
      </w:r>
      <w:r>
        <w:t>Pre-financing</w:t>
      </w:r>
      <w:r w:rsidRPr="002244E0">
        <w:t xml:space="preserve"> </w:t>
      </w:r>
      <w:r w:rsidR="00C945EC">
        <w:t>–</w:t>
      </w:r>
      <w:r w:rsidRPr="002244E0">
        <w:t xml:space="preserve"> Monthly Evolution</w:t>
      </w:r>
    </w:p>
    <w:p w14:paraId="15D411D3" w14:textId="77777777" w:rsidR="005A17EA" w:rsidRDefault="005A17EA" w:rsidP="005A17EA">
      <w:pPr>
        <w:pStyle w:val="Tabletitle"/>
        <w:jc w:val="both"/>
      </w:pPr>
    </w:p>
    <w:p w14:paraId="03BC86B3" w14:textId="77777777" w:rsidR="005A17EA" w:rsidRDefault="005A17EA" w:rsidP="005A17EA">
      <w:pPr>
        <w:pStyle w:val="Tabletitle"/>
        <w:jc w:val="both"/>
      </w:pPr>
    </w:p>
    <w:p w14:paraId="4D5D32B1" w14:textId="77777777" w:rsidR="006F6326" w:rsidRDefault="006F6326" w:rsidP="005A17EA">
      <w:pPr>
        <w:pStyle w:val="Tabletitle"/>
        <w:jc w:val="both"/>
      </w:pPr>
    </w:p>
    <w:p w14:paraId="2BECCAC9" w14:textId="77777777" w:rsidR="006F6326" w:rsidRDefault="006F6326" w:rsidP="005A17EA">
      <w:pPr>
        <w:pStyle w:val="Tabletitle"/>
        <w:jc w:val="both"/>
      </w:pPr>
    </w:p>
    <w:p w14:paraId="7B50D697" w14:textId="77777777" w:rsidR="006F6326" w:rsidRDefault="006F6326" w:rsidP="005A17EA">
      <w:pPr>
        <w:pStyle w:val="Tabletitle"/>
        <w:jc w:val="both"/>
      </w:pPr>
    </w:p>
    <w:p w14:paraId="1BF9AB0A" w14:textId="77777777" w:rsidR="006F6326" w:rsidRDefault="006F6326" w:rsidP="005A17EA">
      <w:pPr>
        <w:pStyle w:val="Tabletitle"/>
        <w:jc w:val="both"/>
      </w:pPr>
    </w:p>
    <w:p w14:paraId="6917F251" w14:textId="77777777" w:rsidR="006F6326" w:rsidRDefault="006F6326" w:rsidP="005A17EA">
      <w:pPr>
        <w:pStyle w:val="Tabletitle"/>
        <w:jc w:val="both"/>
      </w:pPr>
    </w:p>
    <w:p w14:paraId="1983BBC9" w14:textId="77777777" w:rsidR="006F6326" w:rsidRDefault="006F6326" w:rsidP="005A17EA">
      <w:pPr>
        <w:pStyle w:val="Tabletitle"/>
        <w:jc w:val="both"/>
      </w:pPr>
    </w:p>
    <w:p w14:paraId="1B5BD371" w14:textId="77777777" w:rsidR="006F6326" w:rsidRDefault="006F6326" w:rsidP="005A17EA">
      <w:pPr>
        <w:pStyle w:val="Tabletitle"/>
        <w:jc w:val="both"/>
      </w:pPr>
    </w:p>
    <w:p w14:paraId="43868298" w14:textId="77777777" w:rsidR="006F6326" w:rsidRDefault="006F6326" w:rsidP="005A17EA">
      <w:pPr>
        <w:pStyle w:val="Tabletitle"/>
        <w:jc w:val="both"/>
      </w:pPr>
    </w:p>
    <w:p w14:paraId="72883998" w14:textId="77777777" w:rsidR="005A17EA" w:rsidRPr="003A633E" w:rsidRDefault="005A17EA" w:rsidP="005A17EA">
      <w:pPr>
        <w:pStyle w:val="Subpara0"/>
      </w:pPr>
      <w:bookmarkStart w:id="112" w:name="_Toc163633083"/>
      <w:bookmarkStart w:id="113" w:name="_Toc167701175"/>
      <w:r>
        <w:t xml:space="preserve">Time to Pay: Interim Payments</w:t>
      </w:r>
      <w:bookmarkEnd w:id="112"/>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796F81C" w14:textId="77777777" w:rsidTr="00C1011E">
        <w:trPr>
          <w:trHeight w:val="3293"/>
        </w:trPr>
        <w:tc>
          <w:tcPr>
            <w:tcW w:w="6205" w:type="dxa"/>
          </w:tcPr>
          <w:p w14:paraId="6F1681BD" w14:textId="77777777" w:rsidR="005A17EA" w:rsidRDefault="005A17EA" w:rsidP="00C1011E">
            <w:pPr>
              <w:pStyle w:val="Text2"/>
              <w:ind w:left="0"/>
            </w:pPr>
          </w:p>
          <w:p w14:paraId="4013D628" w14:textId="77777777" w:rsidR="003A69D1" w:rsidRDefault="005A17EA" w:rsidP="00C1011E">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D0FFB1C" w14:textId="77777777" w:rsidR="003A69D1" w:rsidRDefault="003A69D1" w:rsidP="00C1011E">
            <w:pPr>
              <w:spacing w:after="60"/>
              <w:rPr>
                <w:rFonts w:asciiTheme="minorHAnsi" w:hAnsiTheme="minorHAnsi" w:cstheme="minorHAnsi"/>
                <w:noProof/>
              </w:rPr>
            </w:pPr>
          </w:p>
          <w:p w14:paraId="1F87BE39" w14:textId="77777777" w:rsidR="003A69D1" w:rsidRDefault="003A69D1" w:rsidP="00C1011E">
            <w:pPr>
              <w:spacing w:after="60"/>
              <w:rPr>
                <w:rFonts w:asciiTheme="minorHAnsi" w:hAnsiTheme="minorHAnsi" w:cstheme="minorHAnsi"/>
                <w:noProof/>
              </w:rPr>
            </w:pPr>
          </w:p>
          <w:p w14:paraId="4D7C23E0" w14:textId="35055B99" w:rsidR="005A17EA" w:rsidRPr="00CC7187" w:rsidRDefault="00EE3A52" w:rsidP="00C1011E">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60" name="Picture 2089856002"/>
                  <wp:cNvGraphicFramePr>
                    <a:graphicFrameLocks noChangeAspect="1"/>
                  </wp:cNvGraphicFramePr>
                  <a:graphic>
                    <a:graphicData uri="http://schemas.openxmlformats.org/drawingml/2006/picture">
                      <pic:pic>
                        <pic:nvPicPr>
                          <pic:cNvPr id="0" name="image.png"/>
                          <pic:cNvPicPr/>
                        </pic:nvPicPr>
                        <pic:blipFill>
                          <a:blip r:embed="rId78"/>
                          <a:stretch>
                            <a:fillRect/>
                          </a:stretch>
                        </pic:blipFill>
                        <pic:spPr>
                          <a:xfrm>
                            <a:off x="0" y="0"/>
                            <a:ext cx="4572000" cy="3134649"/>
                          </a:xfrm>
                          <a:prstGeom prst="rect"/>
                        </pic:spPr>
                      </pic:pic>
                    </a:graphicData>
                  </a:graphic>
                </wp:inline>
              </w:drawing>
            </w:r>
            <w:r>
              <w:t xml:space="preserve">        </w:t>
            </w:r>
          </w:p>
        </w:tc>
        <w:tc>
          <w:tcPr>
            <w:tcW w:w="4251" w:type="dxa"/>
          </w:tcPr>
          <w:p w14:paraId="2E7917BA" w14:textId="77777777" w:rsidR="005A17EA" w:rsidRDefault="005A17EA" w:rsidP="00C1011E">
            <w:pPr>
              <w:spacing w:after="60"/>
              <w:rPr>
                <w:rFonts w:asciiTheme="minorHAnsi" w:hAnsiTheme="minorHAnsi" w:cstheme="minorHAnsi"/>
                <w:noProof/>
              </w:rPr>
            </w:pPr>
          </w:p>
          <w:p w14:paraId="768FFBC1" w14:textId="77777777" w:rsidR="005A17EA" w:rsidRDefault="005A17EA" w:rsidP="00C1011E">
            <w:pPr>
              <w:spacing w:after="60"/>
              <w:rPr>
                <w:rFonts w:asciiTheme="minorHAnsi" w:hAnsiTheme="minorHAnsi" w:cstheme="minorHAnsi"/>
                <w:noProof/>
              </w:rPr>
            </w:pPr>
          </w:p>
          <w:p w14:paraId="40A1506B" w14:textId="0AE237C0" w:rsidR="005A17EA" w:rsidRDefault="00E81DE4"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1778000"/>
                  <wp:docPr id="1061" name="Picture 2089856002"/>
                  <wp:cNvGraphicFramePr>
                    <a:graphicFrameLocks noChangeAspect="1"/>
                  </wp:cNvGraphicFramePr>
                  <a:graphic>
                    <a:graphicData uri="http://schemas.openxmlformats.org/drawingml/2006/picture">
                      <pic:pic>
                        <pic:nvPicPr>
                          <pic:cNvPr id="0" name="image.png"/>
                          <pic:cNvPicPr/>
                        </pic:nvPicPr>
                        <pic:blipFill>
                          <a:blip r:embed="rId79"/>
                          <a:stretch>
                            <a:fillRect/>
                          </a:stretch>
                        </pic:blipFill>
                        <pic:spPr>
                          <a:xfrm>
                            <a:off x="0" y="0"/>
                            <a:ext cx="4572000" cy="1778000"/>
                          </a:xfrm>
                          <a:prstGeom prst="rect"/>
                        </pic:spPr>
                      </pic:pic>
                    </a:graphicData>
                  </a:graphic>
                </wp:inline>
              </w:drawing>
            </w:r>
            <w:r>
              <w:t xml:space="preserve"/>
            </w:r>
          </w:p>
        </w:tc>
      </w:tr>
    </w:tbl>
    <w:p w14:paraId="45B8F87A" w14:textId="344F14D9" w:rsidR="005A17EA" w:rsidRPr="002244E0" w:rsidRDefault="005A17EA" w:rsidP="00EE3A52">
      <w:pPr>
        <w:pStyle w:val="Tabletitle"/>
        <w:jc w:val="both"/>
      </w:pPr>
      <w:r w:rsidRPr="002244E0">
        <w:t xml:space="preserve">Figure </w:t>
      </w:r>
      <w:r>
        <w:t>5b</w:t>
      </w:r>
      <w:r w:rsidRPr="002244E0">
        <w:t>: Time to Pay for</w:t>
      </w:r>
      <w:r>
        <w:t xml:space="preserve"> Interim Payments</w:t>
      </w:r>
      <w:r w:rsidRPr="002244E0">
        <w:t xml:space="preserve"> </w:t>
      </w:r>
      <w:r w:rsidR="00C945EC">
        <w:t>–</w:t>
      </w:r>
      <w:r w:rsidRPr="002244E0">
        <w:t xml:space="preserve"> Monthly Evolution</w:t>
      </w:r>
    </w:p>
    <w:p w14:paraId="642143E6" w14:textId="77777777" w:rsidR="005A17EA" w:rsidRDefault="005A17EA" w:rsidP="005A17EA">
      <w:pPr>
        <w:pStyle w:val="Text2"/>
        <w:ind w:left="0"/>
      </w:pPr>
    </w:p>
    <w:p w14:paraId="6B36B7C0" w14:textId="77777777" w:rsidR="005A17EA" w:rsidRDefault="005A17EA" w:rsidP="005A17EA">
      <w:pPr>
        <w:pStyle w:val="Text2"/>
        <w:ind w:left="0"/>
      </w:pPr>
    </w:p>
    <w:p w14:paraId="70D79435" w14:textId="77777777" w:rsidR="000B5C3F" w:rsidRDefault="000B5C3F" w:rsidP="005A17EA">
      <w:pPr>
        <w:pStyle w:val="Text2"/>
        <w:ind w:left="0"/>
      </w:pPr>
    </w:p>
    <w:p w14:paraId="7112AEAE" w14:textId="77777777" w:rsidR="00EE3A52" w:rsidRDefault="00EE3A52" w:rsidP="00E81DE4">
      <w:pPr>
        <w:pStyle w:val="Text2"/>
        <w:ind w:left="0"/>
      </w:pPr>
    </w:p>
    <w:p w14:paraId="2DBA805D" w14:textId="77777777" w:rsidR="00EE3A52" w:rsidRDefault="00EE3A52" w:rsidP="005A17EA">
      <w:pPr>
        <w:pStyle w:val="Text2"/>
      </w:pPr>
    </w:p>
    <w:p w14:paraId="19E74CB1" w14:textId="77777777" w:rsidR="005A17EA" w:rsidRPr="003A633E" w:rsidRDefault="005A17EA" w:rsidP="005A17EA">
      <w:pPr>
        <w:pStyle w:val="Subpara0"/>
      </w:pPr>
      <w:bookmarkStart w:id="114" w:name="_Toc163633084"/>
      <w:bookmarkStart w:id="115" w:name="_Toc167701176"/>
      <w:r>
        <w:t xml:space="preserve">Time to Pay: Final Payments</w:t>
      </w:r>
      <w:bookmarkEnd w:id="114"/>
      <w:bookmarkEnd w:id="115"/>
    </w:p>
    <w:p w14:paraId="5975EA88"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4C1D20ED" w14:textId="77777777" w:rsidTr="00C1011E">
        <w:trPr>
          <w:trHeight w:val="3293"/>
        </w:trPr>
        <w:tc>
          <w:tcPr>
            <w:tcW w:w="6205" w:type="dxa"/>
          </w:tcPr>
          <w:p w14:paraId="1BB34125" w14:textId="23DF3336" w:rsidR="005A17EA" w:rsidRDefault="005A17EA" w:rsidP="003A69D1">
            <w:pPr>
              <w:spacing w:after="60"/>
              <w:jc w:val="center"/>
              <w:rPr>
                <w:rFonts w:asciiTheme="minorHAnsi" w:hAnsiTheme="minorHAnsi" w:cstheme="minorHAnsi"/>
                <w:noProof/>
              </w:rPr>
            </w:pPr>
          </w:p>
          <w:p w14:paraId="46D6E4D5" w14:textId="477FF27F" w:rsidR="005A17EA" w:rsidRDefault="005A17EA" w:rsidP="003A69D1">
            <w:pPr>
              <w:jc w:val="center"/>
            </w:pPr>
          </w:p>
          <w:p w14:paraId="38000D20" w14:textId="77777777" w:rsidR="003A69D1" w:rsidRDefault="003A69D1" w:rsidP="003A69D1"/>
          <w:p w14:paraId="3D15A8A7" w14:textId="683E2E09" w:rsidR="005A17EA" w:rsidRDefault="003A69D1" w:rsidP="003A69D1">
            <w:r>
              <w:t xml:space="preserve"> </w:t>
            </w:r>
            <w:r w:rsidRPr="003A69D1">
              <w:t xml:space="preserve"/>
            </w:r>
            <w:r>
              <w:drawing>
                <wp:inline xmlns:a="http://schemas.openxmlformats.org/drawingml/2006/main" xmlns:pic="http://schemas.openxmlformats.org/drawingml/2006/picture">
                  <wp:extent cx="4572000" cy="3134649"/>
                  <wp:docPr id="1062" name="Picture 2089856002"/>
                  <wp:cNvGraphicFramePr>
                    <a:graphicFrameLocks noChangeAspect="1"/>
                  </wp:cNvGraphicFramePr>
                  <a:graphic>
                    <a:graphicData uri="http://schemas.openxmlformats.org/drawingml/2006/picture">
                      <pic:pic>
                        <pic:nvPicPr>
                          <pic:cNvPr id="0" name="image.png"/>
                          <pic:cNvPicPr/>
                        </pic:nvPicPr>
                        <pic:blipFill>
                          <a:blip r:embed="rId80"/>
                          <a:stretch>
                            <a:fillRect/>
                          </a:stretch>
                        </pic:blipFill>
                        <pic:spPr>
                          <a:xfrm>
                            <a:off x="0" y="0"/>
                            <a:ext cx="4572000" cy="3134649"/>
                          </a:xfrm>
                          <a:prstGeom prst="rect"/>
                        </pic:spPr>
                      </pic:pic>
                    </a:graphicData>
                  </a:graphic>
                </wp:inline>
              </w:drawing>
            </w:r>
            <w:r>
              <w:t xml:space="preserve"/>
            </w:r>
          </w:p>
        </w:tc>
        <w:tc>
          <w:tcPr>
            <w:tcW w:w="4251" w:type="dxa"/>
          </w:tcPr>
          <w:p w14:paraId="02F3F061" w14:textId="77777777" w:rsidR="005A17EA" w:rsidRDefault="005A17EA" w:rsidP="00C1011E">
            <w:pPr>
              <w:spacing w:after="60"/>
              <w:rPr>
                <w:rFonts w:asciiTheme="minorHAnsi" w:hAnsiTheme="minorHAnsi" w:cstheme="minorHAnsi"/>
                <w:noProof/>
              </w:rPr>
            </w:pPr>
          </w:p>
          <w:p w14:paraId="5653136D" w14:textId="697ADCCE" w:rsidR="005A17EA" w:rsidRDefault="001D7475"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1778000"/>
                  <wp:docPr id="1063" name="Picture 2089856002"/>
                  <wp:cNvGraphicFramePr>
                    <a:graphicFrameLocks noChangeAspect="1"/>
                  </wp:cNvGraphicFramePr>
                  <a:graphic>
                    <a:graphicData uri="http://schemas.openxmlformats.org/drawingml/2006/picture">
                      <pic:pic>
                        <pic:nvPicPr>
                          <pic:cNvPr id="0" name="image.png"/>
                          <pic:cNvPicPr/>
                        </pic:nvPicPr>
                        <pic:blipFill>
                          <a:blip r:embed="rId81"/>
                          <a:stretch>
                            <a:fillRect/>
                          </a:stretch>
                        </pic:blipFill>
                        <pic:spPr>
                          <a:xfrm>
                            <a:off x="0" y="0"/>
                            <a:ext cx="4572000" cy="1778000"/>
                          </a:xfrm>
                          <a:prstGeom prst="rect"/>
                        </pic:spPr>
                      </pic:pic>
                    </a:graphicData>
                  </a:graphic>
                </wp:inline>
              </w:drawing>
            </w:r>
            <w:r>
              <w:t xml:space="preserve"/>
            </w:r>
          </w:p>
        </w:tc>
      </w:tr>
    </w:tbl>
    <w:p w14:paraId="14850642" w14:textId="162E5522" w:rsidR="005A17EA" w:rsidRPr="002244E0" w:rsidRDefault="005A17EA" w:rsidP="005A17EA">
      <w:pPr>
        <w:pStyle w:val="Tabletitle"/>
        <w:jc w:val="both"/>
      </w:pPr>
      <w:r w:rsidRPr="002244E0">
        <w:t xml:space="preserve">Figure </w:t>
      </w:r>
      <w:r>
        <w:t>5b</w:t>
      </w:r>
      <w:r w:rsidRPr="002244E0">
        <w:t xml:space="preserve">: Time to Pay for </w:t>
      </w:r>
      <w:r>
        <w:t>Final Payments</w:t>
      </w:r>
      <w:r w:rsidRPr="002244E0">
        <w:t xml:space="preserve"> </w:t>
      </w:r>
      <w:r w:rsidR="00C945EC">
        <w:t>–</w:t>
      </w:r>
      <w:r w:rsidRPr="002244E0">
        <w:t xml:space="preserve"> Monthly Evolution</w:t>
      </w:r>
    </w:p>
    <w:p w14:paraId="4E4DC381" w14:textId="77777777" w:rsidR="005A17EA" w:rsidRDefault="005A17EA" w:rsidP="005A17EA">
      <w:pPr>
        <w:pStyle w:val="Text2"/>
        <w:ind w:left="0"/>
      </w:pPr>
    </w:p>
    <w:p w14:paraId="1852082D" w14:textId="77777777" w:rsidR="005A17EA" w:rsidRDefault="005A17EA" w:rsidP="005A17EA">
      <w:pPr>
        <w:pStyle w:val="Text2"/>
        <w:ind w:left="0"/>
      </w:pPr>
    </w:p>
    <w:p w14:paraId="1E1077CC" w14:textId="77777777" w:rsidR="005A17EA" w:rsidRDefault="005A17EA" w:rsidP="005A17EA">
      <w:pPr>
        <w:pStyle w:val="Text2"/>
        <w:ind w:left="0"/>
      </w:pPr>
    </w:p>
    <w:p w14:paraId="3B118499" w14:textId="77777777" w:rsidR="001D7475" w:rsidRDefault="001D7475" w:rsidP="005A17EA">
      <w:pPr>
        <w:pStyle w:val="Text2"/>
        <w:ind w:left="0"/>
      </w:pPr>
    </w:p>
    <w:p w14:paraId="12CC650C" w14:textId="77777777" w:rsidR="001D7475" w:rsidRDefault="001D7475" w:rsidP="005A17EA">
      <w:pPr>
        <w:pStyle w:val="Text2"/>
        <w:ind w:left="0"/>
      </w:pPr>
    </w:p>
    <w:p w14:paraId="327022C5" w14:textId="77777777" w:rsidR="001D7475" w:rsidRDefault="001D7475" w:rsidP="005A17EA">
      <w:pPr>
        <w:pStyle w:val="Text2"/>
        <w:ind w:left="0"/>
      </w:pPr>
    </w:p>
    <w:p w14:paraId="310BE813" w14:textId="77777777" w:rsidR="001D7475" w:rsidRDefault="001D7475" w:rsidP="005A17EA">
      <w:pPr>
        <w:pStyle w:val="Text2"/>
        <w:ind w:left="0"/>
      </w:pPr>
    </w:p>
    <w:p w14:paraId="4C22E3E4" w14:textId="77777777" w:rsidR="001D7475" w:rsidRDefault="001D7475" w:rsidP="005A17EA">
      <w:pPr>
        <w:pStyle w:val="Text2"/>
        <w:ind w:left="0"/>
      </w:pPr>
    </w:p>
    <w:p w14:paraId="7C1DA4D2" w14:textId="77777777" w:rsidR="001D7475" w:rsidRDefault="001D7475" w:rsidP="005A17EA">
      <w:pPr>
        <w:pStyle w:val="Text2"/>
        <w:ind w:left="0"/>
      </w:pPr>
    </w:p>
    <w:p w14:paraId="7306C006" w14:textId="77777777" w:rsidR="001D7475" w:rsidRDefault="001D7475" w:rsidP="005A17EA">
      <w:pPr>
        <w:pStyle w:val="Text2"/>
        <w:ind w:left="0"/>
      </w:pPr>
    </w:p>
    <w:p w14:paraId="61B53B29" w14:textId="77777777" w:rsidR="001D7475" w:rsidRPr="00F80A88" w:rsidRDefault="001D7475" w:rsidP="005A17EA">
      <w:pPr>
        <w:pStyle w:val="Text2"/>
        <w:ind w:left="0"/>
      </w:pPr>
    </w:p>
    <w:p w14:paraId="746E4ECE" w14:textId="24F054FD" w:rsidR="005A17EA" w:rsidRDefault="005A17EA" w:rsidP="000B5C3F">
      <w:pPr>
        <w:pStyle w:val="Subpara0"/>
      </w:pPr>
      <w:bookmarkStart w:id="116" w:name="_Toc163633085"/>
      <w:bookmarkStart w:id="117" w:name="_Toc167701177"/>
      <w:r w:rsidRPr="003A633E">
        <w:t xml:space="preserve">Time to Pay: Expert and Support Activities Payments</w:t>
      </w:r>
      <w:bookmarkEnd w:id="116"/>
      <w:bookmarkEnd w:id="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37188F4" w14:textId="77777777" w:rsidTr="00C1011E">
        <w:trPr>
          <w:trHeight w:val="3293"/>
        </w:trPr>
        <w:tc>
          <w:tcPr>
            <w:tcW w:w="6205" w:type="dxa"/>
          </w:tcPr>
          <w:p w14:paraId="46D225E7" w14:textId="77777777" w:rsidR="005A17EA" w:rsidRDefault="005A17EA" w:rsidP="00C1011E">
            <w:pPr>
              <w:spacing w:after="60"/>
              <w:rPr>
                <w:rFonts w:asciiTheme="minorHAnsi" w:hAnsiTheme="minorHAnsi" w:cstheme="minorHAnsi"/>
                <w:noProof/>
              </w:rPr>
            </w:pPr>
            <w:r>
              <w:rPr>
                <w:rFonts w:asciiTheme="minorHAnsi" w:hAnsiTheme="minorHAnsi" w:cstheme="minorHAnsi"/>
                <w:noProof/>
              </w:rPr>
              <w:t xml:space="preserve">   </w:t>
            </w:r>
          </w:p>
          <w:p w14:paraId="0704EC82" w14:textId="21B6F5CA" w:rsidR="005A17EA" w:rsidRDefault="005A17EA" w:rsidP="00C1011E">
            <w:pPr>
              <w:spacing w:after="60"/>
              <w:rPr>
                <w:rFonts w:asciiTheme="minorHAnsi" w:hAnsiTheme="minorHAnsi" w:cstheme="minorHAnsi"/>
                <w:noProof/>
              </w:rPr>
            </w:pPr>
          </w:p>
          <w:p w14:paraId="7989ED70" w14:textId="77777777" w:rsidR="003A69D1" w:rsidRDefault="003A69D1" w:rsidP="00C1011E">
            <w:pPr>
              <w:spacing w:after="60"/>
              <w:rPr>
                <w:rFonts w:asciiTheme="minorHAnsi" w:hAnsiTheme="minorHAnsi" w:cstheme="minorHAnsi"/>
                <w:noProof/>
              </w:rPr>
            </w:pPr>
          </w:p>
          <w:p w14:paraId="75CF2FBE" w14:textId="77777777" w:rsidR="003A69D1" w:rsidRDefault="003A69D1" w:rsidP="00C1011E">
            <w:pPr>
              <w:spacing w:after="60"/>
              <w:rPr>
                <w:rFonts w:asciiTheme="minorHAnsi" w:hAnsiTheme="minorHAnsi" w:cstheme="minorHAnsi"/>
                <w:noProof/>
              </w:rPr>
            </w:pPr>
          </w:p>
          <w:p w14:paraId="2783FE81" w14:textId="77777777" w:rsidR="003A69D1" w:rsidRDefault="003A69D1" w:rsidP="00C1011E">
            <w:pPr>
              <w:spacing w:after="60"/>
              <w:rPr>
                <w:rFonts w:asciiTheme="minorHAnsi" w:hAnsiTheme="minorHAnsi" w:cstheme="minorHAnsi"/>
                <w:noProof/>
              </w:rPr>
            </w:pPr>
          </w:p>
          <w:p w14:paraId="62F1E5AE" w14:textId="68516B60" w:rsidR="005A17EA" w:rsidRPr="000701F6" w:rsidRDefault="003A69D1" w:rsidP="00C1011E">
            <w:pPr>
              <w:spacing w:after="60"/>
              <w:rPr>
                <w:rFonts w:asciiTheme="minorHAnsi" w:hAnsiTheme="minorHAnsi" w:cstheme="minorHAnsi"/>
                <w:noProof/>
              </w:rPr>
            </w:pPr>
            <w:r w:rsidRPr="003A69D1">
              <w:rPr>
                <w:rFonts w:asciiTheme="minorHAnsi" w:hAnsiTheme="minorHAnsi" w:cstheme="minorHAnsi"/>
                <w:noProof/>
              </w:rPr>
              <w:t xml:space="preserve"/>
            </w:r>
            <w:r>
              <w:drawing>
                <wp:inline xmlns:a="http://schemas.openxmlformats.org/drawingml/2006/main" xmlns:pic="http://schemas.openxmlformats.org/drawingml/2006/picture">
                  <wp:extent cx="4572000" cy="3134649"/>
                  <wp:docPr id="1064" name="Picture 2089856002"/>
                  <wp:cNvGraphicFramePr>
                    <a:graphicFrameLocks noChangeAspect="1"/>
                  </wp:cNvGraphicFramePr>
                  <a:graphic>
                    <a:graphicData uri="http://schemas.openxmlformats.org/drawingml/2006/picture">
                      <pic:pic>
                        <pic:nvPicPr>
                          <pic:cNvPr id="0" name="image.png"/>
                          <pic:cNvPicPr/>
                        </pic:nvPicPr>
                        <pic:blipFill>
                          <a:blip r:embed="rId82"/>
                          <a:stretch>
                            <a:fillRect/>
                          </a:stretch>
                        </pic:blipFill>
                        <pic:spPr>
                          <a:xfrm>
                            <a:off x="0" y="0"/>
                            <a:ext cx="4572000" cy="3134649"/>
                          </a:xfrm>
                          <a:prstGeom prst="rect"/>
                        </pic:spPr>
                      </pic:pic>
                    </a:graphicData>
                  </a:graphic>
                </wp:inline>
              </w:drawing>
            </w:r>
            <w:r>
              <w:t xml:space="preserve">        </w:t>
            </w:r>
          </w:p>
        </w:tc>
        <w:tc>
          <w:tcPr>
            <w:tcW w:w="4251" w:type="dxa"/>
          </w:tcPr>
          <w:p w14:paraId="750535B9" w14:textId="77777777" w:rsidR="005A17EA" w:rsidRDefault="005A17EA" w:rsidP="00C1011E">
            <w:pPr>
              <w:spacing w:after="60"/>
              <w:rPr>
                <w:rFonts w:asciiTheme="minorHAnsi" w:hAnsiTheme="minorHAnsi" w:cstheme="minorHAnsi"/>
                <w:noProof/>
              </w:rPr>
            </w:pPr>
          </w:p>
          <w:p w14:paraId="5876866D" w14:textId="77777777" w:rsidR="005A17EA" w:rsidRDefault="005A17EA" w:rsidP="00C1011E">
            <w:pPr>
              <w:spacing w:after="60"/>
              <w:rPr>
                <w:rFonts w:asciiTheme="minorHAnsi" w:hAnsiTheme="minorHAnsi" w:cstheme="minorHAnsi"/>
                <w:noProof/>
              </w:rPr>
            </w:pPr>
          </w:p>
          <w:p w14:paraId="3BFF08B8" w14:textId="77777777" w:rsidR="009267E7" w:rsidRDefault="009267E7" w:rsidP="00C1011E">
            <w:pPr>
              <w:spacing w:after="60"/>
              <w:rPr>
                <w:rFonts w:asciiTheme="minorHAnsi" w:hAnsiTheme="minorHAnsi" w:cstheme="minorHAnsi"/>
                <w:noProof/>
              </w:rPr>
            </w:pPr>
          </w:p>
          <w:p w14:paraId="5434988E" w14:textId="77777777" w:rsidR="009267E7" w:rsidRDefault="009267E7" w:rsidP="00C1011E">
            <w:pPr>
              <w:spacing w:after="60"/>
              <w:rPr>
                <w:rFonts w:asciiTheme="minorHAnsi" w:hAnsiTheme="minorHAnsi" w:cstheme="minorHAnsi"/>
                <w:noProof/>
              </w:rPr>
            </w:pPr>
          </w:p>
          <w:p w14:paraId="6DF5A2C0" w14:textId="266BFE57" w:rsidR="009267E7" w:rsidRDefault="009267E7"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018543"/>
                  <wp:docPr id="1065" name="Picture 2089856002"/>
                  <wp:cNvGraphicFramePr>
                    <a:graphicFrameLocks noChangeAspect="1"/>
                  </wp:cNvGraphicFramePr>
                  <a:graphic>
                    <a:graphicData uri="http://schemas.openxmlformats.org/drawingml/2006/picture">
                      <pic:pic>
                        <pic:nvPicPr>
                          <pic:cNvPr id="0" name="image.png"/>
                          <pic:cNvPicPr/>
                        </pic:nvPicPr>
                        <pic:blipFill>
                          <a:blip r:embed="rId83"/>
                          <a:stretch>
                            <a:fillRect/>
                          </a:stretch>
                        </pic:blipFill>
                        <pic:spPr>
                          <a:xfrm>
                            <a:off x="0" y="0"/>
                            <a:ext cx="4572000" cy="2018543"/>
                          </a:xfrm>
                          <a:prstGeom prst="rect"/>
                        </pic:spPr>
                      </pic:pic>
                    </a:graphicData>
                  </a:graphic>
                </wp:inline>
              </w:drawing>
            </w:r>
            <w:r>
              <w:t xml:space="preserve"> </w:t>
            </w:r>
          </w:p>
        </w:tc>
      </w:tr>
    </w:tbl>
    <w:p w14:paraId="7F29E9CD" w14:textId="77777777" w:rsidR="00B33468" w:rsidRDefault="005A17EA" w:rsidP="005A17EA">
      <w:pPr>
        <w:pStyle w:val="Tabletitle"/>
        <w:jc w:val="both"/>
      </w:pPr>
      <w:r w:rsidRPr="002244E0">
        <w:t xml:space="preserve"> </w:t>
      </w:r>
      <w:r>
        <w:t xml:space="preserve">      </w:t>
      </w:r>
    </w:p>
    <w:p w14:paraId="359FAD04" w14:textId="218A944C" w:rsidR="005A17EA" w:rsidRPr="002244E0" w:rsidRDefault="005A17EA" w:rsidP="005A17EA">
      <w:pPr>
        <w:pStyle w:val="Tabletitle"/>
        <w:jc w:val="both"/>
      </w:pPr>
      <w:r>
        <w:t xml:space="preserve"> </w:t>
      </w:r>
      <w:r w:rsidRPr="002244E0">
        <w:t xml:space="preserve">Figure </w:t>
      </w:r>
      <w:r>
        <w:t>5c</w:t>
      </w:r>
      <w:r w:rsidRPr="002244E0">
        <w:t xml:space="preserve">: Time to Pay for Experts </w:t>
      </w:r>
      <w:r w:rsidR="00C945EC">
        <w:t>–</w:t>
      </w:r>
      <w:r w:rsidRPr="002244E0">
        <w:t xml:space="preserve"> Monthly Evolution</w:t>
      </w:r>
    </w:p>
    <w:p w14:paraId="49BD4B05" w14:textId="77777777" w:rsidR="005A17EA" w:rsidRDefault="005A17EA" w:rsidP="005A17EA"/>
    <w:p w14:paraId="7DF3CD1D" w14:textId="77777777" w:rsidR="005A17EA" w:rsidRDefault="005A17EA" w:rsidP="005A17EA"/>
    <w:p w14:paraId="0D10CA9F" w14:textId="77777777" w:rsidR="005A17EA" w:rsidRPr="00F80A88" w:rsidRDefault="005A17EA" w:rsidP="005A17EA">
      <w:pPr>
        <w:pStyle w:val="Text2"/>
        <w:ind w:left="0"/>
      </w:pPr>
    </w:p>
    <w:p w14:paraId="5839FD9E" w14:textId="77777777" w:rsidR="005A17EA" w:rsidRDefault="005A17EA" w:rsidP="005A17EA"/>
    <w:p w14:paraId="43C377A8" w14:textId="77777777" w:rsidR="005A17EA" w:rsidRDefault="005A17EA" w:rsidP="005A17EA"/>
    <w:p w14:paraId="2036BB75" w14:textId="77777777" w:rsidR="003A69D1" w:rsidRDefault="003A69D1" w:rsidP="005A17EA"/>
    <w:p w14:paraId="2DA0C6B2" w14:textId="77777777" w:rsidR="003A69D1" w:rsidRDefault="003A69D1" w:rsidP="005A17EA"/>
    <w:p w14:paraId="5488DD1D" w14:textId="77777777" w:rsidR="003A69D1" w:rsidRDefault="003A69D1" w:rsidP="005A17EA"/>
    <w:p w14:paraId="399BEB24" w14:textId="77777777" w:rsidR="009267E7" w:rsidRDefault="009267E7" w:rsidP="005A17EA"/>
    <w:p w14:paraId="50AA6C2B" w14:textId="77777777" w:rsidR="009267E7" w:rsidRDefault="009267E7" w:rsidP="005A17EA"/>
    <w:p w14:paraId="0801A03C" w14:textId="77777777" w:rsidR="009267E7" w:rsidRDefault="009267E7" w:rsidP="005A17EA"/>
    <w:p w14:paraId="07A7F077" w14:textId="77777777" w:rsidR="009267E7" w:rsidRDefault="009267E7" w:rsidP="005A17EA"/>
    <w:p w14:paraId="0E523438" w14:textId="77777777" w:rsidR="009267E7" w:rsidRDefault="009267E7" w:rsidP="005A17EA"/>
    <w:p w14:paraId="5050A063" w14:textId="77777777" w:rsidR="009267E7" w:rsidRDefault="009267E7" w:rsidP="005A17EA"/>
    <w:p w14:paraId="08F4D43C" w14:textId="77777777" w:rsidR="009267E7" w:rsidRDefault="009267E7" w:rsidP="005A17EA"/>
    <w:p w14:paraId="1EBAF314" w14:textId="77777777" w:rsidR="009267E7" w:rsidRDefault="009267E7" w:rsidP="005A17EA"/>
    <w:p w14:paraId="3A1C414E" w14:textId="77777777" w:rsidR="009267E7" w:rsidRDefault="009267E7" w:rsidP="005A17EA"/>
    <w:p w14:paraId="112D2BF7" w14:textId="77777777" w:rsidR="009267E7" w:rsidRDefault="009267E7" w:rsidP="005A17EA"/>
    <w:p w14:paraId="47DD1CEB" w14:textId="77777777" w:rsidR="009267E7" w:rsidRDefault="009267E7" w:rsidP="005A17EA"/>
    <w:p w14:paraId="2A6108EC" w14:textId="77777777" w:rsidR="009267E7" w:rsidRDefault="009267E7" w:rsidP="005A17EA"/>
    <w:p w14:paraId="03AECA2D" w14:textId="77777777" w:rsidR="009267E7" w:rsidRDefault="009267E7" w:rsidP="005A17EA"/>
    <w:p w14:paraId="77A38B5E" w14:textId="77777777" w:rsidR="009267E7" w:rsidRDefault="009267E7" w:rsidP="005A17EA"/>
    <w:p w14:paraId="5928A771" w14:textId="77777777" w:rsidR="009267E7" w:rsidRDefault="009267E7" w:rsidP="005A17EA"/>
    <w:p w14:paraId="7F3154A0" w14:textId="77777777" w:rsidR="009267E7" w:rsidRDefault="009267E7" w:rsidP="005A17EA"/>
    <w:p w14:paraId="6749A65F" w14:textId="77777777" w:rsidR="009267E7" w:rsidRDefault="009267E7" w:rsidP="005A17EA"/>
    <w:p w14:paraId="619B4E7D" w14:textId="77777777" w:rsidR="003A69D1" w:rsidRPr="002244E0" w:rsidRDefault="003A69D1" w:rsidP="005A17EA"/>
    <w:p w14:paraId="67E2A8F1" w14:textId="07D1A06B" w:rsidR="005A17EA" w:rsidRDefault="005A17EA" w:rsidP="005A17EA">
      <w:pPr>
        <w:pStyle w:val="Monthlyreportchapter"/>
        <w:ind w:left="360"/>
        <w:rPr>
          <w:rFonts w:eastAsia="UD Digi Kyokasho NK-B"/>
        </w:rPr>
      </w:pPr>
      <w:bookmarkStart w:id="118" w:name="_Toc333242905"/>
      <w:bookmarkStart w:id="119" w:name="_Toc163633086"/>
      <w:bookmarkStart w:id="120" w:name="_Toc167701178"/>
      <w:r w:rsidRPr="00AB27B7">
        <w:rPr>
          <w:rFonts w:eastAsia="UD Digi Kyokasho NK-B"/>
        </w:rPr>
        <w:t>Amendments – Time To Amend</w:t>
      </w:r>
      <w:bookmarkEnd w:id="118"/>
      <w:r w:rsidRPr="00AB27B7">
        <w:rPr>
          <w:rFonts w:eastAsia="UD Digi Kyokasho NK-B"/>
        </w:rPr>
        <w:t xml:space="preserve"> – H2020</w:t>
      </w:r>
      <w:bookmarkStart w:id="121" w:name="_Toc333242906"/>
      <w:r w:rsidRPr="00AB27B7">
        <w:rPr>
          <w:rFonts w:eastAsia="UD Digi Kyokasho NK-B"/>
        </w:rPr>
        <w:t>, HEU</w:t>
      </w:r>
      <w:bookmarkEnd w:id="119"/>
      <w:bookmarkEnd w:id="120"/>
      <w:bookmarkEnd w:id="121"/>
    </w:p>
    <w:p w14:paraId="0225B19B" w14:textId="77777777" w:rsidR="00625549" w:rsidRPr="00625549" w:rsidRDefault="00625549" w:rsidP="00625549">
      <w:pPr>
        <w:pStyle w:val="Monthlyreportchapter"/>
        <w:numPr>
          <w:ilvl w:val="0"/>
          <w:numId w:val="0"/>
        </w:numPr>
        <w:ind w:left="360"/>
        <w:rPr>
          <w:rFonts w:eastAsia="UD Digi Kyokasho NK-B"/>
        </w:rPr>
      </w:pPr>
    </w:p>
    <w:p w14:paraId="127079D7" w14:textId="77777777" w:rsidR="00E05D3D" w:rsidRPr="00E05D3D" w:rsidRDefault="00E05D3D" w:rsidP="00E05D3D">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22" w:name="_Toc164870614"/>
      <w:bookmarkStart w:id="123" w:name="_Toc167701179"/>
      <w:bookmarkStart w:id="124" w:name="_Toc163633087"/>
      <w:bookmarkEnd w:id="122"/>
      <w:bookmarkEnd w:id="123"/>
    </w:p>
    <w:p w14:paraId="7D7818DD" w14:textId="1B93DB65" w:rsidR="005A17EA" w:rsidRPr="002244E0" w:rsidRDefault="005A17EA" w:rsidP="00E05D3D">
      <w:pPr>
        <w:pStyle w:val="Subpara0"/>
      </w:pPr>
      <w:bookmarkStart w:id="125" w:name="_Toc167701180"/>
      <w:r w:rsidRPr="002244E0">
        <w:t xml:space="preserve">H2020 </w:t>
      </w:r>
      <w:r w:rsidR="00C945EC">
        <w:t>–</w:t>
      </w:r>
      <w:r w:rsidRPr="002244E0">
        <w:t xml:space="preserve"> Amendments activity</w:t>
      </w:r>
      <w:bookmarkEnd w:id="124"/>
      <w:bookmarkEnd w:id="125"/>
      <w:r w:rsidRPr="002244E0">
        <w:t xml:space="preserve"> </w:t>
      </w:r>
    </w:p>
    <w:p w14:paraId="035EC509" w14:textId="0A8BEE31" w:rsidR="005A17EA" w:rsidRDefault="005A17EA" w:rsidP="00625549">
      <w:pPr>
        <w:pStyle w:val="BodyText0"/>
      </w:pPr>
      <w:r w:rsidRPr="009267E7">
        <w:rPr>
          <w:highlight w:val="yellow"/>
        </w:rPr>
        <w:t>In</w:t>
      </w:r>
      <w:r w:rsidR="003A69D1" w:rsidRPr="009267E7">
        <w:rPr>
          <w:highlight w:val="yellow"/>
        </w:rPr>
        <w:t xml:space="preserve">  </w:t>
      </w:r>
      <w:proofErr w:type="spellStart"/>
      <w:r w:rsidR="003A69D1" w:rsidRPr="009267E7">
        <w:rPr>
          <w:highlight w:val="yellow"/>
        </w:rPr>
        <w:t>quarter_period</w:t>
      </w:r>
      <w:proofErr w:type="spellEnd"/>
      <w:r w:rsidR="003A69D1" w:rsidRPr="009267E7">
        <w:rPr>
          <w:highlight w:val="yellow"/>
        </w:rPr>
        <w:t xml:space="preserve"> </w:t>
      </w:r>
      <w:r w:rsidRPr="009267E7">
        <w:rPr>
          <w:highlight w:val="yellow"/>
        </w:rPr>
        <w:t xml:space="preserve">, there were </w:t>
      </w:r>
      <w:r w:rsidR="00A818CB" w:rsidRPr="009267E7">
        <w:rPr>
          <w:highlight w:val="yellow"/>
        </w:rPr>
        <w:t xml:space="preserve"> amd_received_H2020  </w:t>
      </w:r>
      <w:r w:rsidRPr="009267E7">
        <w:rPr>
          <w:highlight w:val="yellow"/>
        </w:rPr>
        <w:t xml:space="preserve"> new requests for amendments submitted by beneficiaries, out of which </w:t>
      </w:r>
      <w:r w:rsidR="00A818CB" w:rsidRPr="009267E7">
        <w:rPr>
          <w:highlight w:val="yellow"/>
        </w:rPr>
        <w:t xml:space="preserve"> amd_signed_H2020 .</w:t>
      </w:r>
      <w:r w:rsidRPr="009267E7">
        <w:rPr>
          <w:highlight w:val="yellow"/>
        </w:rPr>
        <w:t xml:space="preserve"> </w:t>
      </w:r>
      <w:r w:rsidR="00C945EC" w:rsidRPr="009267E7">
        <w:rPr>
          <w:highlight w:val="yellow"/>
        </w:rPr>
        <w:t>W</w:t>
      </w:r>
      <w:r w:rsidRPr="009267E7">
        <w:rPr>
          <w:highlight w:val="yellow"/>
        </w:rPr>
        <w:t xml:space="preserve">ere signed. The table below presents an overview of the total number of amendment requests initiated by beneficiaries, formally received, and processed since the start of </w:t>
      </w:r>
      <w:r w:rsidR="00A818CB" w:rsidRPr="009267E7">
        <w:rPr>
          <w:highlight w:val="yellow"/>
        </w:rPr>
        <w:t xml:space="preserve"> </w:t>
      </w:r>
      <w:proofErr w:type="spellStart"/>
      <w:r w:rsidR="00A818CB" w:rsidRPr="009267E7">
        <w:rPr>
          <w:highlight w:val="yellow"/>
        </w:rPr>
        <w:t>current_year</w:t>
      </w:r>
      <w:proofErr w:type="spellEnd"/>
      <w:r w:rsidR="00A818CB" w:rsidRPr="009267E7">
        <w:rPr>
          <w:highlight w:val="yellow"/>
        </w:rPr>
        <w:t xml:space="preserve">  </w:t>
      </w:r>
      <w:r w:rsidRPr="009267E7">
        <w:rPr>
          <w:highlight w:val="yellow"/>
        </w:rPr>
        <w:t xml:space="preserve">:</w:t>
      </w:r>
    </w:p>
    <w:p w14:paraId="2D4C3EA6" w14:textId="77777777" w:rsidR="00A818CB" w:rsidRDefault="00A818CB" w:rsidP="00A818CB">
      <w:pPr>
        <w:pStyle w:val="Tabletitle"/>
        <w:jc w:val="both"/>
      </w:pPr>
    </w:p>
    <w:p w14:paraId="7DE3A089" w14:textId="293D7DC5" w:rsidR="00AD0920" w:rsidRDefault="00AD0920" w:rsidP="00A818CB">
      <w:pPr>
        <w:pStyle w:val="Tabletitle"/>
        <w:jc w:val="both"/>
      </w:pPr>
      <w:r>
        <w:t xml:space="preserve"/>
      </w:r>
      <w:r>
        <w:drawing>
          <wp:inline xmlns:a="http://schemas.openxmlformats.org/drawingml/2006/main" xmlns:pic="http://schemas.openxmlformats.org/drawingml/2006/picture">
            <wp:extent cx="4572000" cy="2128143"/>
            <wp:docPr id="1066" name="Picture 2089856002"/>
            <wp:cNvGraphicFramePr>
              <a:graphicFrameLocks noChangeAspect="1"/>
            </wp:cNvGraphicFramePr>
            <a:graphic>
              <a:graphicData uri="http://schemas.openxmlformats.org/drawingml/2006/picture">
                <pic:pic>
                  <pic:nvPicPr>
                    <pic:cNvPr id="0" name="image.png"/>
                    <pic:cNvPicPr/>
                  </pic:nvPicPr>
                  <pic:blipFill>
                    <a:blip r:embed="rId84"/>
                    <a:stretch>
                      <a:fillRect/>
                    </a:stretch>
                  </pic:blipFill>
                  <pic:spPr>
                    <a:xfrm>
                      <a:off x="0" y="0"/>
                      <a:ext cx="4572000" cy="2128143"/>
                    </a:xfrm>
                    <a:prstGeom prst="rect"/>
                  </pic:spPr>
                </pic:pic>
              </a:graphicData>
            </a:graphic>
          </wp:inline>
        </w:drawing>
      </w:r>
      <w:r>
        <w:t xml:space="preserve"/>
      </w:r>
    </w:p>
    <w:p w14:paraId="432367FF" w14:textId="4C01AB9B" w:rsidR="005A17EA" w:rsidRPr="00625549" w:rsidRDefault="005A17EA" w:rsidP="00625549">
      <w:pPr>
        <w:pStyle w:val="Tabletitle"/>
        <w:jc w:val="both"/>
      </w:pPr>
      <w:r>
        <w:t>Table 10a</w:t>
      </w:r>
      <w:r w:rsidRPr="002244E0">
        <w:t>: H2020 Amendments activity</w:t>
      </w:r>
      <w:r w:rsidRPr="00882355">
        <w:footnoteReference w:id="3"/>
      </w:r>
      <w:r w:rsidR="00A818CB">
        <w:t>.</w:t>
      </w:r>
    </w:p>
    <w:p w14:paraId="35D2C0B6" w14:textId="2EFF3249" w:rsidR="003332F8" w:rsidRDefault="003332F8" w:rsidP="003332F8">
      <w:pPr>
        <w:pStyle w:val="BodyText0"/>
      </w:pPr>
      <w:r w:rsidRPr="00944308">
        <w:t xml:space="preserve">The table below shows the reasons for amendments </w:t>
      </w:r>
      <w:r>
        <w:t xml:space="preserve">open or signed in, and</w:t>
      </w:r>
      <w:r w:rsidRPr="00944308">
        <w:t xml:space="preserve"> initiated by the beneficiary (one amendment request may include more than one reason):</w:t>
      </w:r>
    </w:p>
    <w:p w14:paraId="04A94D6F" w14:textId="77777777" w:rsidR="003332F8" w:rsidRDefault="003332F8" w:rsidP="003332F8">
      <w:pPr>
        <w:pStyle w:val="BodyText0"/>
      </w:pPr>
    </w:p>
    <w:p w14:paraId="79B550E8" w14:textId="4EB0D3BE" w:rsidR="00A818CB" w:rsidRPr="00A818CB" w:rsidRDefault="00AD0920" w:rsidP="005A17EA">
      <w:pPr>
        <w:pStyle w:val="Tabletitle"/>
        <w:jc w:val="both"/>
        <w:rPr>
          <w:rFonts w:cs="Arial"/>
        </w:rPr>
      </w:pPr>
      <w:r>
        <w:rPr>
          <w:rFonts w:cs="Arial"/>
        </w:rPr>
        <w:t xml:space="preserve"/>
      </w:r>
      <w:r>
        <w:drawing>
          <wp:inline xmlns:a="http://schemas.openxmlformats.org/drawingml/2006/main" xmlns:pic="http://schemas.openxmlformats.org/drawingml/2006/picture">
            <wp:extent cx="4572000" cy="2803705"/>
            <wp:docPr id="1067" name="Picture 2089856002"/>
            <wp:cNvGraphicFramePr>
              <a:graphicFrameLocks noChangeAspect="1"/>
            </wp:cNvGraphicFramePr>
            <a:graphic>
              <a:graphicData uri="http://schemas.openxmlformats.org/drawingml/2006/picture">
                <pic:pic>
                  <pic:nvPicPr>
                    <pic:cNvPr id="0" name="image.png"/>
                    <pic:cNvPicPr/>
                  </pic:nvPicPr>
                  <pic:blipFill>
                    <a:blip r:embed="rId85"/>
                    <a:stretch>
                      <a:fillRect/>
                    </a:stretch>
                  </pic:blipFill>
                  <pic:spPr>
                    <a:xfrm>
                      <a:off x="0" y="0"/>
                      <a:ext cx="4572000" cy="2803705"/>
                    </a:xfrm>
                    <a:prstGeom prst="rect"/>
                  </pic:spPr>
                </pic:pic>
              </a:graphicData>
            </a:graphic>
          </wp:inline>
        </w:drawing>
      </w:r>
      <w:r>
        <w:t xml:space="preserve"> </w:t>
      </w:r>
    </w:p>
    <w:p w14:paraId="0881E55A" w14:textId="4490BB7B" w:rsidR="005A17EA" w:rsidRDefault="005A17EA" w:rsidP="005A17EA">
      <w:pPr>
        <w:pStyle w:val="Tabletitle"/>
        <w:jc w:val="both"/>
      </w:pPr>
      <w:r w:rsidRPr="002244E0">
        <w:t xml:space="preserve">Table </w:t>
      </w:r>
      <w:r>
        <w:t>10b</w:t>
      </w:r>
      <w:r w:rsidRPr="002244E0">
        <w:t>: H2020: Reasons for amendmen</w:t>
      </w:r>
      <w:r w:rsidR="00625549">
        <w:t>t.</w:t>
      </w:r>
    </w:p>
    <w:p w14:paraId="08A86E3A" w14:textId="77777777" w:rsidR="00AD0920" w:rsidRDefault="00AD0920" w:rsidP="005A17EA">
      <w:pPr>
        <w:spacing w:after="60"/>
        <w:rPr>
          <w:rFonts w:asciiTheme="minorHAnsi" w:hAnsiTheme="minorHAnsi" w:cstheme="minorHAnsi"/>
          <w:sz w:val="20"/>
          <w:szCs w:val="22"/>
        </w:rPr>
      </w:pPr>
    </w:p>
    <w:p w14:paraId="6EEAB3FB" w14:textId="77777777" w:rsidR="00A818CB" w:rsidRPr="002244E0" w:rsidRDefault="00A818CB" w:rsidP="005A17EA">
      <w:pPr>
        <w:spacing w:after="60"/>
        <w:rPr>
          <w:rFonts w:asciiTheme="minorHAnsi" w:hAnsiTheme="minorHAnsi" w:cstheme="minorHAnsi"/>
          <w:sz w:val="20"/>
          <w:szCs w:val="22"/>
        </w:rPr>
      </w:pPr>
    </w:p>
    <w:p w14:paraId="75007892" w14:textId="77777777" w:rsidR="005A17EA" w:rsidRPr="002244E0" w:rsidRDefault="005A17EA" w:rsidP="005A17EA">
      <w:pPr>
        <w:pStyle w:val="Subpara0"/>
      </w:pPr>
      <w:bookmarkStart w:id="126" w:name="_Toc163633088"/>
      <w:bookmarkStart w:id="127" w:name="_Toc167701181"/>
      <w:r w:rsidRPr="002244E0">
        <w:t>H2020 Amendments performance: Time to Amend</w:t>
      </w:r>
      <w:bookmarkEnd w:id="126"/>
      <w:bookmarkEnd w:id="127"/>
    </w:p>
    <w:p w14:paraId="43C8EB5A" w14:textId="0A3DECA7" w:rsidR="00536F62" w:rsidRDefault="00A818CB" w:rsidP="00625549">
      <w:pPr>
        <w:pStyle w:val="BodyText0"/>
      </w:pPr>
      <w:r w:rsidRPr="00AD0920">
        <w:rPr>
          <w:highlight w:val="yellow"/>
        </w:rPr>
        <w:t xml:space="preserve">The  </w:t>
      </w:r>
      <w:proofErr w:type="spellStart"/>
      <w:r w:rsidRPr="00AD0920">
        <w:rPr>
          <w:highlight w:val="yellow"/>
        </w:rPr>
        <w:t>current_year</w:t>
      </w:r>
      <w:proofErr w:type="spellEnd"/>
      <w:r w:rsidRPr="00AD0920">
        <w:rPr>
          <w:highlight w:val="yellow"/>
        </w:rPr>
        <w:t xml:space="preserve">  average time to amend is  amd_TTA_H2020  days, which is below the foreseen contractual time limit of 45 days. With  </w:t>
      </w:r>
      <w:proofErr w:type="spellStart"/>
      <w:r w:rsidRPr="00AD0920">
        <w:rPr>
          <w:highlight w:val="yellow"/>
        </w:rPr>
        <w:t>amd_not_ontime</w:t>
      </w:r>
      <w:proofErr w:type="spellEnd"/>
      <w:r w:rsidRPr="00AD0920">
        <w:rPr>
          <w:highlight w:val="yellow"/>
        </w:rPr>
        <w:t xml:space="preserve">  delayed amendments signed during the month, the yearly percentage of amendments on time is  </w:t>
      </w:r>
      <w:proofErr w:type="spellStart"/>
      <w:r w:rsidRPr="00AD0920">
        <w:rPr>
          <w:highlight w:val="yellow"/>
        </w:rPr>
        <w:t xml:space="preserve">pct_amd_ontime</w:t>
      </w:r>
      <w:proofErr w:type="spellEnd"/>
      <w:r w:rsidRPr="00AD0920">
        <w:rPr>
          <w:highlight w:val="yellow"/>
        </w:rPr>
        <w:t xml:space="preserve">  %.</w:t>
      </w:r>
    </w:p>
    <w:p w14:paraId="6F8BD7BA" w14:textId="70AB8C0C" w:rsidR="00A818CB" w:rsidRDefault="00AD0920" w:rsidP="00625549">
      <w:pPr>
        <w:pStyle w:val="BodyText0"/>
      </w:pPr>
      <w:r>
        <w:t xml:space="preserve"/>
      </w:r>
      <w:r>
        <w:drawing>
          <wp:inline xmlns:a="http://schemas.openxmlformats.org/drawingml/2006/main" xmlns:pic="http://schemas.openxmlformats.org/drawingml/2006/picture">
            <wp:extent cx="4572000" cy="1016934"/>
            <wp:docPr id="1068" name="Picture 2089856002"/>
            <wp:cNvGraphicFramePr>
              <a:graphicFrameLocks noChangeAspect="1"/>
            </wp:cNvGraphicFramePr>
            <a:graphic>
              <a:graphicData uri="http://schemas.openxmlformats.org/drawingml/2006/picture">
                <pic:pic>
                  <pic:nvPicPr>
                    <pic:cNvPr id="0" name="image.png"/>
                    <pic:cNvPicPr/>
                  </pic:nvPicPr>
                  <pic:blipFill>
                    <a:blip r:embed="rId86"/>
                    <a:stretch>
                      <a:fillRect/>
                    </a:stretch>
                  </pic:blipFill>
                  <pic:spPr>
                    <a:xfrm>
                      <a:off x="0" y="0"/>
                      <a:ext cx="4572000" cy="1016934"/>
                    </a:xfrm>
                    <a:prstGeom prst="rect"/>
                  </pic:spPr>
                </pic:pic>
              </a:graphicData>
            </a:graphic>
          </wp:inline>
        </w:drawing>
      </w:r>
      <w:r>
        <w:t xml:space="preserve"> </w:t>
      </w:r>
    </w:p>
    <w:p w14:paraId="19E4B38A" w14:textId="0904F44F" w:rsidR="005A17EA" w:rsidRDefault="005A17EA" w:rsidP="005A17EA">
      <w:pPr>
        <w:pStyle w:val="Tabletitle"/>
        <w:jc w:val="both"/>
      </w:pPr>
      <w:r w:rsidRPr="002244E0">
        <w:t>Table</w:t>
      </w:r>
      <w:r>
        <w:t xml:space="preserve"> 10c</w:t>
      </w:r>
      <w:r w:rsidRPr="002244E0">
        <w:t>: H2020 Time to amend</w:t>
      </w:r>
      <w:r w:rsidR="00536F62">
        <w:t>.</w:t>
      </w:r>
    </w:p>
    <w:p w14:paraId="75C86F0D" w14:textId="77777777" w:rsidR="005A17EA" w:rsidRPr="002244E0" w:rsidRDefault="005A17EA" w:rsidP="005A17EA">
      <w:pPr>
        <w:jc w:val="center"/>
        <w:rPr>
          <w:rFonts w:asciiTheme="minorHAnsi" w:hAnsiTheme="minorHAnsi" w:cstheme="minorHAnsi"/>
          <w:sz w:val="20"/>
          <w:szCs w:val="22"/>
        </w:rPr>
      </w:pPr>
    </w:p>
    <w:p w14:paraId="25592F39" w14:textId="77777777" w:rsidR="005A17EA" w:rsidRPr="002244E0" w:rsidRDefault="005A17EA" w:rsidP="005A17EA">
      <w:pPr>
        <w:spacing w:after="60"/>
        <w:jc w:val="center"/>
      </w:pPr>
      <w:bookmarkStart w:id="128" w:name="_Toc333242908"/>
    </w:p>
    <w:p w14:paraId="69756DF4" w14:textId="11BC30EE" w:rsidR="005A17EA" w:rsidRPr="00557CE0" w:rsidRDefault="005A17EA" w:rsidP="005A17EA">
      <w:pPr>
        <w:pStyle w:val="BodyText0"/>
      </w:pPr>
      <w:r w:rsidRPr="002244E0">
        <w:t xml:space="preserve">The figure below shows the monthly evolution</w:t>
      </w:r>
      <w:r w:rsidRPr="002244E0">
        <w:rPr>
          <w:color w:val="000000"/>
          <w:szCs w:val="22"/>
        </w:rPr>
        <w:t xml:space="preserve"> of the time to amend for requests initiated by beneficiaries:</w:t>
      </w:r>
    </w:p>
    <w:p w14:paraId="59081815" w14:textId="77777777" w:rsidR="005A17EA" w:rsidRDefault="005A17EA" w:rsidP="005A17EA">
      <w:pPr>
        <w:spacing w:before="120"/>
        <w:rPr>
          <w:rFonts w:asciiTheme="minorHAnsi" w:hAnsiTheme="minorHAnsi" w:cstheme="minorHAnsi"/>
          <w:color w:val="000000"/>
          <w:sz w:val="20"/>
          <w:szCs w:val="22"/>
        </w:rPr>
      </w:pPr>
    </w:p>
    <w:p w14:paraId="2690D3CB" w14:textId="3A12DE8B"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sidR="00A818CB">
        <w:rPr>
          <w:rFonts w:asciiTheme="minorHAnsi" w:hAnsiTheme="minorHAnsi" w:cstheme="minorHAnsi"/>
          <w:color w:val="000000"/>
          <w:sz w:val="20"/>
          <w:szCs w:val="22"/>
        </w:rPr>
        <w:t xml:space="preserve">      </w:t>
      </w:r>
      <w:r w:rsidR="00A818CB" w:rsidRPr="00A818CB">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671"/>
            <wp:docPr id="1069" name="Picture 2089856002"/>
            <wp:cNvGraphicFramePr>
              <a:graphicFrameLocks noChangeAspect="1"/>
            </wp:cNvGraphicFramePr>
            <a:graphic>
              <a:graphicData uri="http://schemas.openxmlformats.org/drawingml/2006/picture">
                <pic:pic>
                  <pic:nvPicPr>
                    <pic:cNvPr id="0" name="image.png"/>
                    <pic:cNvPicPr/>
                  </pic:nvPicPr>
                  <pic:blipFill>
                    <a:blip r:embed="rId87"/>
                    <a:stretch>
                      <a:fillRect/>
                    </a:stretch>
                  </pic:blipFill>
                  <pic:spPr>
                    <a:xfrm>
                      <a:off x="0" y="0"/>
                      <a:ext cx="4572000" cy="2619671"/>
                    </a:xfrm>
                    <a:prstGeom prst="rect"/>
                  </pic:spPr>
                </pic:pic>
              </a:graphicData>
            </a:graphic>
          </wp:inline>
        </w:drawing>
      </w:r>
      <w:r>
        <w:t xml:space="preserve"/>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
    <w:p w14:paraId="1D19D762" w14:textId="6D8B83B9" w:rsidR="005A17EA" w:rsidRDefault="005A17EA" w:rsidP="005A17EA">
      <w:pPr>
        <w:pStyle w:val="Tabletitle"/>
        <w:jc w:val="both"/>
      </w:pPr>
      <w:r>
        <w:t xml:space="preserve"> </w:t>
      </w:r>
      <w:r w:rsidR="00536F62">
        <w:t xml:space="preserve">                                            </w:t>
      </w:r>
      <w:r>
        <w:t xml:space="preserve"> </w:t>
      </w:r>
      <w:r w:rsidRPr="002244E0">
        <w:t xml:space="preserve">Figure </w:t>
      </w:r>
      <w:r>
        <w:t>6a</w:t>
      </w:r>
      <w:r w:rsidRPr="002244E0">
        <w:t xml:space="preserve">: H2020 Time to Amend </w:t>
      </w:r>
      <w:r w:rsidR="00C945EC">
        <w:t>–</w:t>
      </w:r>
      <w:r w:rsidRPr="002244E0">
        <w:t xml:space="preserve"> Monthly Evolution</w:t>
      </w:r>
    </w:p>
    <w:p w14:paraId="03688CC4" w14:textId="77777777" w:rsidR="005A17EA" w:rsidRDefault="005A17EA" w:rsidP="005A17EA">
      <w:pPr>
        <w:spacing w:before="60" w:after="0"/>
        <w:rPr>
          <w:rFonts w:asciiTheme="minorHAnsi" w:hAnsiTheme="minorHAnsi" w:cstheme="minorHAnsi"/>
          <w:b/>
          <w:color w:val="000080"/>
          <w:sz w:val="18"/>
        </w:rPr>
      </w:pPr>
    </w:p>
    <w:p w14:paraId="5CECFD97" w14:textId="77777777" w:rsidR="005A17EA" w:rsidRDefault="005A17EA" w:rsidP="005A17EA">
      <w:pPr>
        <w:spacing w:before="60" w:after="0"/>
        <w:rPr>
          <w:rFonts w:asciiTheme="minorHAnsi" w:hAnsiTheme="minorHAnsi" w:cstheme="minorHAnsi"/>
          <w:b/>
          <w:color w:val="000080"/>
          <w:sz w:val="18"/>
        </w:rPr>
      </w:pPr>
    </w:p>
    <w:p w14:paraId="0AC96127" w14:textId="77777777" w:rsidR="005A17EA" w:rsidRDefault="005A17EA" w:rsidP="005A17EA">
      <w:pPr>
        <w:spacing w:before="60" w:after="0"/>
        <w:rPr>
          <w:rFonts w:asciiTheme="minorHAnsi" w:hAnsiTheme="minorHAnsi" w:cstheme="minorHAnsi"/>
          <w:b/>
          <w:color w:val="000080"/>
          <w:sz w:val="18"/>
        </w:rPr>
      </w:pPr>
    </w:p>
    <w:p w14:paraId="6AA0B9BB" w14:textId="77777777" w:rsidR="005A17EA" w:rsidRDefault="005A17EA" w:rsidP="005A17EA">
      <w:pPr>
        <w:spacing w:before="60" w:after="0"/>
        <w:rPr>
          <w:rFonts w:asciiTheme="minorHAnsi" w:hAnsiTheme="minorHAnsi" w:cstheme="minorHAnsi"/>
          <w:b/>
          <w:color w:val="000080"/>
          <w:sz w:val="18"/>
        </w:rPr>
      </w:pPr>
    </w:p>
    <w:p w14:paraId="33022D5A" w14:textId="77777777" w:rsidR="005A17EA" w:rsidRDefault="005A17EA" w:rsidP="005A17EA">
      <w:pPr>
        <w:spacing w:before="60" w:after="0"/>
        <w:rPr>
          <w:rFonts w:asciiTheme="minorHAnsi" w:hAnsiTheme="minorHAnsi" w:cstheme="minorHAnsi"/>
          <w:b/>
          <w:color w:val="000080"/>
          <w:sz w:val="18"/>
        </w:rPr>
      </w:pPr>
    </w:p>
    <w:p w14:paraId="383BE522" w14:textId="77777777" w:rsidR="00536F62" w:rsidRDefault="00536F62" w:rsidP="005A17EA">
      <w:pPr>
        <w:spacing w:before="60" w:after="0"/>
        <w:rPr>
          <w:rFonts w:asciiTheme="minorHAnsi" w:hAnsiTheme="minorHAnsi" w:cstheme="minorHAnsi"/>
          <w:b/>
          <w:color w:val="000080"/>
          <w:sz w:val="18"/>
        </w:rPr>
      </w:pPr>
    </w:p>
    <w:p w14:paraId="51A6029D" w14:textId="77777777" w:rsidR="00536F62" w:rsidRDefault="00536F62" w:rsidP="005A17EA">
      <w:pPr>
        <w:spacing w:before="60" w:after="0"/>
        <w:rPr>
          <w:rFonts w:asciiTheme="minorHAnsi" w:hAnsiTheme="minorHAnsi" w:cstheme="minorHAnsi"/>
          <w:b/>
          <w:color w:val="000080"/>
          <w:sz w:val="18"/>
        </w:rPr>
      </w:pPr>
    </w:p>
    <w:p w14:paraId="7592972E" w14:textId="77777777" w:rsidR="005A17EA" w:rsidRDefault="005A17EA" w:rsidP="005A17EA">
      <w:pPr>
        <w:spacing w:before="60" w:after="0"/>
        <w:rPr>
          <w:rFonts w:asciiTheme="minorHAnsi" w:hAnsiTheme="minorHAnsi" w:cstheme="minorHAnsi"/>
          <w:b/>
          <w:color w:val="000080"/>
          <w:sz w:val="18"/>
        </w:rPr>
      </w:pPr>
    </w:p>
    <w:p w14:paraId="13BEB67A" w14:textId="77777777" w:rsidR="005A17EA" w:rsidRDefault="005A17EA" w:rsidP="005A17EA">
      <w:pPr>
        <w:spacing w:before="60" w:after="0"/>
        <w:rPr>
          <w:rFonts w:asciiTheme="minorHAnsi" w:hAnsiTheme="minorHAnsi" w:cstheme="minorHAnsi"/>
          <w:b/>
          <w:color w:val="000080"/>
          <w:sz w:val="18"/>
        </w:rPr>
      </w:pPr>
    </w:p>
    <w:p w14:paraId="166B160D" w14:textId="77777777" w:rsidR="005A17EA" w:rsidRDefault="005A17EA" w:rsidP="005A17EA">
      <w:pPr>
        <w:spacing w:before="60" w:after="0"/>
        <w:rPr>
          <w:rFonts w:asciiTheme="minorHAnsi" w:hAnsiTheme="minorHAnsi" w:cstheme="minorHAnsi"/>
          <w:b/>
          <w:color w:val="000080"/>
          <w:sz w:val="18"/>
        </w:rPr>
      </w:pPr>
    </w:p>
    <w:p w14:paraId="287B8BF8" w14:textId="77777777" w:rsidR="00A818CB" w:rsidRDefault="00A818CB" w:rsidP="005A17EA">
      <w:pPr>
        <w:spacing w:before="60" w:after="0"/>
        <w:rPr>
          <w:rFonts w:asciiTheme="minorHAnsi" w:hAnsiTheme="minorHAnsi" w:cstheme="minorHAnsi"/>
          <w:b/>
          <w:color w:val="000080"/>
          <w:sz w:val="18"/>
        </w:rPr>
      </w:pPr>
    </w:p>
    <w:p w14:paraId="187EC9C3" w14:textId="77777777" w:rsidR="00A818CB" w:rsidRDefault="00A818CB" w:rsidP="005A17EA">
      <w:pPr>
        <w:spacing w:before="60" w:after="0"/>
        <w:rPr>
          <w:rFonts w:asciiTheme="minorHAnsi" w:hAnsiTheme="minorHAnsi" w:cstheme="minorHAnsi"/>
          <w:b/>
          <w:color w:val="000080"/>
          <w:sz w:val="18"/>
        </w:rPr>
      </w:pPr>
    </w:p>
    <w:p w14:paraId="21BB629B" w14:textId="77777777" w:rsidR="00A818CB" w:rsidRDefault="00A818CB" w:rsidP="005A17EA">
      <w:pPr>
        <w:spacing w:before="60" w:after="0"/>
        <w:rPr>
          <w:rFonts w:asciiTheme="minorHAnsi" w:hAnsiTheme="minorHAnsi" w:cstheme="minorHAnsi"/>
          <w:b/>
          <w:color w:val="000080"/>
          <w:sz w:val="18"/>
        </w:rPr>
      </w:pPr>
    </w:p>
    <w:p w14:paraId="20895F09" w14:textId="77777777" w:rsidR="00A818CB" w:rsidRDefault="00A818CB" w:rsidP="005A17EA">
      <w:pPr>
        <w:spacing w:before="60" w:after="0"/>
        <w:rPr>
          <w:rFonts w:asciiTheme="minorHAnsi" w:hAnsiTheme="minorHAnsi" w:cstheme="minorHAnsi"/>
          <w:b/>
          <w:color w:val="000080"/>
          <w:sz w:val="18"/>
        </w:rPr>
      </w:pPr>
    </w:p>
    <w:p w14:paraId="3E31D3DF" w14:textId="77777777" w:rsidR="00A818CB" w:rsidRDefault="00A818CB" w:rsidP="005A17EA">
      <w:pPr>
        <w:spacing w:before="60" w:after="0"/>
        <w:rPr>
          <w:rFonts w:asciiTheme="minorHAnsi" w:hAnsiTheme="minorHAnsi" w:cstheme="minorHAnsi"/>
          <w:b/>
          <w:color w:val="000080"/>
          <w:sz w:val="18"/>
        </w:rPr>
      </w:pPr>
    </w:p>
    <w:p w14:paraId="2539BF40" w14:textId="42654C10" w:rsidR="005A17EA" w:rsidRPr="00873EDE" w:rsidRDefault="005A17EA" w:rsidP="005A17EA">
      <w:pPr>
        <w:pStyle w:val="Subpara0"/>
      </w:pPr>
      <w:bookmarkStart w:id="129" w:name="_Toc163633089"/>
      <w:bookmarkStart w:id="130" w:name="_Toc167701182"/>
      <w:r w:rsidRPr="00873EDE">
        <w:t>H</w:t>
      </w:r>
      <w:r>
        <w:t>EU</w:t>
      </w:r>
      <w:r w:rsidRPr="00873EDE">
        <w:t xml:space="preserve"> </w:t>
      </w:r>
      <w:r w:rsidR="00C945EC">
        <w:t>–</w:t>
      </w:r>
      <w:r w:rsidRPr="00873EDE">
        <w:t xml:space="preserve"> Amendments activity</w:t>
      </w:r>
      <w:bookmarkEnd w:id="129"/>
      <w:bookmarkEnd w:id="130"/>
      <w:r w:rsidRPr="00873EDE">
        <w:t xml:space="preserve"> </w:t>
      </w:r>
    </w:p>
    <w:p w14:paraId="336ABB83" w14:textId="3D3AF5BB" w:rsidR="005A17EA" w:rsidRPr="00A818CB" w:rsidRDefault="005A17EA" w:rsidP="00536F62">
      <w:pPr>
        <w:pStyle w:val="BodyText0"/>
        <w:rPr>
          <w:rFonts w:cs="Arial"/>
        </w:rPr>
      </w:pPr>
      <w:r w:rsidRPr="003332F8">
        <w:rPr>
          <w:highlight w:val="yellow"/>
        </w:rPr>
        <w:t>In</w:t>
      </w:r>
      <w:r w:rsidR="00A818CB" w:rsidRPr="003332F8">
        <w:rPr>
          <w:highlight w:val="yellow"/>
        </w:rPr>
        <w:t xml:space="preserve"> </w:t>
      </w:r>
      <w:proofErr w:type="spellStart"/>
      <w:r w:rsidR="00A818CB" w:rsidRPr="003332F8">
        <w:rPr>
          <w:highlight w:val="yellow"/>
        </w:rPr>
        <w:t>quarter_period</w:t>
      </w:r>
      <w:proofErr w:type="spellEnd"/>
      <w:r w:rsidR="00A818CB" w:rsidRPr="003332F8">
        <w:rPr>
          <w:highlight w:val="yellow"/>
        </w:rPr>
        <w:t xml:space="preserve"> </w:t>
      </w:r>
      <w:r w:rsidRPr="003332F8">
        <w:rPr>
          <w:highlight w:val="yellow"/>
        </w:rPr>
        <w:t xml:space="preserve">, </w:t>
      </w:r>
      <w:r w:rsidR="00A818CB" w:rsidRPr="003332F8">
        <w:rPr>
          <w:highlight w:val="yellow"/>
        </w:rPr>
        <w:t xml:space="preserve"> </w:t>
      </w:r>
      <w:proofErr w:type="spellStart"/>
      <w:r w:rsidR="00A818CB" w:rsidRPr="003332F8">
        <w:rPr>
          <w:highlight w:val="yellow"/>
        </w:rPr>
        <w:t>amd_received_HEU</w:t>
      </w:r>
      <w:proofErr w:type="spellEnd"/>
      <w:r w:rsidR="00A818CB" w:rsidRPr="003332F8">
        <w:rPr>
          <w:highlight w:val="yellow"/>
        </w:rPr>
        <w:t xml:space="preserve">  </w:t>
      </w:r>
      <w:r w:rsidRPr="003332F8">
        <w:rPr>
          <w:highlight w:val="yellow"/>
        </w:rPr>
        <w:t xml:space="preserve"> new requests for amendments were received from beneficiaries, while </w:t>
      </w:r>
      <w:r w:rsidR="00A818CB" w:rsidRPr="003332F8">
        <w:rPr>
          <w:highlight w:val="yellow"/>
        </w:rPr>
        <w:t xml:space="preserve"> </w:t>
      </w:r>
      <w:proofErr w:type="spellStart"/>
      <w:r w:rsidR="00A818CB" w:rsidRPr="003332F8">
        <w:rPr>
          <w:highlight w:val="yellow"/>
        </w:rPr>
        <w:t>amd_signed_HEU</w:t>
      </w:r>
      <w:proofErr w:type="spellEnd"/>
      <w:r w:rsidR="00A818CB" w:rsidRPr="003332F8">
        <w:rPr>
          <w:highlight w:val="yellow"/>
        </w:rPr>
        <w:t xml:space="preserve">  </w:t>
      </w:r>
      <w:r w:rsidRPr="003332F8">
        <w:rPr>
          <w:highlight w:val="yellow"/>
        </w:rPr>
        <w:t>of these requests were signed. The table below offers an overview of the total number of amendment requests initiated by beneficiaries, formally rec</w:t>
      </w:r>
      <w:r w:rsidRPr="003332F8">
        <w:rPr>
          <w:rFonts w:cs="Arial"/>
          <w:highlight w:val="yellow"/>
        </w:rPr>
        <w:t xml:space="preserve">eived, and processed since the beginning of </w:t>
      </w:r>
      <w:r w:rsidR="00A818CB" w:rsidRPr="003332F8">
        <w:rPr>
          <w:rFonts w:cs="Arial"/>
          <w:highlight w:val="yellow"/>
        </w:rPr>
        <w:t xml:space="preserve"> </w:t>
      </w:r>
      <w:proofErr w:type="spellStart"/>
      <w:r w:rsidR="00A818CB" w:rsidRPr="003332F8">
        <w:rPr>
          <w:rFonts w:cs="Arial"/>
          <w:highlight w:val="yellow"/>
        </w:rPr>
        <w:t>current_year</w:t>
      </w:r>
      <w:proofErr w:type="spellEnd"/>
      <w:r w:rsidR="00A818CB" w:rsidRPr="003332F8">
        <w:rPr>
          <w:rFonts w:cs="Arial"/>
          <w:highlight w:val="yellow"/>
        </w:rPr>
        <w:t xml:space="preserve"> </w:t>
      </w:r>
      <w:r w:rsidRPr="003332F8">
        <w:rPr>
          <w:rFonts w:cs="Arial"/>
          <w:highlight w:val="yellow"/>
        </w:rPr>
        <w:t xml:space="preserve">:</w:t>
      </w:r>
    </w:p>
    <w:p w14:paraId="55A6F2EB" w14:textId="77777777" w:rsidR="00A818CB" w:rsidRPr="00A818CB" w:rsidRDefault="00A818CB" w:rsidP="005A17EA">
      <w:pPr>
        <w:pStyle w:val="Tabletitle"/>
        <w:jc w:val="both"/>
        <w:rPr>
          <w:rFonts w:cs="Arial"/>
        </w:rPr>
      </w:pPr>
    </w:p>
    <w:p w14:paraId="2BDDA327" w14:textId="6B3CC306" w:rsidR="00A818CB" w:rsidRDefault="003332F8" w:rsidP="005A17EA">
      <w:pPr>
        <w:pStyle w:val="Tabletitle"/>
        <w:jc w:val="both"/>
      </w:pPr>
      <w:r>
        <w:t xml:space="preserve"/>
      </w:r>
      <w:r>
        <w:drawing>
          <wp:inline xmlns:a="http://schemas.openxmlformats.org/drawingml/2006/main" xmlns:pic="http://schemas.openxmlformats.org/drawingml/2006/picture">
            <wp:extent cx="4572000" cy="2101273"/>
            <wp:docPr id="1070" name="Picture 2089856002"/>
            <wp:cNvGraphicFramePr>
              <a:graphicFrameLocks noChangeAspect="1"/>
            </wp:cNvGraphicFramePr>
            <a:graphic>
              <a:graphicData uri="http://schemas.openxmlformats.org/drawingml/2006/picture">
                <pic:pic>
                  <pic:nvPicPr>
                    <pic:cNvPr id="0" name="image.png"/>
                    <pic:cNvPicPr/>
                  </pic:nvPicPr>
                  <pic:blipFill>
                    <a:blip r:embed="rId88"/>
                    <a:stretch>
                      <a:fillRect/>
                    </a:stretch>
                  </pic:blipFill>
                  <pic:spPr>
                    <a:xfrm>
                      <a:off x="0" y="0"/>
                      <a:ext cx="4572000" cy="2101273"/>
                    </a:xfrm>
                    <a:prstGeom prst="rect"/>
                  </pic:spPr>
                </pic:pic>
              </a:graphicData>
            </a:graphic>
          </wp:inline>
        </w:drawing>
      </w:r>
      <w:r>
        <w:t xml:space="preserve"> </w:t>
      </w:r>
    </w:p>
    <w:p w14:paraId="292591F6" w14:textId="00C1F4EC" w:rsidR="005A17EA" w:rsidRDefault="005A17EA" w:rsidP="005A17EA">
      <w:pPr>
        <w:pStyle w:val="Tabletitle"/>
        <w:jc w:val="both"/>
      </w:pPr>
      <w:r>
        <w:t>Table 10d</w:t>
      </w:r>
      <w:r w:rsidRPr="002244E0">
        <w:t>: H</w:t>
      </w:r>
      <w:r>
        <w:t>EU</w:t>
      </w:r>
      <w:r w:rsidRPr="002244E0">
        <w:t xml:space="preserve"> Amendments activity</w:t>
      </w:r>
      <w:r w:rsidRPr="00882355">
        <w:footnoteReference w:id="4"/>
      </w:r>
    </w:p>
    <w:p w14:paraId="4EDBCA61" w14:textId="77777777" w:rsidR="00944308" w:rsidRDefault="00944308" w:rsidP="005A17EA">
      <w:pPr>
        <w:pStyle w:val="Tabletitle"/>
        <w:jc w:val="both"/>
      </w:pPr>
    </w:p>
    <w:p w14:paraId="71B783F3" w14:textId="43CE62B9" w:rsidR="00944308" w:rsidRDefault="005A17EA" w:rsidP="00944308">
      <w:pPr>
        <w:pStyle w:val="BodyText0"/>
      </w:pPr>
      <w:r w:rsidRPr="00944308">
        <w:t xml:space="preserve">The table below shows the reasons for amendments </w:t>
      </w:r>
      <w:r w:rsidR="003332F8">
        <w:t xml:space="preserve">open or signed in , and</w:t>
      </w:r>
      <w:r w:rsidRPr="00944308">
        <w:t xml:space="preserve"> initiated by the beneficiary (one amendment request may include more than one reason):</w:t>
      </w:r>
    </w:p>
    <w:p w14:paraId="09C7780F" w14:textId="72FD6049" w:rsidR="003332F8" w:rsidRDefault="00F037A4" w:rsidP="005A17EA">
      <w:pPr>
        <w:pStyle w:val="Tabletitle"/>
        <w:jc w:val="both"/>
      </w:pPr>
      <w:r>
        <w:t xml:space="preserve"/>
      </w:r>
      <w:r>
        <w:drawing>
          <wp:inline xmlns:a="http://schemas.openxmlformats.org/drawingml/2006/main" xmlns:pic="http://schemas.openxmlformats.org/drawingml/2006/picture">
            <wp:extent cx="4572000" cy="4439911"/>
            <wp:docPr id="1071" name="Picture 2089856002"/>
            <wp:cNvGraphicFramePr>
              <a:graphicFrameLocks noChangeAspect="1"/>
            </wp:cNvGraphicFramePr>
            <a:graphic>
              <a:graphicData uri="http://schemas.openxmlformats.org/drawingml/2006/picture">
                <pic:pic>
                  <pic:nvPicPr>
                    <pic:cNvPr id="0" name="image.png"/>
                    <pic:cNvPicPr/>
                  </pic:nvPicPr>
                  <pic:blipFill>
                    <a:blip r:embed="rId89"/>
                    <a:stretch>
                      <a:fillRect/>
                    </a:stretch>
                  </pic:blipFill>
                  <pic:spPr>
                    <a:xfrm>
                      <a:off x="0" y="0"/>
                      <a:ext cx="4572000" cy="4439911"/>
                    </a:xfrm>
                    <a:prstGeom prst="rect"/>
                  </pic:spPr>
                </pic:pic>
              </a:graphicData>
            </a:graphic>
          </wp:inline>
        </w:drawing>
      </w:r>
      <w:r>
        <w:t xml:space="preserve"> </w:t>
      </w:r>
    </w:p>
    <w:p w14:paraId="04443C59" w14:textId="1512B571" w:rsidR="005A17EA" w:rsidRDefault="005A17EA" w:rsidP="005A17EA">
      <w:pPr>
        <w:pStyle w:val="Tabletitle"/>
        <w:jc w:val="both"/>
      </w:pPr>
      <w:r w:rsidRPr="002244E0">
        <w:t xml:space="preserve">Table </w:t>
      </w:r>
      <w:r>
        <w:t>10e</w:t>
      </w:r>
      <w:r w:rsidRPr="002244E0">
        <w:t>: H</w:t>
      </w:r>
      <w:r>
        <w:t>EU</w:t>
      </w:r>
      <w:r w:rsidRPr="002244E0">
        <w:t>: Reasons for amendment</w:t>
      </w:r>
      <w:r w:rsidR="00A818CB">
        <w:t>.</w:t>
      </w:r>
    </w:p>
    <w:p w14:paraId="6980373A" w14:textId="77777777" w:rsidR="00D56C0A" w:rsidRDefault="00D56C0A" w:rsidP="005A17EA">
      <w:pPr>
        <w:pStyle w:val="Tabletitle"/>
        <w:jc w:val="both"/>
      </w:pPr>
    </w:p>
    <w:p w14:paraId="2CC4E1CF" w14:textId="77777777" w:rsidR="00D56C0A" w:rsidRDefault="00D56C0A" w:rsidP="005A17EA">
      <w:pPr>
        <w:pStyle w:val="Tabletitle"/>
        <w:jc w:val="both"/>
      </w:pPr>
    </w:p>
    <w:p w14:paraId="48CBC5A0" w14:textId="77777777" w:rsidR="005A17EA" w:rsidRPr="002244E0" w:rsidRDefault="005A17EA" w:rsidP="005A17EA">
      <w:pPr>
        <w:spacing w:after="60"/>
        <w:rPr>
          <w:rFonts w:asciiTheme="minorHAnsi" w:hAnsiTheme="minorHAnsi" w:cstheme="minorHAnsi"/>
          <w:sz w:val="20"/>
          <w:szCs w:val="22"/>
        </w:rPr>
      </w:pPr>
    </w:p>
    <w:p w14:paraId="4C6953CE" w14:textId="77777777" w:rsidR="005A17EA" w:rsidRPr="002244E0" w:rsidRDefault="005A17EA" w:rsidP="005A17EA">
      <w:pPr>
        <w:pStyle w:val="Subpara0"/>
      </w:pPr>
      <w:bookmarkStart w:id="131" w:name="_Toc163633090"/>
      <w:bookmarkStart w:id="132" w:name="_Toc167701183"/>
      <w:r w:rsidRPr="002244E0">
        <w:t>H</w:t>
      </w:r>
      <w:r>
        <w:t>EU</w:t>
      </w:r>
      <w:r w:rsidRPr="002244E0">
        <w:t xml:space="preserve"> Amendments performance: Time to Amend</w:t>
      </w:r>
      <w:bookmarkEnd w:id="131"/>
      <w:bookmarkEnd w:id="132"/>
    </w:p>
    <w:p w14:paraId="266B74D9" w14:textId="48C0FDF1" w:rsidR="005A17EA" w:rsidRDefault="00205A43" w:rsidP="005A17EA">
      <w:pPr>
        <w:pStyle w:val="BodyText0"/>
      </w:pPr>
      <w:r w:rsidRPr="00F037A4">
        <w:rPr>
          <w:highlight w:val="yellow"/>
        </w:rPr>
        <w:t xml:space="preserve">The  </w:t>
      </w:r>
      <w:proofErr w:type="spellStart"/>
      <w:r w:rsidRPr="00F037A4">
        <w:rPr>
          <w:highlight w:val="yellow"/>
        </w:rPr>
        <w:t>current_year</w:t>
      </w:r>
      <w:proofErr w:type="spellEnd"/>
      <w:r w:rsidRPr="00F037A4">
        <w:rPr>
          <w:highlight w:val="yellow"/>
        </w:rPr>
        <w:t xml:space="preserve">  average time to amend is  </w:t>
      </w:r>
      <w:proofErr w:type="spellStart"/>
      <w:r w:rsidRPr="00F037A4">
        <w:rPr>
          <w:highlight w:val="yellow"/>
        </w:rPr>
        <w:t>amd_TTA_HEU</w:t>
      </w:r>
      <w:proofErr w:type="spellEnd"/>
      <w:r w:rsidRPr="00F037A4">
        <w:rPr>
          <w:highlight w:val="yellow"/>
        </w:rPr>
        <w:t xml:space="preserve"> </w:t>
      </w:r>
      <w:r w:rsidR="00365A9F">
        <w:rPr>
          <w:highlight w:val="yellow"/>
        </w:rPr>
        <w:t xml:space="preserve"> </w:t>
      </w:r>
      <w:r w:rsidRPr="00F037A4">
        <w:rPr>
          <w:highlight w:val="yellow"/>
        </w:rPr>
        <w:t xml:space="preserve">days, which is below the foreseen contractual time limit of 45 days. With </w:t>
      </w:r>
      <w:r w:rsidR="00365A9F">
        <w:rPr>
          <w:highlight w:val="yellow"/>
        </w:rPr>
        <w:t xml:space="preserve"> </w:t>
      </w:r>
      <w:proofErr w:type="spellStart"/>
      <w:r w:rsidRPr="00F037A4">
        <w:rPr>
          <w:highlight w:val="yellow"/>
        </w:rPr>
        <w:t>amd_not_ontime_HEU</w:t>
      </w:r>
      <w:proofErr w:type="spellEnd"/>
      <w:r w:rsidRPr="00F037A4">
        <w:rPr>
          <w:highlight w:val="yellow"/>
        </w:rPr>
        <w:t xml:space="preserve">   delayed amendments signed during the month, the yearly percentage of amendments on time is  </w:t>
      </w:r>
      <w:proofErr w:type="spellStart"/>
      <w:r w:rsidRPr="00F037A4">
        <w:rPr>
          <w:highlight w:val="yellow"/>
        </w:rPr>
        <w:t xml:space="preserve">pct_amd_ontime_HEU</w:t>
      </w:r>
      <w:proofErr w:type="spellEnd"/>
      <w:r w:rsidRPr="00F037A4">
        <w:rPr>
          <w:highlight w:val="yellow"/>
        </w:rPr>
        <w:t xml:space="preserve"> %.</w:t>
      </w:r>
    </w:p>
    <w:p w14:paraId="74603620" w14:textId="77777777" w:rsidR="00205A43" w:rsidRPr="00D56C0A" w:rsidRDefault="00205A43" w:rsidP="005A17EA">
      <w:pPr>
        <w:pStyle w:val="BodyText0"/>
        <w:rPr>
          <w:color w:val="1B5390"/>
        </w:rPr>
      </w:pPr>
    </w:p>
    <w:p w14:paraId="1E118140" w14:textId="1F23C83B" w:rsidR="00205A43" w:rsidRDefault="00F037A4" w:rsidP="005A17EA">
      <w:pPr>
        <w:pStyle w:val="Tabletitle"/>
        <w:jc w:val="both"/>
      </w:pPr>
      <w:r>
        <w:t xml:space="preserve"/>
      </w:r>
      <w:r>
        <w:drawing>
          <wp:inline xmlns:a="http://schemas.openxmlformats.org/drawingml/2006/main" xmlns:pic="http://schemas.openxmlformats.org/drawingml/2006/picture">
            <wp:extent cx="4572000" cy="1016934"/>
            <wp:docPr id="1072" name="Picture 2089856002"/>
            <wp:cNvGraphicFramePr>
              <a:graphicFrameLocks noChangeAspect="1"/>
            </wp:cNvGraphicFramePr>
            <a:graphic>
              <a:graphicData uri="http://schemas.openxmlformats.org/drawingml/2006/picture">
                <pic:pic>
                  <pic:nvPicPr>
                    <pic:cNvPr id="0" name="image.png"/>
                    <pic:cNvPicPr/>
                  </pic:nvPicPr>
                  <pic:blipFill>
                    <a:blip r:embed="rId90"/>
                    <a:stretch>
                      <a:fillRect/>
                    </a:stretch>
                  </pic:blipFill>
                  <pic:spPr>
                    <a:xfrm>
                      <a:off x="0" y="0"/>
                      <a:ext cx="4572000" cy="1016934"/>
                    </a:xfrm>
                    <a:prstGeom prst="rect"/>
                  </pic:spPr>
                </pic:pic>
              </a:graphicData>
            </a:graphic>
          </wp:inline>
        </w:drawing>
      </w:r>
      <w:r>
        <w:t xml:space="preserve"> </w:t>
      </w:r>
    </w:p>
    <w:p w14:paraId="661A2165" w14:textId="5FC184D3" w:rsidR="005A17EA" w:rsidRDefault="005A17EA" w:rsidP="005A17EA">
      <w:pPr>
        <w:pStyle w:val="Tabletitle"/>
        <w:jc w:val="both"/>
      </w:pPr>
      <w:r w:rsidRPr="002244E0">
        <w:t>Table</w:t>
      </w:r>
      <w:r>
        <w:t xml:space="preserve"> 10f</w:t>
      </w:r>
      <w:r w:rsidRPr="002244E0">
        <w:t>: H</w:t>
      </w:r>
      <w:r>
        <w:t>EU</w:t>
      </w:r>
      <w:r w:rsidRPr="002244E0">
        <w:t xml:space="preserve"> Time to amend</w:t>
      </w:r>
      <w:r w:rsidR="00887A30">
        <w:t>.</w:t>
      </w:r>
    </w:p>
    <w:p w14:paraId="13801781" w14:textId="77777777" w:rsidR="005A17EA" w:rsidRPr="002244E0" w:rsidRDefault="005A17EA" w:rsidP="005A17EA">
      <w:pPr>
        <w:jc w:val="center"/>
        <w:rPr>
          <w:rFonts w:asciiTheme="minorHAnsi" w:hAnsiTheme="minorHAnsi" w:cstheme="minorHAnsi"/>
          <w:sz w:val="20"/>
          <w:szCs w:val="22"/>
        </w:rPr>
      </w:pPr>
    </w:p>
    <w:p w14:paraId="34127459" w14:textId="77777777" w:rsidR="005A17EA" w:rsidRPr="002244E0" w:rsidRDefault="005A17EA" w:rsidP="005A17EA">
      <w:pPr>
        <w:spacing w:before="60" w:after="360"/>
        <w:rPr>
          <w:rFonts w:asciiTheme="minorHAnsi" w:hAnsiTheme="minorHAnsi" w:cstheme="minorHAnsi"/>
          <w:b/>
          <w:color w:val="000080"/>
          <w:sz w:val="18"/>
        </w:rPr>
      </w:pPr>
      <w:r w:rsidRPr="002244E0">
        <w:rPr>
          <w:rFonts w:asciiTheme="minorHAnsi" w:hAnsiTheme="minorHAnsi" w:cstheme="minorHAnsi"/>
          <w:b/>
          <w:color w:val="000080"/>
          <w:sz w:val="18"/>
        </w:rPr>
        <w:t xml:space="preserve">                    </w:t>
      </w:r>
    </w:p>
    <w:p w14:paraId="430654EC" w14:textId="649A8400" w:rsidR="005A17EA" w:rsidRDefault="005A17EA" w:rsidP="005A17EA">
      <w:pPr>
        <w:rPr>
          <w:color w:val="000000"/>
          <w:szCs w:val="22"/>
        </w:rPr>
      </w:pPr>
      <w:r w:rsidRPr="002244E0">
        <w:t xml:space="preserve">The figure below shows the monthly evolution</w:t>
      </w:r>
      <w:r w:rsidRPr="002244E0">
        <w:rPr>
          <w:color w:val="000000"/>
          <w:szCs w:val="22"/>
        </w:rPr>
        <w:t xml:space="preserve"> of the time to amend for requests initiated by beneficiaries:</w:t>
      </w:r>
    </w:p>
    <w:p w14:paraId="64F4AC5C" w14:textId="77777777" w:rsidR="005A17EA" w:rsidRDefault="005A17EA" w:rsidP="005A17EA">
      <w:pPr>
        <w:spacing w:before="120"/>
        <w:rPr>
          <w:rFonts w:asciiTheme="minorHAnsi" w:hAnsiTheme="minorHAnsi" w:cstheme="minorHAnsi"/>
          <w:color w:val="000000"/>
          <w:sz w:val="20"/>
          <w:szCs w:val="22"/>
        </w:rPr>
      </w:pPr>
    </w:p>
    <w:p w14:paraId="19854254" w14:textId="515DC977"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r w:rsidR="0023700E">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671"/>
            <wp:docPr id="1073" name="Picture 2089856002"/>
            <wp:cNvGraphicFramePr>
              <a:graphicFrameLocks noChangeAspect="1"/>
            </wp:cNvGraphicFramePr>
            <a:graphic>
              <a:graphicData uri="http://schemas.openxmlformats.org/drawingml/2006/picture">
                <pic:pic>
                  <pic:nvPicPr>
                    <pic:cNvPr id="0" name="image.png"/>
                    <pic:cNvPicPr/>
                  </pic:nvPicPr>
                  <pic:blipFill>
                    <a:blip r:embed="rId91"/>
                    <a:stretch>
                      <a:fillRect/>
                    </a:stretch>
                  </pic:blipFill>
                  <pic:spPr>
                    <a:xfrm>
                      <a:off x="0" y="0"/>
                      <a:ext cx="4572000" cy="2619671"/>
                    </a:xfrm>
                    <a:prstGeom prst="rect"/>
                  </pic:spPr>
                </pic:pic>
              </a:graphicData>
            </a:graphic>
          </wp:inline>
        </w:drawing>
      </w:r>
      <w:r>
        <w:t xml:space="preserve"/>
      </w:r>
      <w:r>
        <w:rPr>
          <w:rFonts w:asciiTheme="minorHAnsi" w:hAnsiTheme="minorHAnsi" w:cstheme="minorHAnsi"/>
          <w:color w:val="000000"/>
          <w:sz w:val="20"/>
          <w:szCs w:val="22"/>
        </w:rPr>
        <w:t xml:space="preserve">  </w:t>
      </w:r>
    </w:p>
    <w:p w14:paraId="284E627D" w14:textId="52078354" w:rsidR="005A17EA" w:rsidRDefault="005A17EA" w:rsidP="005A17EA">
      <w:pPr>
        <w:pStyle w:val="Tabletitle"/>
        <w:jc w:val="both"/>
      </w:pPr>
      <w:r>
        <w:t xml:space="preserve"> </w:t>
      </w:r>
      <w:r w:rsidR="00887A30">
        <w:t xml:space="preserve">                                          </w:t>
      </w:r>
      <w:r w:rsidRPr="002244E0">
        <w:t xml:space="preserve">Figure </w:t>
      </w:r>
      <w:r>
        <w:t>6b</w:t>
      </w:r>
      <w:r w:rsidRPr="002244E0">
        <w:t xml:space="preserve">: H2020 Time to Amend </w:t>
      </w:r>
      <w:r w:rsidR="00C945EC">
        <w:t>–</w:t>
      </w:r>
      <w:r w:rsidRPr="002244E0">
        <w:t xml:space="preserve"> Monthly Evolution</w:t>
      </w:r>
    </w:p>
    <w:p w14:paraId="6225244F" w14:textId="77777777" w:rsidR="005A17EA" w:rsidRDefault="005A17EA" w:rsidP="005A17EA">
      <w:pPr>
        <w:spacing w:before="60" w:after="0"/>
        <w:rPr>
          <w:rFonts w:asciiTheme="minorHAnsi" w:hAnsiTheme="minorHAnsi" w:cstheme="minorHAnsi"/>
          <w:b/>
          <w:color w:val="000080"/>
          <w:sz w:val="18"/>
        </w:rPr>
      </w:pPr>
    </w:p>
    <w:p w14:paraId="45EECECE" w14:textId="77777777" w:rsidR="005A17EA" w:rsidRDefault="005A17EA" w:rsidP="005A17EA">
      <w:pPr>
        <w:spacing w:before="60" w:after="0"/>
        <w:rPr>
          <w:rFonts w:asciiTheme="minorHAnsi" w:hAnsiTheme="minorHAnsi" w:cstheme="minorHAnsi"/>
          <w:b/>
          <w:color w:val="000080"/>
          <w:sz w:val="18"/>
        </w:rPr>
      </w:pPr>
    </w:p>
    <w:p w14:paraId="75808216" w14:textId="77777777" w:rsidR="005A17EA" w:rsidRDefault="005A17EA" w:rsidP="005A17EA">
      <w:pPr>
        <w:spacing w:before="60" w:after="0"/>
        <w:rPr>
          <w:rFonts w:asciiTheme="minorHAnsi" w:hAnsiTheme="minorHAnsi" w:cstheme="minorHAnsi"/>
          <w:b/>
          <w:color w:val="000080"/>
          <w:sz w:val="18"/>
        </w:rPr>
      </w:pPr>
    </w:p>
    <w:p w14:paraId="5E0B6A3F" w14:textId="77777777" w:rsidR="005A17EA" w:rsidRDefault="005A17EA" w:rsidP="005A17EA">
      <w:pPr>
        <w:spacing w:before="60" w:after="0"/>
        <w:rPr>
          <w:rFonts w:asciiTheme="minorHAnsi" w:hAnsiTheme="minorHAnsi" w:cstheme="minorHAnsi"/>
          <w:b/>
          <w:color w:val="000080"/>
          <w:sz w:val="18"/>
        </w:rPr>
      </w:pPr>
    </w:p>
    <w:p w14:paraId="76F7CE39" w14:textId="77777777" w:rsidR="005A17EA" w:rsidRDefault="005A17EA" w:rsidP="005A17EA">
      <w:pPr>
        <w:spacing w:before="60" w:after="0"/>
        <w:rPr>
          <w:rFonts w:asciiTheme="minorHAnsi" w:hAnsiTheme="minorHAnsi" w:cstheme="minorHAnsi"/>
          <w:b/>
          <w:color w:val="000080"/>
          <w:sz w:val="18"/>
        </w:rPr>
      </w:pPr>
    </w:p>
    <w:p w14:paraId="1BAF4AA8" w14:textId="77777777" w:rsidR="005A17EA" w:rsidRDefault="005A17EA" w:rsidP="005A17EA">
      <w:pPr>
        <w:spacing w:before="60" w:after="0"/>
        <w:rPr>
          <w:rFonts w:asciiTheme="minorHAnsi" w:hAnsiTheme="minorHAnsi" w:cstheme="minorHAnsi"/>
          <w:b/>
          <w:color w:val="000080"/>
          <w:sz w:val="18"/>
        </w:rPr>
      </w:pPr>
    </w:p>
    <w:p w14:paraId="02BDE21F" w14:textId="77777777" w:rsidR="00887A30" w:rsidRDefault="00887A30" w:rsidP="005A17EA">
      <w:pPr>
        <w:spacing w:before="60" w:after="0"/>
        <w:rPr>
          <w:rFonts w:asciiTheme="minorHAnsi" w:hAnsiTheme="minorHAnsi" w:cstheme="minorHAnsi"/>
          <w:b/>
          <w:color w:val="000080"/>
          <w:sz w:val="18"/>
        </w:rPr>
      </w:pPr>
    </w:p>
    <w:p w14:paraId="2BEEF1E8" w14:textId="77777777" w:rsidR="0023700E" w:rsidRDefault="0023700E" w:rsidP="005A17EA">
      <w:pPr>
        <w:spacing w:before="60" w:after="0"/>
        <w:rPr>
          <w:rFonts w:asciiTheme="minorHAnsi" w:hAnsiTheme="minorHAnsi" w:cstheme="minorHAnsi"/>
          <w:b/>
          <w:color w:val="000080"/>
          <w:sz w:val="18"/>
        </w:rPr>
      </w:pPr>
    </w:p>
    <w:bookmarkEnd w:id="128"/>
    <w:p w14:paraId="2ECFE2E1" w14:textId="77777777" w:rsidR="005A17EA" w:rsidRPr="002244E0" w:rsidRDefault="005A17EA" w:rsidP="005A17EA">
      <w:pPr>
        <w:rPr>
          <w:rFonts w:asciiTheme="minorHAnsi" w:hAnsiTheme="minorHAnsi" w:cstheme="minorHAnsi"/>
          <w:sz w:val="20"/>
          <w:szCs w:val="22"/>
        </w:rPr>
      </w:pPr>
    </w:p>
    <w:p w14:paraId="783F8F07" w14:textId="77777777" w:rsidR="005A17EA" w:rsidRPr="00D73639" w:rsidRDefault="005A17EA" w:rsidP="00887A30">
      <w:pPr>
        <w:pStyle w:val="Monthlyreportchapter"/>
        <w:ind w:left="360" w:hanging="270"/>
        <w:rPr>
          <w:rFonts w:eastAsia="UD Digi Kyokasho NK-B"/>
        </w:rPr>
      </w:pPr>
      <w:bookmarkStart w:id="133" w:name="_Toc163633091"/>
      <w:bookmarkStart w:id="134" w:name="_Toc167701184"/>
      <w:r w:rsidRPr="00D73639">
        <w:rPr>
          <w:rFonts w:eastAsia="UD Digi Kyokasho NK-B"/>
        </w:rPr>
        <w:t>H2020   External Audit Follow-Up – Grants</w:t>
      </w:r>
      <w:bookmarkEnd w:id="133"/>
      <w:bookmarkEnd w:id="134"/>
    </w:p>
    <w:p w14:paraId="395EEFB6" w14:textId="77777777" w:rsidR="005A17EA" w:rsidRPr="00D73639" w:rsidRDefault="005A17EA" w:rsidP="005A17EA">
      <w:pPr>
        <w:pStyle w:val="Text1"/>
      </w:pPr>
    </w:p>
    <w:p w14:paraId="3066F20D" w14:textId="77777777" w:rsidR="00AA0F1A" w:rsidRPr="00AA0F1A" w:rsidRDefault="00AA0F1A" w:rsidP="00AA0F1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35" w:name="_Toc164870620"/>
      <w:bookmarkStart w:id="136" w:name="_Toc167701185"/>
      <w:bookmarkStart w:id="137" w:name="_Toc163633092"/>
      <w:bookmarkEnd w:id="135"/>
      <w:bookmarkEnd w:id="136"/>
    </w:p>
    <w:p w14:paraId="0A1EEFD0" w14:textId="5AF97E16" w:rsidR="005A17EA" w:rsidRPr="002244E0" w:rsidRDefault="005A17EA" w:rsidP="00AA0F1A">
      <w:pPr>
        <w:pStyle w:val="Subpara0"/>
      </w:pPr>
      <w:bookmarkStart w:id="138" w:name="_Toc167701186"/>
      <w:r w:rsidRPr="002244E0">
        <w:t>Planning and implementation of external audits</w:t>
      </w:r>
      <w:bookmarkEnd w:id="137"/>
      <w:bookmarkEnd w:id="138"/>
    </w:p>
    <w:p w14:paraId="5FE2B81B" w14:textId="77777777" w:rsidR="005A17EA" w:rsidRPr="002244E0" w:rsidRDefault="005A17EA" w:rsidP="005A17EA">
      <w:pPr>
        <w:rPr>
          <w:rFonts w:asciiTheme="minorHAnsi" w:hAnsiTheme="minorHAnsi" w:cstheme="minorHAnsi"/>
          <w:sz w:val="20"/>
          <w:szCs w:val="22"/>
        </w:rPr>
      </w:pPr>
    </w:p>
    <w:p w14:paraId="17BDD0D5" w14:textId="77777777" w:rsidR="005A17EA" w:rsidRPr="002244E0" w:rsidRDefault="005A17EA" w:rsidP="005A17EA">
      <w:pPr>
        <w:pStyle w:val="BodyText0"/>
      </w:pPr>
      <w:r w:rsidRPr="002244E0">
        <w:t>According to H2020 financial guidelines,</w:t>
      </w:r>
      <w:r>
        <w:t xml:space="preserve"> the CI</w:t>
      </w:r>
      <w:r w:rsidRPr="002244E0">
        <w:t xml:space="preserve">C </w:t>
      </w:r>
      <w:r>
        <w:t>may</w:t>
      </w:r>
      <w:r w:rsidRPr="002244E0">
        <w:t xml:space="preserve"> carry out financial audits on ERCEA projects at any time during the implementation of a project and up to five years after the end of a project. </w:t>
      </w:r>
    </w:p>
    <w:p w14:paraId="680139DE" w14:textId="4D0F9C75" w:rsidR="005A17EA" w:rsidRDefault="005A17EA" w:rsidP="005A17EA">
      <w:pPr>
        <w:pStyle w:val="BodyText0"/>
      </w:pPr>
      <w:r w:rsidRPr="002244E0">
        <w:t>The</w:t>
      </w:r>
      <w:r>
        <w:t xml:space="preserve"> </w:t>
      </w:r>
      <w:r w:rsidRPr="002244E0">
        <w:t>below shows the status of the</w:t>
      </w:r>
      <w:r w:rsidRPr="002244E0">
        <w:rPr>
          <w:b/>
        </w:rPr>
        <w:t xml:space="preserve"> foreseen audits</w:t>
      </w:r>
      <w:r w:rsidRPr="002244E0">
        <w:t xml:space="preserve"> in </w:t>
      </w:r>
      <w:r w:rsidR="005A1D83">
        <w:t xml:space="preserve"> </w:t>
      </w:r>
      <w:proofErr w:type="spellStart"/>
      <w:r w:rsidR="005A1D83">
        <w:t>current_year</w:t>
      </w:r>
      <w:proofErr w:type="spellEnd"/>
      <w:r w:rsidR="005A1D83">
        <w:t xml:space="preserve"> </w:t>
      </w:r>
      <w:r w:rsidRPr="00245C4B">
        <w:t xml:space="preserve"> </w:t>
      </w:r>
      <w:r w:rsidRPr="002244E0">
        <w:t xml:space="preserve"> according to the annual work programme (AWP </w:t>
      </w:r>
      <w:r w:rsidRPr="00245C4B">
        <w:t>2024</w:t>
      </w:r>
      <w:r w:rsidRPr="002244E0">
        <w:t xml:space="preserve">) compared to the planned/ongoing and closed ones. An audit is </w:t>
      </w:r>
      <w:r w:rsidRPr="002244E0">
        <w:rPr>
          <w:b/>
        </w:rPr>
        <w:t>planned</w:t>
      </w:r>
      <w:r w:rsidRPr="002244E0">
        <w:t xml:space="preserve"> (or identified) when the contract with the external auditor (framework contractor) is signed or in </w:t>
      </w:r>
      <w:r>
        <w:t xml:space="preserve">the </w:t>
      </w:r>
      <w:r w:rsidRPr="002244E0">
        <w:t xml:space="preserve">case of own resources, the in-house auditing team is assigned. As soon as the beneficiary receives the </w:t>
      </w:r>
      <w:r w:rsidRPr="002244E0">
        <w:rPr>
          <w:b/>
        </w:rPr>
        <w:t>announcement</w:t>
      </w:r>
      <w:r w:rsidRPr="002244E0">
        <w:t xml:space="preserve"> </w:t>
      </w:r>
      <w:r w:rsidRPr="00FA5088">
        <w:rPr>
          <w:b/>
          <w:bCs/>
        </w:rPr>
        <w:t xml:space="preserve">letter </w:t>
      </w:r>
      <w:r w:rsidRPr="002244E0">
        <w:t xml:space="preserve">(that an audit will take place at his premises) the audit is launched and considered </w:t>
      </w:r>
      <w:r>
        <w:rPr>
          <w:b/>
        </w:rPr>
        <w:t>ongoing</w:t>
      </w:r>
      <w:r w:rsidRPr="002244E0">
        <w:t>.</w:t>
      </w:r>
      <w:r w:rsidRPr="002244E0">
        <w:rPr>
          <w:rStyle w:val="FootnoteReference"/>
          <w:rFonts w:asciiTheme="minorHAnsi" w:hAnsiTheme="minorHAnsi" w:cstheme="minorHAnsi"/>
          <w:szCs w:val="22"/>
        </w:rPr>
        <w:footnoteReference w:id="5"/>
      </w:r>
      <w:r w:rsidRPr="002244E0">
        <w:t xml:space="preserve"> By sending the </w:t>
      </w:r>
      <w:r w:rsidRPr="002244E0">
        <w:rPr>
          <w:b/>
        </w:rPr>
        <w:t>letter of conclusion</w:t>
      </w:r>
      <w:r w:rsidRPr="002244E0">
        <w:t xml:space="preserve"> to the beneficiary the audit is </w:t>
      </w:r>
      <w:r w:rsidRPr="002244E0">
        <w:rPr>
          <w:b/>
        </w:rPr>
        <w:t>closed</w:t>
      </w:r>
      <w:r w:rsidRPr="002244E0">
        <w:t xml:space="preserve">.</w:t>
      </w:r>
    </w:p>
    <w:p w14:paraId="5D2A8915" w14:textId="77777777" w:rsidR="00BE78CC" w:rsidRDefault="00BE78CC" w:rsidP="005A17EA">
      <w:pPr>
        <w:pStyle w:val="BodyText0"/>
      </w:pPr>
    </w:p>
    <w:p w14:paraId="65EC893B" w14:textId="63C7A09A" w:rsidR="005A17EA" w:rsidRPr="009703DF" w:rsidRDefault="00EB4A0E" w:rsidP="00AA0F1A">
      <w:pPr>
        <w:pStyle w:val="Subpara0"/>
        <w:numPr>
          <w:ilvl w:val="0"/>
          <w:numId w:val="0"/>
        </w:numPr>
        <w:ind w:left="630"/>
        <w:rPr>
          <w:lang w:val="en-US"/>
        </w:rPr>
      </w:pPr>
      <w:r>
        <w:rPr>
          <w:lang w:val="en-US"/>
        </w:rPr>
        <w:t xml:space="preserve"/>
      </w:r>
      <w:r>
        <w:drawing>
          <wp:inline xmlns:a="http://schemas.openxmlformats.org/drawingml/2006/main" xmlns:pic="http://schemas.openxmlformats.org/drawingml/2006/picture">
            <wp:extent cx="4572000" cy="1600859"/>
            <wp:docPr id="1074" name="Picture 2089856002"/>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4572000" cy="1600859"/>
                    </a:xfrm>
                    <a:prstGeom prst="rect"/>
                  </pic:spPr>
                </pic:pic>
              </a:graphicData>
            </a:graphic>
          </wp:inline>
        </w:drawing>
      </w:r>
      <w:r>
        <w:t xml:space="preserve"/>
      </w:r>
    </w:p>
    <w:p w14:paraId="3E5976B9" w14:textId="0F0C9469" w:rsidR="005A17EA" w:rsidRDefault="005A17EA" w:rsidP="00AA0F1A">
      <w:pPr>
        <w:pStyle w:val="Subpara0"/>
      </w:pPr>
      <w:bookmarkStart w:id="139" w:name="_Toc167701187"/>
      <w:r w:rsidRPr="002244E0">
        <w:t xml:space="preserve">ERCEA audit programme </w:t>
      </w:r>
      <w:r w:rsidRPr="00245C4B">
        <w:t>2024</w:t>
      </w:r>
      <w:r w:rsidRPr="002244E0">
        <w:t>: State of play</w:t>
      </w:r>
      <w:bookmarkEnd w:id="139"/>
    </w:p>
    <w:p w14:paraId="543865B7" w14:textId="77777777" w:rsidR="00AA0F1A" w:rsidRDefault="00AA0F1A" w:rsidP="005A17EA">
      <w:pPr>
        <w:spacing w:after="0"/>
        <w:rPr>
          <w:rFonts w:asciiTheme="minorHAnsi" w:hAnsiTheme="minorHAnsi" w:cstheme="minorHAnsi"/>
          <w:i/>
          <w:sz w:val="24"/>
          <w:szCs w:val="24"/>
        </w:rPr>
      </w:pPr>
    </w:p>
    <w:p w14:paraId="0844932F" w14:textId="77777777" w:rsidR="005A17EA" w:rsidRPr="00AA0F1A" w:rsidRDefault="005A17EA" w:rsidP="00AA0F1A">
      <w:pPr>
        <w:pStyle w:val="BodyText0"/>
        <w:rPr>
          <w:i/>
          <w:iCs/>
        </w:rPr>
      </w:pPr>
      <w:r w:rsidRPr="00AA0F1A">
        <w:rPr>
          <w:i/>
          <w:iCs/>
        </w:rPr>
        <w:t xml:space="preserve">One audit may consist of several projects being audited at the premises of one Host Institution. </w:t>
      </w:r>
    </w:p>
    <w:p w14:paraId="49CF1C2F" w14:textId="77777777" w:rsidR="005A17EA" w:rsidRPr="00AA0F1A" w:rsidRDefault="005A17EA" w:rsidP="00AA0F1A">
      <w:pPr>
        <w:pStyle w:val="BodyText0"/>
      </w:pPr>
      <w:r w:rsidRPr="00AA0F1A">
        <w:t xml:space="preserve">The table below gives an overview of the error rates:</w:t>
      </w:r>
    </w:p>
    <w:p w14:paraId="649D1637" w14:textId="1007D27B" w:rsidR="00AA0F1A" w:rsidRPr="00AC67A2" w:rsidRDefault="00EB4A0E" w:rsidP="005A17EA">
      <w:pPr>
        <w:pStyle w:val="BodyText0"/>
        <w:spacing w:before="0"/>
        <w:rPr>
          <w:sz w:val="18"/>
        </w:rPr>
      </w:pPr>
      <w:r>
        <w:rPr>
          <w:sz w:val="18"/>
        </w:rPr>
        <w:t xml:space="preserve"/>
      </w:r>
      <w:r>
        <w:drawing>
          <wp:inline xmlns:a="http://schemas.openxmlformats.org/drawingml/2006/main" xmlns:pic="http://schemas.openxmlformats.org/drawingml/2006/picture">
            <wp:extent cx="4572000" cy="1937949"/>
            <wp:docPr id="1075" name="Picture 2089856002"/>
            <wp:cNvGraphicFramePr>
              <a:graphicFrameLocks noChangeAspect="1"/>
            </wp:cNvGraphicFramePr>
            <a:graphic>
              <a:graphicData uri="http://schemas.openxmlformats.org/drawingml/2006/picture">
                <pic:pic>
                  <pic:nvPicPr>
                    <pic:cNvPr id="0" name="image.png"/>
                    <pic:cNvPicPr/>
                  </pic:nvPicPr>
                  <pic:blipFill>
                    <a:blip r:embed="rId93"/>
                    <a:stretch>
                      <a:fillRect/>
                    </a:stretch>
                  </pic:blipFill>
                  <pic:spPr>
                    <a:xfrm>
                      <a:off x="0" y="0"/>
                      <a:ext cx="4572000" cy="1937949"/>
                    </a:xfrm>
                    <a:prstGeom prst="rect"/>
                  </pic:spPr>
                </pic:pic>
              </a:graphicData>
            </a:graphic>
          </wp:inline>
        </w:drawing>
      </w:r>
      <w:r>
        <w:t xml:space="preserve"/>
      </w:r>
    </w:p>
    <w:p w14:paraId="51C8BB43" w14:textId="3E9FA5F1" w:rsidR="005A17EA" w:rsidRDefault="005A17EA" w:rsidP="005A17EA">
      <w:pPr>
        <w:pStyle w:val="Tabletitle"/>
        <w:jc w:val="both"/>
      </w:pPr>
      <w:r>
        <w:t xml:space="preserve"> Table 11b</w:t>
      </w:r>
      <w:r w:rsidRPr="002244E0">
        <w:t>: Error rates</w:t>
      </w:r>
    </w:p>
    <w:p w14:paraId="6C11ED64" w14:textId="77777777" w:rsidR="00AA0F1A" w:rsidRPr="00AC67A2" w:rsidRDefault="00AA0F1A" w:rsidP="005A17EA">
      <w:pPr>
        <w:pStyle w:val="Tabletitle"/>
        <w:jc w:val="both"/>
      </w:pPr>
    </w:p>
    <w:p w14:paraId="1CC4D44E" w14:textId="77777777" w:rsidR="005A17EA" w:rsidRDefault="005A17EA" w:rsidP="005A17EA">
      <w:pPr>
        <w:pStyle w:val="BodyText0"/>
      </w:pPr>
      <w:r w:rsidRPr="002244E0">
        <w:t xml:space="preserve">The table below shows the </w:t>
      </w:r>
      <w:r>
        <w:t xml:space="preserve">cumulative</w:t>
      </w:r>
      <w:r w:rsidRPr="002244E0">
        <w:t xml:space="preserve"> activities on the implementation of external audits from the moment the final audit report has been sent to the beneficiary and the amount to be recovered/paid has been established (by project).</w:t>
      </w:r>
    </w:p>
    <w:p w14:paraId="6E0067B3" w14:textId="0840ECA6" w:rsidR="00AA0F1A" w:rsidRDefault="00AA0F1A" w:rsidP="005A17EA">
      <w:pPr>
        <w:pStyle w:val="BodyText0"/>
      </w:pPr>
    </w:p>
    <w:p w14:paraId="07A20B4D" w14:textId="77777777" w:rsidR="00AB57F2" w:rsidRDefault="00AB57F2" w:rsidP="005A17EA">
      <w:pPr>
        <w:pStyle w:val="BodyText0"/>
      </w:pPr>
    </w:p>
    <w:p w14:paraId="5EF8349B" w14:textId="77777777" w:rsidR="00AB57F2" w:rsidRDefault="00AB57F2" w:rsidP="005A17EA">
      <w:pPr>
        <w:pStyle w:val="BodyText0"/>
      </w:pPr>
    </w:p>
    <w:p w14:paraId="708F7743" w14:textId="77777777" w:rsidR="00AB57F2" w:rsidRDefault="00AB57F2" w:rsidP="005A17EA">
      <w:pPr>
        <w:pStyle w:val="BodyText0"/>
      </w:pPr>
    </w:p>
    <w:p w14:paraId="71FD3CEE" w14:textId="77777777" w:rsidR="00AB57F2" w:rsidRDefault="00AB57F2" w:rsidP="005A17EA">
      <w:pPr>
        <w:pStyle w:val="BodyText0"/>
      </w:pPr>
    </w:p>
    <w:p w14:paraId="6D97D06E" w14:textId="77777777" w:rsidR="00AB57F2" w:rsidRDefault="00AB57F2" w:rsidP="005A17EA">
      <w:pPr>
        <w:pStyle w:val="BodyText0"/>
      </w:pPr>
    </w:p>
    <w:p w14:paraId="2635961B" w14:textId="77777777" w:rsidR="00AB57F2" w:rsidRDefault="00AB57F2" w:rsidP="005A17EA">
      <w:pPr>
        <w:pStyle w:val="BodyText0"/>
      </w:pPr>
    </w:p>
    <w:p w14:paraId="6B6B30BC" w14:textId="77777777" w:rsidR="00AB57F2" w:rsidRDefault="00AB57F2" w:rsidP="005A17EA">
      <w:pPr>
        <w:pStyle w:val="BodyText0"/>
      </w:pPr>
    </w:p>
    <w:p w14:paraId="5BF9D17E" w14:textId="77777777" w:rsidR="00AB57F2" w:rsidRPr="005738E7" w:rsidRDefault="00AB57F2" w:rsidP="005A17EA">
      <w:pPr>
        <w:pStyle w:val="BodyText0"/>
      </w:pPr>
    </w:p>
    <w:p w14:paraId="14E01A65" w14:textId="76963DD1" w:rsidR="00491043" w:rsidRDefault="00491043" w:rsidP="00491043">
      <w:pPr>
        <w:pStyle w:val="Tabletitle"/>
        <w:jc w:val="both"/>
      </w:pPr>
      <w:r>
        <w:t xml:space="preserve"/>
      </w:r>
      <w:r>
        <w:drawing>
          <wp:inline xmlns:a="http://schemas.openxmlformats.org/drawingml/2006/main" xmlns:pic="http://schemas.openxmlformats.org/drawingml/2006/picture">
            <wp:extent cx="4572000" cy="1435100"/>
            <wp:docPr id="1076" name="Picture 2089856002"/>
            <wp:cNvGraphicFramePr>
              <a:graphicFrameLocks noChangeAspect="1"/>
            </wp:cNvGraphicFramePr>
            <a:graphic>
              <a:graphicData uri="http://schemas.openxmlformats.org/drawingml/2006/picture">
                <pic:pic>
                  <pic:nvPicPr>
                    <pic:cNvPr id="0" name="image.png"/>
                    <pic:cNvPicPr/>
                  </pic:nvPicPr>
                  <pic:blipFill>
                    <a:blip r:embed="rId94"/>
                    <a:stretch>
                      <a:fillRect/>
                    </a:stretch>
                  </pic:blipFill>
                  <pic:spPr>
                    <a:xfrm>
                      <a:off x="0" y="0"/>
                      <a:ext cx="4572000" cy="1435100"/>
                    </a:xfrm>
                    <a:prstGeom prst="rect"/>
                  </pic:spPr>
                </pic:pic>
              </a:graphicData>
            </a:graphic>
          </wp:inline>
        </w:drawing>
      </w:r>
      <w:r>
        <w:t xml:space="preserve"/>
      </w:r>
      <w:r w:rsidR="005A17EA">
        <w:t xml:space="preserve">         </w:t>
      </w:r>
      <w:r w:rsidR="00AA0F1A">
        <w:t xml:space="preserve">                   </w:t>
      </w:r>
    </w:p>
    <w:p w14:paraId="0E4EC907" w14:textId="71ED3243" w:rsidR="005A17EA" w:rsidRDefault="00491043" w:rsidP="00491043">
      <w:pPr>
        <w:pStyle w:val="Tabletitle"/>
        <w:ind w:left="720"/>
        <w:jc w:val="both"/>
        <w:rPr>
          <w:sz w:val="18"/>
          <w:szCs w:val="18"/>
        </w:rPr>
      </w:pPr>
      <w:r>
        <w:rPr>
          <w:sz w:val="16"/>
          <w:szCs w:val="16"/>
        </w:rPr>
        <w:t xml:space="preserve">     </w:t>
      </w:r>
      <w:r w:rsidR="005A17EA" w:rsidRPr="005A1D83">
        <w:rPr>
          <w:sz w:val="16"/>
          <w:szCs w:val="16"/>
        </w:rPr>
        <w:t>Table 11c: H2020 Implementation of the audit results (status of all ERCEA H2020 AURIs)</w:t>
      </w:r>
      <w:r w:rsidR="005A1D83">
        <w:rPr>
          <w:sz w:val="16"/>
          <w:szCs w:val="16"/>
        </w:rPr>
        <w:t xml:space="preserve">.</w:t>
      </w:r>
    </w:p>
    <w:p w14:paraId="0081450B" w14:textId="77777777" w:rsidR="00AA0F1A" w:rsidRDefault="00AA0F1A" w:rsidP="00491043">
      <w:pPr>
        <w:pStyle w:val="Tabletitle"/>
        <w:ind w:left="720"/>
        <w:jc w:val="both"/>
        <w:rPr>
          <w:sz w:val="18"/>
          <w:szCs w:val="18"/>
        </w:rPr>
      </w:pPr>
    </w:p>
    <w:p w14:paraId="3CAE6C76" w14:textId="77777777" w:rsidR="00AA0F1A" w:rsidRDefault="00AA0F1A" w:rsidP="005A17EA">
      <w:pPr>
        <w:pStyle w:val="Tabletitle"/>
        <w:jc w:val="both"/>
      </w:pPr>
    </w:p>
    <w:p w14:paraId="7F82D31A" w14:textId="6F94BE68" w:rsidR="005A17EA" w:rsidRPr="00E773DC" w:rsidRDefault="00491043" w:rsidP="005A17EA">
      <w:pPr>
        <w:pStyle w:val="Tabletitle"/>
        <w:jc w:val="both"/>
      </w:pPr>
      <w:r>
        <w:t xml:space="preserve"/>
      </w:r>
      <w:r>
        <w:drawing>
          <wp:inline xmlns:a="http://schemas.openxmlformats.org/drawingml/2006/main" xmlns:pic="http://schemas.openxmlformats.org/drawingml/2006/picture">
            <wp:extent cx="4572000" cy="2838734"/>
            <wp:docPr id="1077" name="Picture 2089856002"/>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4572000" cy="2838734"/>
                    </a:xfrm>
                    <a:prstGeom prst="rect"/>
                  </pic:spPr>
                </pic:pic>
              </a:graphicData>
            </a:graphic>
          </wp:inline>
        </w:drawing>
      </w:r>
      <w:r>
        <w:t xml:space="preserve"> </w:t>
      </w:r>
    </w:p>
    <w:p w14:paraId="3B248276" w14:textId="729C7F80" w:rsidR="00AA0F1A" w:rsidRPr="00AA0F1A" w:rsidRDefault="00AA0F1A" w:rsidP="005A17EA">
      <w:pPr>
        <w:pStyle w:val="Tabletitle"/>
        <w:jc w:val="both"/>
      </w:pPr>
      <w:r>
        <w:t xml:space="preserve">                </w:t>
      </w:r>
      <w:r w:rsidRPr="00AA0F1A">
        <w:rPr>
          <w:sz w:val="18"/>
          <w:szCs w:val="18"/>
        </w:rPr>
        <w:t xml:space="preserve"> </w:t>
      </w:r>
      <w:r w:rsidR="005A17EA" w:rsidRPr="00AA0F1A">
        <w:rPr>
          <w:sz w:val="18"/>
          <w:szCs w:val="18"/>
        </w:rPr>
        <w:t xml:space="preserve">Table 11d: H2020 Implementation of the audit results (Annual Time to Implement </w:t>
      </w:r>
      <w:r w:rsidR="00C945EC">
        <w:rPr>
          <w:sz w:val="18"/>
          <w:szCs w:val="18"/>
        </w:rPr>
        <w:t>–</w:t>
      </w:r>
      <w:r w:rsidR="005A17EA" w:rsidRPr="00AA0F1A">
        <w:rPr>
          <w:sz w:val="18"/>
          <w:szCs w:val="18"/>
        </w:rPr>
        <w:t xml:space="preserve"> AURIs closed</w:t>
      </w:r>
      <w:r w:rsidRPr="00AA0F1A">
        <w:rPr>
          <w:sz w:val="18"/>
          <w:szCs w:val="18"/>
        </w:rPr>
        <w:t xml:space="preserve"> </w:t>
      </w:r>
      <w:r w:rsidR="005A17EA" w:rsidRPr="00AA0F1A">
        <w:rPr>
          <w:sz w:val="18"/>
          <w:szCs w:val="18"/>
        </w:rPr>
        <w:t>in 2024)</w:t>
      </w:r>
    </w:p>
    <w:p w14:paraId="5E7B1247" w14:textId="77777777" w:rsidR="00AA0F1A" w:rsidRPr="005738E7" w:rsidRDefault="00AA0F1A" w:rsidP="005A17EA">
      <w:pPr>
        <w:pStyle w:val="Tabletitle"/>
        <w:jc w:val="both"/>
        <w:rPr>
          <w:szCs w:val="22"/>
        </w:rPr>
      </w:pPr>
    </w:p>
    <w:p w14:paraId="40A4E641" w14:textId="77777777" w:rsidR="005A17EA" w:rsidRPr="00AA0F1A" w:rsidRDefault="005A17EA" w:rsidP="005A17EA">
      <w:pPr>
        <w:pStyle w:val="BodyText0"/>
        <w:spacing w:before="0" w:after="0"/>
        <w:rPr>
          <w:i/>
          <w:iCs/>
          <w:sz w:val="16"/>
          <w:szCs w:val="16"/>
        </w:rPr>
      </w:pPr>
      <w:r w:rsidRPr="00AA0F1A">
        <w:rPr>
          <w:i/>
          <w:iCs/>
          <w:sz w:val="16"/>
          <w:szCs w:val="16"/>
        </w:rPr>
        <w:t>On-going and closed projects with positive or zero adjustment and closed projects with negative adjustments not triggering a recovery order AURIs are finalized within 6 months</w:t>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p>
    <w:p w14:paraId="11222F59" w14:textId="77777777" w:rsidR="005A17EA" w:rsidRPr="00AA0F1A" w:rsidRDefault="005A17EA" w:rsidP="005A17EA">
      <w:pPr>
        <w:pStyle w:val="BodyText0"/>
        <w:spacing w:before="0" w:after="0"/>
        <w:rPr>
          <w:i/>
          <w:iCs/>
          <w:sz w:val="16"/>
          <w:szCs w:val="16"/>
        </w:rPr>
      </w:pPr>
      <w:r w:rsidRPr="00AA0F1A">
        <w:rPr>
          <w:i/>
          <w:iCs/>
          <w:sz w:val="16"/>
          <w:szCs w:val="16"/>
        </w:rPr>
        <w:t>* Target for closed projects with negative adjustments triggering a recovery order: at least 50% of AURI are finalized within 6 months;</w:t>
      </w:r>
      <w:r w:rsidRPr="00AA0F1A">
        <w:rPr>
          <w:i/>
          <w:iCs/>
          <w:sz w:val="16"/>
          <w:szCs w:val="16"/>
        </w:rPr>
        <w:tab/>
      </w:r>
      <w:r w:rsidRPr="00AA0F1A">
        <w:rPr>
          <w:i/>
          <w:iCs/>
          <w:sz w:val="16"/>
          <w:szCs w:val="16"/>
        </w:rPr>
        <w:tab/>
      </w:r>
      <w:r w:rsidRPr="00AA0F1A">
        <w:rPr>
          <w:i/>
          <w:iCs/>
          <w:sz w:val="16"/>
          <w:szCs w:val="16"/>
        </w:rPr>
        <w:tab/>
      </w:r>
    </w:p>
    <w:p w14:paraId="143F7ACC" w14:textId="77777777" w:rsidR="00AA0F1A" w:rsidRPr="00AA0F1A" w:rsidRDefault="005A17EA" w:rsidP="005A17EA">
      <w:pPr>
        <w:pStyle w:val="BodyText0"/>
        <w:spacing w:before="0" w:after="0"/>
        <w:rPr>
          <w:sz w:val="24"/>
          <w:szCs w:val="22"/>
        </w:rPr>
      </w:pPr>
      <w:r w:rsidRPr="00AA0F1A">
        <w:rPr>
          <w:i/>
          <w:iCs/>
          <w:sz w:val="16"/>
          <w:szCs w:val="16"/>
        </w:rPr>
        <w:t xml:space="preserve">** Time to implement negative adjustments in ongoing projects = between launch of AURI workflow up to completion of Authorisation step.</w:t>
      </w:r>
      <w:r w:rsidRPr="00AA0F1A">
        <w:rPr>
          <w:i/>
          <w:iCs/>
          <w:sz w:val="16"/>
          <w:szCs w:val="16"/>
        </w:rPr>
        <w:tab/>
      </w:r>
      <w:r w:rsidRPr="00AA0F1A">
        <w:rPr>
          <w:sz w:val="24"/>
          <w:szCs w:val="22"/>
        </w:rPr>
        <w:tab/>
      </w:r>
    </w:p>
    <w:p w14:paraId="2F1EE5DF" w14:textId="77777777" w:rsidR="00AA0F1A" w:rsidRDefault="00AA0F1A" w:rsidP="005A17EA">
      <w:pPr>
        <w:pStyle w:val="BodyText0"/>
        <w:spacing w:before="0" w:after="0"/>
        <w:rPr>
          <w:sz w:val="18"/>
        </w:rPr>
      </w:pPr>
    </w:p>
    <w:p w14:paraId="01E88390" w14:textId="77777777" w:rsidR="00AA0F1A" w:rsidRDefault="00AA0F1A" w:rsidP="005A17EA">
      <w:pPr>
        <w:pStyle w:val="BodyText0"/>
        <w:spacing w:before="0" w:after="0"/>
        <w:rPr>
          <w:sz w:val="18"/>
        </w:rPr>
      </w:pPr>
    </w:p>
    <w:p w14:paraId="677F13BD" w14:textId="0A6B77DB" w:rsidR="005A17EA" w:rsidRDefault="005A17EA" w:rsidP="005A17EA">
      <w:pPr>
        <w:pStyle w:val="BodyText0"/>
        <w:spacing w:before="0" w:after="0"/>
      </w:pPr>
      <w:r>
        <w:tab/>
      </w:r>
    </w:p>
    <w:p w14:paraId="66C7BA26" w14:textId="77777777" w:rsidR="00AB57F2" w:rsidRDefault="00AB57F2" w:rsidP="005A17EA">
      <w:pPr>
        <w:pStyle w:val="BodyText0"/>
        <w:spacing w:before="0" w:after="0"/>
      </w:pPr>
    </w:p>
    <w:p w14:paraId="20B23D14" w14:textId="444FAE9F" w:rsidR="00AB57F2" w:rsidRDefault="00491043" w:rsidP="005A17EA">
      <w:pPr>
        <w:pStyle w:val="BodyText0"/>
        <w:spacing w:before="0" w:after="0"/>
      </w:pPr>
      <w:r>
        <w:t xml:space="preserve"/>
      </w:r>
      <w:r>
        <w:drawing>
          <wp:inline xmlns:a="http://schemas.openxmlformats.org/drawingml/2006/main" xmlns:pic="http://schemas.openxmlformats.org/drawingml/2006/picture">
            <wp:extent cx="4572000" cy="708338"/>
            <wp:docPr id="1078" name="Picture 2089856002"/>
            <wp:cNvGraphicFramePr>
              <a:graphicFrameLocks noChangeAspect="1"/>
            </wp:cNvGraphicFramePr>
            <a:graphic>
              <a:graphicData uri="http://schemas.openxmlformats.org/drawingml/2006/picture">
                <pic:pic>
                  <pic:nvPicPr>
                    <pic:cNvPr id="0" name="image.png"/>
                    <pic:cNvPicPr/>
                  </pic:nvPicPr>
                  <pic:blipFill>
                    <a:blip r:embed="rId96"/>
                    <a:stretch>
                      <a:fillRect/>
                    </a:stretch>
                  </pic:blipFill>
                  <pic:spPr>
                    <a:xfrm>
                      <a:off x="0" y="0"/>
                      <a:ext cx="4572000" cy="708338"/>
                    </a:xfrm>
                    <a:prstGeom prst="rect"/>
                  </pic:spPr>
                </pic:pic>
              </a:graphicData>
            </a:graphic>
          </wp:inline>
        </w:drawing>
      </w:r>
      <w:r>
        <w:t xml:space="preserve"/>
      </w:r>
    </w:p>
    <w:p w14:paraId="77DC6707" w14:textId="025B0EA5" w:rsidR="005A17EA" w:rsidRDefault="005A17EA" w:rsidP="005A17EA">
      <w:pPr>
        <w:pStyle w:val="Tabletitle"/>
        <w:jc w:val="both"/>
      </w:pPr>
      <w:r w:rsidRPr="002244E0">
        <w:t xml:space="preserve">Table </w:t>
      </w:r>
      <w:r>
        <w:t>11e</w:t>
      </w:r>
      <w:r w:rsidRPr="002244E0">
        <w:t xml:space="preserve">: </w:t>
      </w:r>
      <w:r w:rsidRPr="00BF2CDB">
        <w:t xml:space="preserve">H2020 </w:t>
      </w:r>
      <w:r>
        <w:t>Implementation of the audit results</w:t>
      </w:r>
      <w:r w:rsidRPr="00BF2CDB">
        <w:t xml:space="preserve"> </w:t>
      </w:r>
      <w:r>
        <w:t>(</w:t>
      </w:r>
      <w:r w:rsidRPr="001F67D5">
        <w:t xml:space="preserve">Implementation of negative adjustments </w:t>
      </w:r>
      <w:r w:rsidR="00C945EC">
        <w:t>–</w:t>
      </w:r>
      <w:r w:rsidRPr="001F67D5">
        <w:t xml:space="preserve"> AUDEX Amounts</w:t>
      </w:r>
      <w:r>
        <w:t>)</w:t>
      </w:r>
    </w:p>
    <w:p w14:paraId="30BF3C2C" w14:textId="77777777" w:rsidR="005A17EA" w:rsidRPr="00E773DC" w:rsidRDefault="005A17EA" w:rsidP="005A17EA"/>
    <w:p w14:paraId="33742A45" w14:textId="21A78406" w:rsidR="005A17EA" w:rsidRPr="00AA0F1A" w:rsidRDefault="005A17EA" w:rsidP="005A17EA">
      <w:pPr>
        <w:pStyle w:val="BodyText0"/>
        <w:rPr>
          <w:i/>
          <w:iCs/>
          <w:sz w:val="18"/>
          <w:szCs w:val="18"/>
        </w:rPr>
      </w:pPr>
      <w:r w:rsidRPr="00AA0F1A">
        <w:rPr>
          <w:i/>
          <w:iCs/>
          <w:sz w:val="18"/>
          <w:szCs w:val="18"/>
        </w:rPr>
        <w:t xml:space="preserve">Deviations due to rounding differences (+/- 1 EUR) are </w:t>
      </w:r>
      <w:r w:rsidR="00AA0F1A" w:rsidRPr="00AA0F1A">
        <w:rPr>
          <w:i/>
          <w:iCs/>
          <w:sz w:val="18"/>
          <w:szCs w:val="18"/>
        </w:rPr>
        <w:t xml:space="preserve">excluded.</w:t>
      </w:r>
    </w:p>
    <w:p w14:paraId="2FE2AB5D" w14:textId="3A969098" w:rsidR="00491043" w:rsidRDefault="00491043" w:rsidP="005A17EA">
      <w:pPr>
        <w:pStyle w:val="Tabletitle"/>
      </w:pPr>
      <w:r>
        <w:t xml:space="preserve"/>
      </w:r>
      <w:r>
        <w:drawing>
          <wp:inline xmlns:a="http://schemas.openxmlformats.org/drawingml/2006/main" xmlns:pic="http://schemas.openxmlformats.org/drawingml/2006/picture">
            <wp:extent cx="4572000" cy="927525"/>
            <wp:docPr id="1079" name="Picture 2089856002"/>
            <wp:cNvGraphicFramePr>
              <a:graphicFrameLocks noChangeAspect="1"/>
            </wp:cNvGraphicFramePr>
            <a:graphic>
              <a:graphicData uri="http://schemas.openxmlformats.org/drawingml/2006/picture">
                <pic:pic>
                  <pic:nvPicPr>
                    <pic:cNvPr id="0" name="image.png"/>
                    <pic:cNvPicPr/>
                  </pic:nvPicPr>
                  <pic:blipFill>
                    <a:blip r:embed="rId97"/>
                    <a:stretch>
                      <a:fillRect/>
                    </a:stretch>
                  </pic:blipFill>
                  <pic:spPr>
                    <a:xfrm>
                      <a:off x="0" y="0"/>
                      <a:ext cx="4572000" cy="927525"/>
                    </a:xfrm>
                    <a:prstGeom prst="rect"/>
                  </pic:spPr>
                </pic:pic>
              </a:graphicData>
            </a:graphic>
          </wp:inline>
        </w:drawing>
      </w:r>
      <w:r>
        <w:t xml:space="preserve"> </w:t>
      </w:r>
    </w:p>
    <w:p w14:paraId="5F60E914" w14:textId="3FEADB0F" w:rsidR="005A17EA" w:rsidRPr="0028462C" w:rsidRDefault="005A17EA" w:rsidP="005A17EA">
      <w:pPr>
        <w:pStyle w:val="Tabletitle"/>
      </w:pPr>
      <w:r w:rsidRPr="0028462C">
        <w:t>Table 1</w:t>
      </w:r>
      <w:r>
        <w:t>1</w:t>
      </w:r>
      <w:r w:rsidRPr="0028462C">
        <w:t>f:  Deviations in implementation of negative adjustments</w:t>
      </w:r>
    </w:p>
    <w:p w14:paraId="23DA83CD" w14:textId="77777777" w:rsidR="005A17EA" w:rsidRDefault="005A17EA" w:rsidP="005A17EA"/>
    <w:p w14:paraId="10FF19A8" w14:textId="77777777" w:rsidR="005A17EA" w:rsidRDefault="005A17EA" w:rsidP="005A17EA"/>
    <w:p w14:paraId="2587EEC4" w14:textId="77777777" w:rsidR="005A17EA" w:rsidRDefault="005A17EA" w:rsidP="005A17EA"/>
    <w:p w14:paraId="0BA156DC" w14:textId="77777777" w:rsidR="00AA0F1A" w:rsidRDefault="00AA0F1A" w:rsidP="005A17EA"/>
    <w:p w14:paraId="385DE2C2" w14:textId="77777777" w:rsidR="00AA0F1A" w:rsidRDefault="00AA0F1A" w:rsidP="005A17EA"/>
    <w:p w14:paraId="5A50B3E7" w14:textId="77777777" w:rsidR="00491043" w:rsidRDefault="00491043" w:rsidP="005A17EA"/>
    <w:p w14:paraId="147868EA" w14:textId="77777777" w:rsidR="00491043" w:rsidRDefault="00491043" w:rsidP="005A17EA"/>
    <w:p w14:paraId="274F0A8F" w14:textId="77777777" w:rsidR="00491043" w:rsidRDefault="00491043" w:rsidP="005A17EA"/>
    <w:p w14:paraId="331869E5" w14:textId="77777777" w:rsidR="00491043" w:rsidRDefault="00491043" w:rsidP="005A17EA"/>
    <w:p w14:paraId="1EEFB065" w14:textId="77777777" w:rsidR="00491043" w:rsidRDefault="00491043" w:rsidP="005A17EA"/>
    <w:p w14:paraId="30054DEA" w14:textId="77777777" w:rsidR="00491043" w:rsidRDefault="00491043" w:rsidP="005A17EA"/>
    <w:p w14:paraId="052737ED" w14:textId="77777777" w:rsidR="00491043" w:rsidRDefault="00491043" w:rsidP="005A17EA"/>
    <w:p w14:paraId="2B9E1EEE" w14:textId="77777777" w:rsidR="00491043" w:rsidRDefault="00491043" w:rsidP="005A17EA"/>
    <w:p w14:paraId="61D26B43" w14:textId="77777777" w:rsidR="00491043" w:rsidRDefault="00491043" w:rsidP="005A17EA"/>
    <w:p w14:paraId="6C9BBB92" w14:textId="77777777" w:rsidR="00491043" w:rsidRDefault="00491043" w:rsidP="005A17EA"/>
    <w:p w14:paraId="39507634" w14:textId="77777777" w:rsidR="00C772CE" w:rsidRDefault="00C772CE" w:rsidP="005A17EA"/>
    <w:p w14:paraId="7398AE1C" w14:textId="77777777" w:rsidR="00C772CE" w:rsidRDefault="00C772CE" w:rsidP="005A17EA"/>
    <w:p w14:paraId="572672B1" w14:textId="77777777" w:rsidR="00491043" w:rsidRDefault="00491043" w:rsidP="005A17EA"/>
    <w:p w14:paraId="419B8601" w14:textId="77777777" w:rsidR="00491043" w:rsidRDefault="00491043" w:rsidP="005A17EA"/>
    <w:p w14:paraId="4E32CC25" w14:textId="77777777" w:rsidR="00491043" w:rsidRDefault="00491043" w:rsidP="005A17EA"/>
    <w:p w14:paraId="045EFF1A" w14:textId="77777777" w:rsidR="00491043" w:rsidRDefault="00491043" w:rsidP="005A17EA"/>
    <w:p w14:paraId="47A23B53" w14:textId="77777777" w:rsidR="00491043" w:rsidRPr="00935E6D" w:rsidRDefault="00491043" w:rsidP="005A17EA"/>
    <w:p w14:paraId="6ADF9989" w14:textId="5397F548" w:rsidR="005A17EA" w:rsidRPr="006D36F5" w:rsidRDefault="005A17EA" w:rsidP="005A17EA">
      <w:pPr>
        <w:pStyle w:val="Subpara0"/>
      </w:pPr>
      <w:bookmarkStart w:id="140" w:name="_Toc163633093"/>
      <w:bookmarkStart w:id="141" w:name="_Toc167701188"/>
      <w:r w:rsidRPr="006D36F5">
        <w:t xml:space="preserve">H2020 </w:t>
      </w:r>
      <w:r w:rsidR="00491043">
        <w:t xml:space="preserve">&amp; HEU </w:t>
      </w:r>
      <w:r w:rsidR="00C945EC">
        <w:t>–</w:t>
      </w:r>
      <w:r w:rsidRPr="006D36F5">
        <w:t xml:space="preserve"> Issued and cashed recovery orders</w:t>
      </w:r>
      <w:bookmarkEnd w:id="140"/>
      <w:bookmarkEnd w:id="141"/>
    </w:p>
    <w:p w14:paraId="1F120FC9" w14:textId="77777777" w:rsidR="005A17EA" w:rsidRDefault="005A17EA" w:rsidP="005A17EA">
      <w:pPr>
        <w:pStyle w:val="BodyText0"/>
      </w:pPr>
      <w:r w:rsidRPr="002244E0">
        <w:t>The table shows an overview of all issued, cashed/offset</w:t>
      </w:r>
      <w:r>
        <w:t xml:space="preserve">, </w:t>
      </w:r>
      <w:r w:rsidRPr="002244E0">
        <w:t xml:space="preserve">and open </w:t>
      </w:r>
      <w:r>
        <w:t xml:space="preserve">H2020 </w:t>
      </w:r>
      <w:r w:rsidRPr="002244E0">
        <w:t>recovery orders since the beginning of the year. Further details on the origin of the recovery o</w:t>
      </w:r>
      <w:r>
        <w:t xml:space="preserve">rders are given in the below</w:t>
      </w:r>
      <w:r w:rsidRPr="002244E0">
        <w:t xml:space="preserve"> table.</w:t>
      </w:r>
    </w:p>
    <w:p w14:paraId="13CC698F" w14:textId="77B9FE72" w:rsidR="00491043" w:rsidRDefault="00491043" w:rsidP="005A17EA">
      <w:pPr>
        <w:pStyle w:val="Tabletitle"/>
        <w:jc w:val="both"/>
      </w:pPr>
      <w:r>
        <w:t xml:space="preserve"/>
      </w:r>
      <w:r>
        <w:drawing>
          <wp:inline xmlns:a="http://schemas.openxmlformats.org/drawingml/2006/main" xmlns:pic="http://schemas.openxmlformats.org/drawingml/2006/picture">
            <wp:extent cx="4572000" cy="1984188"/>
            <wp:docPr id="1080" name="Picture 2089856002"/>
            <wp:cNvGraphicFramePr>
              <a:graphicFrameLocks noChangeAspect="1"/>
            </wp:cNvGraphicFramePr>
            <a:graphic>
              <a:graphicData uri="http://schemas.openxmlformats.org/drawingml/2006/picture">
                <pic:pic>
                  <pic:nvPicPr>
                    <pic:cNvPr id="0" name="image.png"/>
                    <pic:cNvPicPr/>
                  </pic:nvPicPr>
                  <pic:blipFill>
                    <a:blip r:embed="rId98"/>
                    <a:stretch>
                      <a:fillRect/>
                    </a:stretch>
                  </pic:blipFill>
                  <pic:spPr>
                    <a:xfrm>
                      <a:off x="0" y="0"/>
                      <a:ext cx="4572000" cy="1984188"/>
                    </a:xfrm>
                    <a:prstGeom prst="rect"/>
                  </pic:spPr>
                </pic:pic>
              </a:graphicData>
            </a:graphic>
          </wp:inline>
        </w:drawing>
      </w:r>
      <w:r>
        <w:t xml:space="preserve"> </w:t>
      </w:r>
    </w:p>
    <w:p w14:paraId="75A48F15" w14:textId="3C08DFB5" w:rsidR="005A17EA" w:rsidRDefault="005A17EA" w:rsidP="005A17EA">
      <w:pPr>
        <w:pStyle w:val="Tabletitle"/>
        <w:jc w:val="both"/>
      </w:pPr>
      <w:r w:rsidRPr="002244E0">
        <w:t xml:space="preserve">Table </w:t>
      </w:r>
      <w:r>
        <w:t>12a</w:t>
      </w:r>
      <w:r w:rsidRPr="002244E0">
        <w:t xml:space="preserve">: </w:t>
      </w:r>
      <w:r>
        <w:t>H2020</w:t>
      </w:r>
      <w:r w:rsidR="00491043">
        <w:t xml:space="preserve"> &amp; HEU</w:t>
      </w:r>
      <w:r>
        <w:t xml:space="preserve"> </w:t>
      </w:r>
      <w:r w:rsidR="00C945EC">
        <w:t>–</w:t>
      </w:r>
      <w:r>
        <w:t xml:space="preserve"> r</w:t>
      </w:r>
      <w:r w:rsidRPr="002244E0">
        <w:t xml:space="preserve">ecovery activity in </w:t>
      </w:r>
      <w:r w:rsidR="00CF52A6">
        <w:t>2025.</w:t>
      </w:r>
    </w:p>
    <w:p w14:paraId="45121D2D" w14:textId="77777777" w:rsidR="005A17EA" w:rsidRDefault="005A17EA" w:rsidP="005A17EA">
      <w:pPr>
        <w:pStyle w:val="Tabletitle"/>
        <w:rPr>
          <w:rFonts w:asciiTheme="minorHAnsi" w:hAnsiTheme="minorHAnsi"/>
          <w:szCs w:val="22"/>
        </w:rPr>
      </w:pPr>
    </w:p>
    <w:p w14:paraId="62F62D9F"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42" w:name="_Toc113445276"/>
      <w:bookmarkStart w:id="143" w:name="_Toc113445380"/>
      <w:bookmarkStart w:id="144" w:name="_Toc113445482"/>
      <w:bookmarkStart w:id="145" w:name="_Toc113445582"/>
      <w:bookmarkStart w:id="146" w:name="_Toc113445682"/>
      <w:bookmarkStart w:id="147" w:name="_Toc113445781"/>
      <w:bookmarkStart w:id="148" w:name="_Toc113445880"/>
      <w:bookmarkStart w:id="149" w:name="_Toc113445979"/>
      <w:bookmarkStart w:id="150" w:name="_Toc113446077"/>
      <w:bookmarkStart w:id="151" w:name="_Toc113446173"/>
      <w:bookmarkStart w:id="152" w:name="_Toc113446268"/>
      <w:bookmarkStart w:id="153" w:name="_Toc113446363"/>
      <w:bookmarkStart w:id="154" w:name="_Toc113446455"/>
      <w:bookmarkStart w:id="155" w:name="_Toc113446543"/>
      <w:bookmarkStart w:id="156" w:name="_Toc113446629"/>
      <w:bookmarkStart w:id="157" w:name="_Toc113446714"/>
      <w:bookmarkStart w:id="158" w:name="_Toc113446799"/>
      <w:bookmarkStart w:id="159" w:name="_Toc113446884"/>
      <w:bookmarkStart w:id="160" w:name="_Toc113446969"/>
      <w:bookmarkStart w:id="161" w:name="_Toc113447054"/>
      <w:bookmarkStart w:id="162" w:name="_Toc113447139"/>
      <w:bookmarkStart w:id="163" w:name="_Toc113447224"/>
      <w:bookmarkStart w:id="164" w:name="_Toc113447309"/>
      <w:bookmarkStart w:id="165" w:name="_Toc113447394"/>
      <w:bookmarkStart w:id="166" w:name="_Toc113447479"/>
      <w:bookmarkStart w:id="167" w:name="_Toc113447563"/>
      <w:bookmarkStart w:id="168" w:name="_Toc113447646"/>
      <w:bookmarkStart w:id="169" w:name="_Toc118369650"/>
      <w:bookmarkStart w:id="170" w:name="_Toc120874170"/>
      <w:bookmarkStart w:id="171" w:name="_Toc120874247"/>
      <w:bookmarkStart w:id="172" w:name="_Toc120874325"/>
      <w:bookmarkStart w:id="173" w:name="_Toc127357306"/>
      <w:bookmarkStart w:id="174" w:name="_Toc136597344"/>
      <w:bookmarkStart w:id="175" w:name="_Toc136597413"/>
      <w:bookmarkStart w:id="176" w:name="_Toc136597480"/>
      <w:bookmarkStart w:id="177" w:name="_Toc136597570"/>
      <w:bookmarkStart w:id="178" w:name="_Toc136598588"/>
      <w:bookmarkStart w:id="179" w:name="_Toc136598695"/>
      <w:bookmarkStart w:id="180" w:name="_Toc136598992"/>
      <w:bookmarkStart w:id="181" w:name="_Toc163038090"/>
      <w:bookmarkStart w:id="182" w:name="_Toc163150241"/>
      <w:bookmarkStart w:id="183" w:name="_Toc163563953"/>
      <w:bookmarkStart w:id="184" w:name="_Toc163633094"/>
      <w:bookmarkStart w:id="185" w:name="_Toc164777973"/>
      <w:bookmarkStart w:id="186" w:name="_Toc164778052"/>
      <w:bookmarkStart w:id="187" w:name="_Toc164870624"/>
      <w:bookmarkStart w:id="188" w:name="_Toc167701189"/>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19412AA5"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89" w:name="_Toc113445277"/>
      <w:bookmarkStart w:id="190" w:name="_Toc113445381"/>
      <w:bookmarkStart w:id="191" w:name="_Toc113445483"/>
      <w:bookmarkStart w:id="192" w:name="_Toc113445583"/>
      <w:bookmarkStart w:id="193" w:name="_Toc113445683"/>
      <w:bookmarkStart w:id="194" w:name="_Toc113445782"/>
      <w:bookmarkStart w:id="195" w:name="_Toc113445881"/>
      <w:bookmarkStart w:id="196" w:name="_Toc113445980"/>
      <w:bookmarkStart w:id="197" w:name="_Toc113446078"/>
      <w:bookmarkStart w:id="198" w:name="_Toc113446174"/>
      <w:bookmarkStart w:id="199" w:name="_Toc113446269"/>
      <w:bookmarkStart w:id="200" w:name="_Toc113446364"/>
      <w:bookmarkStart w:id="201" w:name="_Toc113446456"/>
      <w:bookmarkStart w:id="202" w:name="_Toc113446544"/>
      <w:bookmarkStart w:id="203" w:name="_Toc113446630"/>
      <w:bookmarkStart w:id="204" w:name="_Toc113446715"/>
      <w:bookmarkStart w:id="205" w:name="_Toc113446800"/>
      <w:bookmarkStart w:id="206" w:name="_Toc113446885"/>
      <w:bookmarkStart w:id="207" w:name="_Toc113446970"/>
      <w:bookmarkStart w:id="208" w:name="_Toc113447055"/>
      <w:bookmarkStart w:id="209" w:name="_Toc113447140"/>
      <w:bookmarkStart w:id="210" w:name="_Toc113447225"/>
      <w:bookmarkStart w:id="211" w:name="_Toc113447310"/>
      <w:bookmarkStart w:id="212" w:name="_Toc113447395"/>
      <w:bookmarkStart w:id="213" w:name="_Toc113447480"/>
      <w:bookmarkStart w:id="214" w:name="_Toc113447564"/>
      <w:bookmarkStart w:id="215" w:name="_Toc113447647"/>
      <w:bookmarkStart w:id="216" w:name="_Toc118369651"/>
      <w:bookmarkStart w:id="217" w:name="_Toc120874171"/>
      <w:bookmarkStart w:id="218" w:name="_Toc120874248"/>
      <w:bookmarkStart w:id="219" w:name="_Toc120874326"/>
      <w:bookmarkStart w:id="220" w:name="_Toc127357307"/>
      <w:bookmarkStart w:id="221" w:name="_Toc136597345"/>
      <w:bookmarkStart w:id="222" w:name="_Toc136597414"/>
      <w:bookmarkStart w:id="223" w:name="_Toc136597481"/>
      <w:bookmarkStart w:id="224" w:name="_Toc136597571"/>
      <w:bookmarkStart w:id="225" w:name="_Toc136598589"/>
      <w:bookmarkStart w:id="226" w:name="_Toc136598696"/>
      <w:bookmarkStart w:id="227" w:name="_Toc136598993"/>
      <w:bookmarkStart w:id="228" w:name="_Toc163038091"/>
      <w:bookmarkStart w:id="229" w:name="_Toc163150242"/>
      <w:bookmarkStart w:id="230" w:name="_Toc163563954"/>
      <w:bookmarkStart w:id="231" w:name="_Toc163633095"/>
      <w:bookmarkStart w:id="232" w:name="_Toc164777974"/>
      <w:bookmarkStart w:id="233" w:name="_Toc164778053"/>
      <w:bookmarkStart w:id="234" w:name="_Toc164870625"/>
      <w:bookmarkStart w:id="235" w:name="_Toc167701190"/>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6CAB13B5" w14:textId="77777777" w:rsidR="005A17EA" w:rsidRDefault="005A17EA" w:rsidP="005A17EA">
      <w:pPr>
        <w:pStyle w:val="Tabletitle"/>
        <w:jc w:val="both"/>
      </w:pPr>
    </w:p>
    <w:p w14:paraId="7A1FE5D6" w14:textId="77777777" w:rsidR="005A17EA" w:rsidRDefault="005A17EA" w:rsidP="005A17EA">
      <w:pPr>
        <w:pStyle w:val="Tabletitle"/>
        <w:jc w:val="both"/>
      </w:pPr>
    </w:p>
    <w:p w14:paraId="34C12FEA" w14:textId="77777777" w:rsidR="005A17EA" w:rsidRDefault="005A17EA" w:rsidP="005A17EA">
      <w:pPr>
        <w:pStyle w:val="Tabletitle"/>
        <w:jc w:val="both"/>
      </w:pPr>
    </w:p>
    <w:p w14:paraId="7257F082" w14:textId="77777777" w:rsidR="005A17EA" w:rsidRDefault="005A17EA" w:rsidP="005A17EA">
      <w:pPr>
        <w:pStyle w:val="Tabletitle"/>
        <w:jc w:val="both"/>
      </w:pPr>
    </w:p>
    <w:p w14:paraId="32B29686" w14:textId="77777777" w:rsidR="005A17EA" w:rsidRDefault="005A17EA" w:rsidP="005A17EA">
      <w:pPr>
        <w:pStyle w:val="Tabletitle"/>
        <w:jc w:val="both"/>
      </w:pPr>
    </w:p>
    <w:p w14:paraId="084570B8" w14:textId="77777777" w:rsidR="005A17EA" w:rsidRDefault="005A17EA" w:rsidP="005A17EA">
      <w:pPr>
        <w:pStyle w:val="Tabletitle"/>
        <w:jc w:val="both"/>
      </w:pPr>
    </w:p>
    <w:p w14:paraId="6B01F4BE" w14:textId="77777777" w:rsidR="005A17EA" w:rsidRDefault="005A17EA" w:rsidP="005A17EA">
      <w:pPr>
        <w:pStyle w:val="Tabletitle"/>
        <w:jc w:val="both"/>
      </w:pPr>
    </w:p>
    <w:p w14:paraId="45171C2D" w14:textId="77777777" w:rsidR="005A17EA" w:rsidRDefault="005A17EA" w:rsidP="005A17EA">
      <w:pPr>
        <w:pStyle w:val="Tabletitle"/>
        <w:jc w:val="both"/>
      </w:pPr>
    </w:p>
    <w:p w14:paraId="22A0CDA1" w14:textId="77777777" w:rsidR="005A17EA" w:rsidRDefault="005A17EA" w:rsidP="005A17EA">
      <w:pPr>
        <w:pStyle w:val="Tabletitle"/>
        <w:jc w:val="both"/>
      </w:pPr>
    </w:p>
    <w:p w14:paraId="0DFD66D1" w14:textId="77777777" w:rsidR="005A17EA" w:rsidRDefault="005A17EA" w:rsidP="005A17EA">
      <w:pPr>
        <w:pStyle w:val="Tabletitle"/>
        <w:jc w:val="both"/>
      </w:pPr>
    </w:p>
    <w:p w14:paraId="4D5E24C9" w14:textId="77777777" w:rsidR="005A17EA" w:rsidRDefault="005A17EA" w:rsidP="005A17EA">
      <w:pPr>
        <w:pStyle w:val="Tabletitle"/>
        <w:jc w:val="both"/>
      </w:pPr>
    </w:p>
    <w:p w14:paraId="2FB60A16" w14:textId="77777777" w:rsidR="005A17EA" w:rsidRDefault="005A17EA" w:rsidP="005A17EA">
      <w:pPr>
        <w:pStyle w:val="Tabletitle"/>
        <w:jc w:val="both"/>
      </w:pPr>
    </w:p>
    <w:p w14:paraId="3BB0DCE8" w14:textId="77777777" w:rsidR="00491043" w:rsidRDefault="00491043" w:rsidP="005A17EA">
      <w:pPr>
        <w:pStyle w:val="Tabletitle"/>
        <w:jc w:val="both"/>
      </w:pPr>
    </w:p>
    <w:p w14:paraId="21DB3045" w14:textId="77777777" w:rsidR="00491043" w:rsidRDefault="00491043" w:rsidP="005A17EA">
      <w:pPr>
        <w:pStyle w:val="Tabletitle"/>
        <w:jc w:val="both"/>
      </w:pPr>
    </w:p>
    <w:p w14:paraId="1A1123CB" w14:textId="77777777" w:rsidR="00491043" w:rsidRDefault="00491043" w:rsidP="005A17EA">
      <w:pPr>
        <w:pStyle w:val="Tabletitle"/>
        <w:jc w:val="both"/>
      </w:pPr>
    </w:p>
    <w:p w14:paraId="1E6DFA4F" w14:textId="77777777" w:rsidR="00491043" w:rsidRDefault="00491043" w:rsidP="005A17EA">
      <w:pPr>
        <w:pStyle w:val="Tabletitle"/>
        <w:jc w:val="both"/>
      </w:pPr>
    </w:p>
    <w:p w14:paraId="3564A500" w14:textId="77777777" w:rsidR="00491043" w:rsidRDefault="00491043" w:rsidP="005A17EA">
      <w:pPr>
        <w:pStyle w:val="Tabletitle"/>
        <w:jc w:val="both"/>
      </w:pPr>
    </w:p>
    <w:p w14:paraId="2B20F493" w14:textId="77777777" w:rsidR="00491043" w:rsidRDefault="00491043" w:rsidP="005A17EA">
      <w:pPr>
        <w:pStyle w:val="Tabletitle"/>
        <w:jc w:val="both"/>
      </w:pPr>
    </w:p>
    <w:p w14:paraId="5D209BC0" w14:textId="77777777" w:rsidR="00491043" w:rsidRDefault="00491043" w:rsidP="005A17EA">
      <w:pPr>
        <w:pStyle w:val="Tabletitle"/>
        <w:jc w:val="both"/>
      </w:pPr>
    </w:p>
    <w:p w14:paraId="00B07CD2" w14:textId="77777777" w:rsidR="00491043" w:rsidRDefault="00491043" w:rsidP="005A17EA">
      <w:pPr>
        <w:pStyle w:val="Tabletitle"/>
        <w:jc w:val="both"/>
      </w:pPr>
    </w:p>
    <w:p w14:paraId="60DDC115" w14:textId="77777777" w:rsidR="00491043" w:rsidRDefault="00491043" w:rsidP="005A17EA">
      <w:pPr>
        <w:pStyle w:val="Tabletitle"/>
        <w:jc w:val="both"/>
      </w:pPr>
    </w:p>
    <w:p w14:paraId="19964D5D" w14:textId="77777777" w:rsidR="00491043" w:rsidRDefault="00491043" w:rsidP="005A17EA">
      <w:pPr>
        <w:pStyle w:val="Tabletitle"/>
        <w:jc w:val="both"/>
      </w:pPr>
    </w:p>
    <w:p w14:paraId="6A7AF4DF" w14:textId="77777777" w:rsidR="00491043" w:rsidRDefault="00491043" w:rsidP="005A17EA">
      <w:pPr>
        <w:pStyle w:val="Tabletitle"/>
        <w:jc w:val="both"/>
      </w:pPr>
    </w:p>
    <w:p w14:paraId="4645FEEB" w14:textId="77777777" w:rsidR="00491043" w:rsidRDefault="00491043" w:rsidP="005A17EA">
      <w:pPr>
        <w:pStyle w:val="Tabletitle"/>
        <w:jc w:val="both"/>
      </w:pPr>
    </w:p>
    <w:p w14:paraId="79D0812F" w14:textId="77777777" w:rsidR="00491043" w:rsidRDefault="00491043" w:rsidP="005A17EA">
      <w:pPr>
        <w:pStyle w:val="Tabletitle"/>
        <w:jc w:val="both"/>
      </w:pPr>
    </w:p>
    <w:p w14:paraId="3A8FA499" w14:textId="77777777" w:rsidR="00491043" w:rsidRDefault="00491043" w:rsidP="005A17EA">
      <w:pPr>
        <w:pStyle w:val="Tabletitle"/>
        <w:jc w:val="both"/>
      </w:pPr>
    </w:p>
    <w:p w14:paraId="274609A5" w14:textId="77777777" w:rsidR="00491043" w:rsidRDefault="00491043" w:rsidP="005A17EA">
      <w:pPr>
        <w:pStyle w:val="Tabletitle"/>
        <w:jc w:val="both"/>
      </w:pPr>
    </w:p>
    <w:p w14:paraId="499F0C5C" w14:textId="77777777" w:rsidR="00491043" w:rsidRDefault="00491043" w:rsidP="005A17EA">
      <w:pPr>
        <w:pStyle w:val="Tabletitle"/>
        <w:jc w:val="both"/>
      </w:pPr>
    </w:p>
    <w:p w14:paraId="151FE59C" w14:textId="77777777" w:rsidR="00491043" w:rsidRDefault="00491043" w:rsidP="005A17EA">
      <w:pPr>
        <w:pStyle w:val="Tabletitle"/>
        <w:jc w:val="both"/>
      </w:pPr>
    </w:p>
    <w:p w14:paraId="51F37570" w14:textId="77777777" w:rsidR="00491043" w:rsidRDefault="00491043" w:rsidP="005A17EA">
      <w:pPr>
        <w:pStyle w:val="Tabletitle"/>
        <w:jc w:val="both"/>
      </w:pPr>
    </w:p>
    <w:p w14:paraId="3CA97602" w14:textId="77777777" w:rsidR="00491043" w:rsidRDefault="00491043" w:rsidP="005A17EA">
      <w:pPr>
        <w:pStyle w:val="Tabletitle"/>
        <w:jc w:val="both"/>
      </w:pPr>
    </w:p>
    <w:p w14:paraId="276E9ABB" w14:textId="77777777" w:rsidR="00491043" w:rsidRDefault="00491043" w:rsidP="005A17EA">
      <w:pPr>
        <w:pStyle w:val="Tabletitle"/>
        <w:jc w:val="both"/>
      </w:pPr>
    </w:p>
    <w:p w14:paraId="0D16B112" w14:textId="77777777" w:rsidR="00491043" w:rsidRDefault="00491043" w:rsidP="005A17EA">
      <w:pPr>
        <w:pStyle w:val="Tabletitle"/>
        <w:jc w:val="both"/>
      </w:pPr>
    </w:p>
    <w:p w14:paraId="51585A54" w14:textId="77777777" w:rsidR="00491043" w:rsidRDefault="00491043" w:rsidP="005A17EA">
      <w:pPr>
        <w:pStyle w:val="Tabletitle"/>
        <w:jc w:val="both"/>
      </w:pPr>
    </w:p>
    <w:p w14:paraId="75ADCA60" w14:textId="77777777" w:rsidR="005A17EA" w:rsidRDefault="005A17EA" w:rsidP="005A17EA">
      <w:pPr>
        <w:pStyle w:val="Tabletitle"/>
        <w:jc w:val="both"/>
      </w:pPr>
    </w:p>
    <w:p w14:paraId="2739C3A8" w14:textId="77777777" w:rsidR="005A17EA" w:rsidRDefault="005A17EA" w:rsidP="005A17EA">
      <w:pPr>
        <w:pStyle w:val="Tabletitle"/>
        <w:jc w:val="both"/>
      </w:pPr>
    </w:p>
    <w:p w14:paraId="7F80F38F" w14:textId="77777777" w:rsidR="006F0FF8" w:rsidRDefault="006F0FF8" w:rsidP="005A17EA">
      <w:pPr>
        <w:pStyle w:val="Tabletitle"/>
        <w:jc w:val="both"/>
      </w:pPr>
    </w:p>
    <w:p w14:paraId="2E12FBFD" w14:textId="77777777" w:rsidR="006F0FF8" w:rsidRDefault="006F0FF8" w:rsidP="005A17EA">
      <w:pPr>
        <w:pStyle w:val="Tabletitle"/>
        <w:jc w:val="both"/>
      </w:pPr>
    </w:p>
    <w:p w14:paraId="77054C7C" w14:textId="77777777" w:rsidR="006F0FF8" w:rsidRDefault="006F0FF8" w:rsidP="005A17EA">
      <w:pPr>
        <w:pStyle w:val="Tabletitle"/>
        <w:jc w:val="both"/>
      </w:pPr>
    </w:p>
    <w:p w14:paraId="3490A5D4" w14:textId="77777777" w:rsidR="006F0FF8" w:rsidRDefault="006F0FF8" w:rsidP="005A17EA">
      <w:pPr>
        <w:pStyle w:val="Tabletitle"/>
        <w:jc w:val="both"/>
      </w:pPr>
    </w:p>
    <w:p w14:paraId="4561A8E9" w14:textId="77777777" w:rsidR="006F0FF8" w:rsidRDefault="006F0FF8" w:rsidP="005A17EA">
      <w:pPr>
        <w:pStyle w:val="Tabletitle"/>
        <w:jc w:val="both"/>
      </w:pPr>
    </w:p>
    <w:p w14:paraId="6E13C464" w14:textId="77777777" w:rsidR="005A17EA" w:rsidRDefault="005A17EA" w:rsidP="005A17EA">
      <w:pPr>
        <w:pStyle w:val="Tabletitle"/>
        <w:jc w:val="both"/>
      </w:pPr>
    </w:p>
    <w:p w14:paraId="1572BD4F" w14:textId="77777777" w:rsidR="005A17EA" w:rsidRDefault="005A17EA" w:rsidP="005A17EA">
      <w:pPr>
        <w:pStyle w:val="Tabletitle"/>
        <w:jc w:val="both"/>
      </w:pPr>
    </w:p>
    <w:p w14:paraId="6DD53712" w14:textId="77777777" w:rsidR="005A17EA" w:rsidRPr="006C691E" w:rsidRDefault="005A17EA" w:rsidP="002057A8">
      <w:pPr>
        <w:pStyle w:val="Monthlyreportchapter"/>
        <w:ind w:left="270" w:hanging="270"/>
        <w:rPr>
          <w:rFonts w:eastAsia="UD Digi Kyokasho NK-B"/>
        </w:rPr>
      </w:pPr>
      <w:bookmarkStart w:id="236" w:name="_Toc163633097"/>
      <w:bookmarkStart w:id="237" w:name="_Toc167701192"/>
      <w:r>
        <w:rPr>
          <w:rFonts w:eastAsia="UD Digi Kyokasho NK-B"/>
        </w:rPr>
        <w:t>Reinforced Monitoring</w:t>
      </w:r>
      <w:bookmarkEnd w:id="236"/>
      <w:bookmarkEnd w:id="237"/>
    </w:p>
    <w:p w14:paraId="27AE904C" w14:textId="77777777" w:rsidR="005A17EA" w:rsidRDefault="005A17EA" w:rsidP="005A17EA">
      <w:pPr>
        <w:pStyle w:val="Tabletitle"/>
        <w:jc w:val="both"/>
      </w:pPr>
    </w:p>
    <w:p w14:paraId="6EE276AB" w14:textId="77777777" w:rsidR="005A17EA" w:rsidRDefault="005A17EA" w:rsidP="002057A8">
      <w:pPr>
        <w:pStyle w:val="BodyText0"/>
      </w:pPr>
      <w:r w:rsidRPr="00855887">
        <w:t xml:space="preserve">This table serves as a reminder to remove the reinforced monitoring flag from projects that have exceeded their monitoring due dates. It categorizes projects according to their proximity to the due date, with a focus on highlighting those with expired flags to prompt immediate action.</w:t>
      </w:r>
    </w:p>
    <w:p w14:paraId="00EF6DC5" w14:textId="77777777" w:rsidR="005A17EA" w:rsidRDefault="005A17EA" w:rsidP="005A17EA">
      <w:pPr>
        <w:pStyle w:val="Tabletitle"/>
        <w:jc w:val="both"/>
      </w:pPr>
    </w:p>
    <w:p w14:paraId="0DAA8178" w14:textId="65C73FBB" w:rsidR="00E62C53" w:rsidRPr="00E62C53" w:rsidRDefault="00E62C53" w:rsidP="005A17EA">
      <w:pPr>
        <w:pStyle w:val="Tabletitle"/>
        <w:jc w:val="both"/>
        <w:rPr>
          <w:lang w:val="en-US"/>
        </w:rPr>
      </w:pPr>
      <w:r>
        <w:t xml:space="preserve"/>
      </w:r>
      <w:r>
        <w:drawing>
          <wp:inline xmlns:a="http://schemas.openxmlformats.org/drawingml/2006/main" xmlns:pic="http://schemas.openxmlformats.org/drawingml/2006/picture">
            <wp:extent cx="4572000" cy="1411111"/>
            <wp:docPr id="1081" name="Picture 2089856002"/>
            <wp:cNvGraphicFramePr>
              <a:graphicFrameLocks noChangeAspect="1"/>
            </wp:cNvGraphicFramePr>
            <a:graphic>
              <a:graphicData uri="http://schemas.openxmlformats.org/drawingml/2006/picture">
                <pic:pic>
                  <pic:nvPicPr>
                    <pic:cNvPr id="0" name="image.png"/>
                    <pic:cNvPicPr/>
                  </pic:nvPicPr>
                  <pic:blipFill>
                    <a:blip r:embed="rId99"/>
                    <a:stretch>
                      <a:fillRect/>
                    </a:stretch>
                  </pic:blipFill>
                  <pic:spPr>
                    <a:xfrm>
                      <a:off x="0" y="0"/>
                      <a:ext cx="4572000" cy="1411111"/>
                    </a:xfrm>
                    <a:prstGeom prst="rect"/>
                  </pic:spPr>
                </pic:pic>
              </a:graphicData>
            </a:graphic>
          </wp:inline>
        </w:drawing>
      </w:r>
      <w:r>
        <w:t xml:space="preserve"/>
      </w:r>
    </w:p>
    <w:p w14:paraId="3E3A7A51" w14:textId="5F0563D2" w:rsidR="005A17EA" w:rsidRDefault="005A17EA" w:rsidP="005A17EA">
      <w:pPr>
        <w:pStyle w:val="Tabletitle"/>
      </w:pPr>
      <w:r w:rsidRPr="00E62C53">
        <w:rPr>
          <w:highlight w:val="yellow"/>
        </w:rPr>
        <w:t xml:space="preserve">Table 13: HEU- recovery activity in </w:t>
      </w:r>
      <w:r w:rsidR="00CF52A6">
        <w:t>2025.</w:t>
      </w:r>
    </w:p>
    <w:p w14:paraId="647348BF" w14:textId="77777777" w:rsidR="005A17EA" w:rsidRDefault="005A17EA" w:rsidP="005A17EA">
      <w:pPr>
        <w:pStyle w:val="Tabletitle"/>
        <w:jc w:val="both"/>
      </w:pPr>
    </w:p>
    <w:p w14:paraId="35BAA0A1" w14:textId="77777777" w:rsidR="005A17EA" w:rsidRDefault="005A17EA" w:rsidP="005A17EA">
      <w:pPr>
        <w:pStyle w:val="Tabletitle"/>
        <w:jc w:val="both"/>
      </w:pPr>
    </w:p>
    <w:p w14:paraId="53B100C7" w14:textId="77777777" w:rsidR="005A17EA" w:rsidRDefault="005A17EA" w:rsidP="005A17EA">
      <w:pPr>
        <w:pStyle w:val="Tabletitle"/>
        <w:jc w:val="both"/>
      </w:pPr>
    </w:p>
    <w:p w14:paraId="4877A64A" w14:textId="77777777" w:rsidR="005A17EA" w:rsidRDefault="005A17EA" w:rsidP="005A17EA">
      <w:pPr>
        <w:pStyle w:val="Tabletitle"/>
        <w:jc w:val="both"/>
      </w:pPr>
    </w:p>
    <w:p w14:paraId="3133301D" w14:textId="77777777" w:rsidR="005A17EA" w:rsidRDefault="005A17EA" w:rsidP="005A17EA">
      <w:pPr>
        <w:pStyle w:val="Tabletitle"/>
        <w:jc w:val="both"/>
      </w:pPr>
    </w:p>
    <w:p w14:paraId="13C98A1A" w14:textId="77777777" w:rsidR="005A17EA" w:rsidRDefault="005A17EA" w:rsidP="005A17EA">
      <w:pPr>
        <w:pStyle w:val="Tabletitle"/>
        <w:jc w:val="both"/>
      </w:pPr>
    </w:p>
    <w:p w14:paraId="35C3B873" w14:textId="77777777" w:rsidR="005A17EA" w:rsidRDefault="005A17EA" w:rsidP="005A17EA">
      <w:pPr>
        <w:pStyle w:val="Tabletitle"/>
        <w:jc w:val="both"/>
      </w:pPr>
    </w:p>
    <w:p w14:paraId="3087E5AD" w14:textId="77777777" w:rsidR="005A17EA" w:rsidRDefault="005A17EA" w:rsidP="005A17EA">
      <w:pPr>
        <w:pStyle w:val="Tabletitle"/>
        <w:jc w:val="both"/>
      </w:pPr>
    </w:p>
    <w:p w14:paraId="6882E5C7" w14:textId="77777777" w:rsidR="005A17EA" w:rsidRDefault="005A17EA" w:rsidP="005A17EA">
      <w:pPr>
        <w:pStyle w:val="Tabletitle"/>
        <w:jc w:val="both"/>
      </w:pPr>
    </w:p>
    <w:p w14:paraId="00B5EB86" w14:textId="77777777" w:rsidR="005A17EA" w:rsidRDefault="005A17EA" w:rsidP="005A17EA">
      <w:pPr>
        <w:pStyle w:val="Tabletitle"/>
        <w:jc w:val="both"/>
      </w:pPr>
    </w:p>
    <w:p w14:paraId="5E191A31" w14:textId="77777777" w:rsidR="005A17EA" w:rsidRDefault="005A17EA" w:rsidP="005A17EA">
      <w:pPr>
        <w:pStyle w:val="Tabletitle"/>
        <w:jc w:val="both"/>
      </w:pPr>
    </w:p>
    <w:p w14:paraId="040EB195" w14:textId="77777777" w:rsidR="005A17EA" w:rsidRDefault="005A17EA" w:rsidP="005A17EA">
      <w:pPr>
        <w:pStyle w:val="Tabletitle"/>
        <w:jc w:val="both"/>
      </w:pPr>
    </w:p>
    <w:p w14:paraId="42BF4FA9" w14:textId="77777777" w:rsidR="005A17EA" w:rsidRDefault="005A17EA" w:rsidP="005A17EA">
      <w:pPr>
        <w:pStyle w:val="Tabletitle"/>
        <w:jc w:val="both"/>
      </w:pPr>
    </w:p>
    <w:p w14:paraId="405FD884" w14:textId="77777777" w:rsidR="005A17EA" w:rsidRDefault="005A17EA" w:rsidP="005A17EA">
      <w:pPr>
        <w:pStyle w:val="Tabletitle"/>
        <w:jc w:val="both"/>
      </w:pPr>
    </w:p>
    <w:p w14:paraId="38021CCA" w14:textId="77777777" w:rsidR="005A17EA" w:rsidRDefault="005A17EA" w:rsidP="005A17EA">
      <w:pPr>
        <w:pStyle w:val="Tabletitle"/>
        <w:jc w:val="both"/>
      </w:pPr>
    </w:p>
    <w:p w14:paraId="44174D3F" w14:textId="77777777" w:rsidR="005A17EA" w:rsidRDefault="005A17EA" w:rsidP="005A17EA">
      <w:pPr>
        <w:pStyle w:val="Tabletitle"/>
        <w:jc w:val="both"/>
      </w:pPr>
    </w:p>
    <w:p w14:paraId="4CFB37E3" w14:textId="77777777" w:rsidR="005A17EA" w:rsidRDefault="005A17EA" w:rsidP="005A17EA">
      <w:pPr>
        <w:pStyle w:val="Tabletitle"/>
        <w:jc w:val="both"/>
      </w:pPr>
    </w:p>
    <w:p w14:paraId="5C9BDCAD" w14:textId="77777777" w:rsidR="005A17EA" w:rsidRDefault="005A17EA" w:rsidP="005A17EA">
      <w:pPr>
        <w:pStyle w:val="Tabletitle"/>
        <w:jc w:val="both"/>
      </w:pPr>
    </w:p>
    <w:p w14:paraId="626DB130" w14:textId="77777777" w:rsidR="005A17EA" w:rsidRDefault="005A17EA" w:rsidP="005A17EA">
      <w:pPr>
        <w:pStyle w:val="Tabletitle"/>
        <w:jc w:val="both"/>
      </w:pPr>
    </w:p>
    <w:p w14:paraId="25335E33" w14:textId="77777777" w:rsidR="005A17EA" w:rsidRDefault="005A17EA" w:rsidP="005A17EA">
      <w:pPr>
        <w:pStyle w:val="Tabletitle"/>
        <w:jc w:val="both"/>
      </w:pPr>
    </w:p>
    <w:p w14:paraId="3EB18340" w14:textId="77777777" w:rsidR="005A17EA" w:rsidRDefault="005A17EA" w:rsidP="005A17EA">
      <w:pPr>
        <w:pStyle w:val="Tabletitle"/>
        <w:jc w:val="both"/>
      </w:pPr>
    </w:p>
    <w:p w14:paraId="3B04F4FC" w14:textId="77777777" w:rsidR="005A17EA" w:rsidRDefault="005A17EA" w:rsidP="005A17EA">
      <w:pPr>
        <w:pStyle w:val="Tabletitle"/>
        <w:jc w:val="both"/>
      </w:pPr>
    </w:p>
    <w:p w14:paraId="48372D01" w14:textId="77777777" w:rsidR="005A17EA" w:rsidRDefault="005A17EA" w:rsidP="005A17EA">
      <w:pPr>
        <w:pStyle w:val="Tabletitle"/>
        <w:jc w:val="both"/>
      </w:pPr>
    </w:p>
    <w:p w14:paraId="07C667D1" w14:textId="77777777" w:rsidR="005A17EA" w:rsidRDefault="005A17EA" w:rsidP="005A17EA">
      <w:pPr>
        <w:pStyle w:val="Tabletitle"/>
        <w:jc w:val="both"/>
      </w:pPr>
    </w:p>
    <w:p w14:paraId="61897858" w14:textId="77777777" w:rsidR="005A17EA" w:rsidRDefault="005A17EA" w:rsidP="005A17EA">
      <w:pPr>
        <w:pStyle w:val="Tabletitle"/>
        <w:jc w:val="both"/>
      </w:pPr>
    </w:p>
    <w:p w14:paraId="71DAA361" w14:textId="77777777" w:rsidR="005A17EA" w:rsidRDefault="005A17EA" w:rsidP="005A17EA"/>
    <w:p w14:paraId="0C346B48" w14:textId="77777777" w:rsidR="0052391D" w:rsidRDefault="0052391D" w:rsidP="005A17EA"/>
    <w:p w14:paraId="5CB10C2A" w14:textId="77777777" w:rsidR="0052391D" w:rsidRDefault="0052391D" w:rsidP="005A17EA"/>
    <w:p w14:paraId="66ED154E" w14:textId="77777777" w:rsidR="002057A8" w:rsidRDefault="002057A8" w:rsidP="005A17EA"/>
    <w:p w14:paraId="1D28779D" w14:textId="77777777" w:rsidR="002057A8" w:rsidRDefault="002057A8" w:rsidP="005A17EA"/>
    <w:p w14:paraId="0777AB9A" w14:textId="13A87733" w:rsidR="002057A8" w:rsidRDefault="002057A8" w:rsidP="005A17EA"/>
    <w:p w14:paraId="1175BE73" w14:textId="77777777" w:rsidR="00E62C53" w:rsidRDefault="00E62C53" w:rsidP="005A17EA"/>
    <w:p w14:paraId="4AAFD5B7" w14:textId="77777777" w:rsidR="00E62C53" w:rsidRDefault="00E62C53" w:rsidP="005A17EA"/>
    <w:p w14:paraId="77C16886" w14:textId="77777777" w:rsidR="00B85DBE" w:rsidRDefault="00B85DBE" w:rsidP="005A17EA"/>
    <w:p w14:paraId="43D6E993" w14:textId="77777777" w:rsidR="00B85DBE" w:rsidRDefault="00B85DBE" w:rsidP="005A17EA"/>
    <w:p w14:paraId="6A795837" w14:textId="77777777" w:rsidR="00B85DBE" w:rsidRDefault="00B85DBE" w:rsidP="005A17EA"/>
    <w:p w14:paraId="554DA55A" w14:textId="77777777" w:rsidR="00E62C53" w:rsidRDefault="00E62C53" w:rsidP="005A17EA"/>
    <w:p w14:paraId="1D875648" w14:textId="77777777" w:rsidR="002057A8" w:rsidRDefault="002057A8" w:rsidP="005A17EA"/>
    <w:p w14:paraId="6BBAB127" w14:textId="77777777" w:rsidR="005A17EA" w:rsidRPr="00E62C53" w:rsidRDefault="005A17EA" w:rsidP="002057A8">
      <w:pPr>
        <w:pStyle w:val="Monthlyreportchapter"/>
        <w:ind w:left="360"/>
        <w:rPr>
          <w:rFonts w:eastAsia="UD Digi Kyokasho NK-B"/>
          <w:highlight w:val="yellow"/>
        </w:rPr>
      </w:pPr>
      <w:bookmarkStart w:id="238" w:name="_Toc333242912"/>
      <w:bookmarkStart w:id="239" w:name="_Toc163633098"/>
      <w:bookmarkStart w:id="240" w:name="_Toc167701193"/>
      <w:r w:rsidRPr="00E62C53">
        <w:rPr>
          <w:rFonts w:eastAsia="UD Digi Kyokasho NK-B"/>
          <w:highlight w:val="yellow"/>
        </w:rPr>
        <w:t>Guarantee Fund</w:t>
      </w:r>
      <w:bookmarkEnd w:id="238"/>
      <w:bookmarkEnd w:id="239"/>
      <w:bookmarkEnd w:id="240"/>
      <w:r w:rsidRPr="00E62C53">
        <w:rPr>
          <w:rFonts w:eastAsia="UD Digi Kyokasho NK-B"/>
          <w:highlight w:val="yellow"/>
        </w:rPr>
        <w:t xml:space="preserve"> </w:t>
      </w:r>
      <w:bookmarkStart w:id="241" w:name="_Toc333242913"/>
    </w:p>
    <w:p w14:paraId="742B1B2D" w14:textId="77777777" w:rsidR="005A17EA" w:rsidRPr="00E62C53" w:rsidRDefault="005A17EA" w:rsidP="005A17EA">
      <w:pPr>
        <w:pStyle w:val="Heading2"/>
        <w:numPr>
          <w:ilvl w:val="0"/>
          <w:numId w:val="0"/>
        </w:numPr>
        <w:spacing w:before="0"/>
        <w:ind w:firstLine="340"/>
        <w:rPr>
          <w:rFonts w:asciiTheme="minorHAnsi" w:hAnsiTheme="minorHAnsi" w:cstheme="minorHAnsi"/>
          <w:b/>
          <w:sz w:val="24"/>
          <w:szCs w:val="24"/>
          <w:highlight w:val="yellow"/>
        </w:rPr>
      </w:pPr>
    </w:p>
    <w:bookmarkEnd w:id="241"/>
    <w:p w14:paraId="34BE90D9" w14:textId="77777777" w:rsidR="005A17EA" w:rsidRPr="00E62C53" w:rsidRDefault="005A17EA" w:rsidP="002057A8">
      <w:pPr>
        <w:pStyle w:val="SubPara"/>
        <w:rPr>
          <w:highlight w:val="yellow"/>
        </w:rPr>
      </w:pPr>
      <w:r w:rsidRPr="00E62C53">
        <w:rPr>
          <w:highlight w:val="yellow"/>
        </w:rPr>
        <w:t>H2020</w:t>
      </w:r>
    </w:p>
    <w:p w14:paraId="0DC7A648" w14:textId="77777777" w:rsidR="005A17EA" w:rsidRPr="00E62C53" w:rsidRDefault="005A17EA" w:rsidP="005A17EA">
      <w:pPr>
        <w:pStyle w:val="SubPara"/>
        <w:rPr>
          <w:highlight w:val="yellow"/>
        </w:rPr>
      </w:pPr>
    </w:p>
    <w:p w14:paraId="1196677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2" w:name="_Toc164870629"/>
      <w:bookmarkStart w:id="243" w:name="_Toc167701194"/>
      <w:bookmarkStart w:id="244" w:name="_Toc163633099"/>
      <w:bookmarkEnd w:id="242"/>
      <w:bookmarkEnd w:id="243"/>
    </w:p>
    <w:p w14:paraId="5CF6CD8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5" w:name="_Toc164870630"/>
      <w:bookmarkStart w:id="246" w:name="_Toc167701195"/>
      <w:bookmarkEnd w:id="245"/>
      <w:bookmarkEnd w:id="246"/>
    </w:p>
    <w:p w14:paraId="3F42DCA4" w14:textId="520D22A4" w:rsidR="005A17EA" w:rsidRPr="00E62C53" w:rsidRDefault="005A17EA" w:rsidP="002057A8">
      <w:pPr>
        <w:pStyle w:val="Subpara0"/>
        <w:rPr>
          <w:highlight w:val="yellow"/>
        </w:rPr>
      </w:pPr>
      <w:bookmarkStart w:id="247" w:name="_Toc167701196"/>
      <w:r w:rsidRPr="00E62C53">
        <w:rPr>
          <w:highlight w:val="yellow"/>
        </w:rPr>
        <w:t>Contributions to the Guarantee Fund</w:t>
      </w:r>
      <w:bookmarkEnd w:id="244"/>
      <w:bookmarkEnd w:id="247"/>
    </w:p>
    <w:p w14:paraId="03175A2C" w14:textId="48F08804" w:rsidR="005A17EA" w:rsidRPr="00E62C53" w:rsidRDefault="005A17EA" w:rsidP="00C945EC">
      <w:pPr>
        <w:pStyle w:val="BodyText0"/>
        <w:ind w:left="630"/>
        <w:rPr>
          <w:sz w:val="18"/>
          <w:szCs w:val="18"/>
          <w:highlight w:val="yellow"/>
        </w:rPr>
      </w:pPr>
      <w:bookmarkStart w:id="248" w:name="bookmark_chart_GF_H2020"/>
      <w:bookmarkEnd w:id="248"/>
      <w:r w:rsidRPr="00E62C53">
        <w:rPr>
          <w:sz w:val="18"/>
          <w:szCs w:val="18"/>
          <w:highlight w:val="yellow"/>
        </w:rPr>
        <w:t xml:space="preserve">Nothing has been transferred to the Guarantee Fund since late 2022. </w:t>
      </w:r>
    </w:p>
    <w:p w14:paraId="31EAEE40" w14:textId="77777777" w:rsidR="005A17EA" w:rsidRPr="00E62C53" w:rsidRDefault="005A17EA" w:rsidP="005A17EA">
      <w:pPr>
        <w:pStyle w:val="Subpara0"/>
        <w:rPr>
          <w:sz w:val="20"/>
          <w:szCs w:val="18"/>
          <w:highlight w:val="yellow"/>
        </w:rPr>
      </w:pPr>
      <w:bookmarkStart w:id="249" w:name="_Toc163633100"/>
      <w:bookmarkStart w:id="250" w:name="_Toc167701197"/>
      <w:r w:rsidRPr="00E62C53">
        <w:rPr>
          <w:sz w:val="20"/>
          <w:szCs w:val="18"/>
          <w:highlight w:val="yellow"/>
        </w:rPr>
        <w:t>Reimbursements to Participants</w:t>
      </w:r>
      <w:bookmarkEnd w:id="249"/>
      <w:bookmarkEnd w:id="250"/>
    </w:p>
    <w:p w14:paraId="1CC2E3CC" w14:textId="2A0134A5" w:rsidR="005A17EA" w:rsidRPr="00E62C53" w:rsidRDefault="005A17EA" w:rsidP="005A17EA">
      <w:pPr>
        <w:pStyle w:val="BodyText0"/>
        <w:ind w:left="63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€ 19,043,209.01 has been reimbursed from the Guarantee Fund to the    participants.</w:t>
      </w:r>
    </w:p>
    <w:p w14:paraId="7BA9CBB8" w14:textId="77777777" w:rsidR="005A17EA" w:rsidRPr="00E62C53" w:rsidRDefault="005A17EA" w:rsidP="005A17EA">
      <w:pPr>
        <w:pStyle w:val="Subpara0"/>
        <w:rPr>
          <w:sz w:val="20"/>
          <w:szCs w:val="18"/>
          <w:highlight w:val="yellow"/>
        </w:rPr>
      </w:pPr>
      <w:bookmarkStart w:id="251" w:name="_Toc163633101"/>
      <w:bookmarkStart w:id="252" w:name="_Toc167701198"/>
      <w:r w:rsidRPr="00E62C53">
        <w:rPr>
          <w:sz w:val="20"/>
          <w:szCs w:val="18"/>
          <w:highlight w:val="yellow"/>
        </w:rPr>
        <w:t>Return to Budget Line</w:t>
      </w:r>
      <w:bookmarkEnd w:id="251"/>
      <w:bookmarkEnd w:id="252"/>
    </w:p>
    <w:p w14:paraId="3BF93E0A" w14:textId="17CC9D39"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€ 1,413,628.89 has been returned to the budget line.</w:t>
      </w:r>
    </w:p>
    <w:p w14:paraId="63CDEA8F" w14:textId="77777777" w:rsidR="005A17EA" w:rsidRPr="00E62C53" w:rsidRDefault="005A17EA" w:rsidP="005A17EA">
      <w:pPr>
        <w:pStyle w:val="Subpara0"/>
        <w:rPr>
          <w:sz w:val="20"/>
          <w:szCs w:val="18"/>
          <w:highlight w:val="yellow"/>
        </w:rPr>
      </w:pPr>
      <w:bookmarkStart w:id="253" w:name="_Toc163633102"/>
      <w:bookmarkStart w:id="254" w:name="_Toc167701199"/>
      <w:r w:rsidRPr="00E62C53">
        <w:rPr>
          <w:sz w:val="20"/>
          <w:szCs w:val="18"/>
          <w:highlight w:val="yellow"/>
        </w:rPr>
        <w:t>Interventions from the Guarantee Fund</w:t>
      </w:r>
      <w:bookmarkEnd w:id="253"/>
      <w:bookmarkEnd w:id="254"/>
    </w:p>
    <w:p w14:paraId="71805C38" w14:textId="645ED6FD" w:rsidR="002057A8" w:rsidRPr="00E62C53" w:rsidRDefault="005A17EA" w:rsidP="002057A8">
      <w:pPr>
        <w:pStyle w:val="BodyText0"/>
        <w:ind w:left="290" w:firstLine="340"/>
        <w:rPr>
          <w:sz w:val="18"/>
          <w:szCs w:val="18"/>
          <w:highlight w:val="yellow"/>
        </w:rPr>
      </w:pPr>
      <w:r w:rsidRPr="00E62C53">
        <w:rPr>
          <w:sz w:val="18"/>
          <w:szCs w:val="18"/>
          <w:highlight w:val="yellow"/>
        </w:rPr>
        <w:t>None.</w:t>
      </w:r>
    </w:p>
    <w:p w14:paraId="38C970F3" w14:textId="77777777" w:rsidR="005A17EA" w:rsidRPr="00E62C53" w:rsidRDefault="005A17EA" w:rsidP="002057A8">
      <w:pPr>
        <w:pStyle w:val="SubPara"/>
        <w:rPr>
          <w:highlight w:val="yellow"/>
        </w:rPr>
      </w:pPr>
      <w:r w:rsidRPr="00E62C53">
        <w:rPr>
          <w:highlight w:val="yellow"/>
        </w:rPr>
        <w:t>HEU</w:t>
      </w:r>
    </w:p>
    <w:p w14:paraId="22FEE7D5" w14:textId="77777777" w:rsidR="005A17EA" w:rsidRPr="00E62C53" w:rsidRDefault="005A17EA" w:rsidP="005A17EA">
      <w:pPr>
        <w:rPr>
          <w:highlight w:val="yellow"/>
        </w:rPr>
      </w:pPr>
    </w:p>
    <w:p w14:paraId="281089C8" w14:textId="77777777" w:rsidR="005A17EA" w:rsidRPr="00E62C53" w:rsidRDefault="005A17EA" w:rsidP="005A17EA">
      <w:pPr>
        <w:pStyle w:val="Subpara0"/>
        <w:rPr>
          <w:sz w:val="20"/>
          <w:szCs w:val="18"/>
          <w:highlight w:val="yellow"/>
        </w:rPr>
      </w:pPr>
      <w:bookmarkStart w:id="255" w:name="_Toc163633103"/>
      <w:bookmarkStart w:id="256" w:name="_Toc167701200"/>
      <w:proofErr w:type="spellStart"/>
      <w:r w:rsidRPr="00E62C53">
        <w:rPr>
          <w:sz w:val="20"/>
          <w:szCs w:val="18"/>
          <w:highlight w:val="yellow"/>
        </w:rPr>
        <w:t>Contributionsions</w:t>
      </w:r>
      <w:proofErr w:type="spellEnd"/>
      <w:r w:rsidRPr="00E62C53">
        <w:rPr>
          <w:sz w:val="20"/>
          <w:szCs w:val="18"/>
          <w:highlight w:val="yellow"/>
        </w:rPr>
        <w:t xml:space="preserve"> to the Guarantee Fund</w:t>
      </w:r>
      <w:bookmarkEnd w:id="255"/>
      <w:bookmarkEnd w:id="256"/>
    </w:p>
    <w:p w14:paraId="1D82885D" w14:textId="13619863" w:rsidR="005A17EA" w:rsidRPr="00E62C53" w:rsidRDefault="005A17EA" w:rsidP="005A17EA">
      <w:pPr>
        <w:pStyle w:val="BodyText0"/>
        <w:rPr>
          <w:sz w:val="20"/>
          <w:highlight w:val="yellow"/>
        </w:rPr>
      </w:pPr>
      <w:r w:rsidRPr="00E62C53">
        <w:rPr>
          <w:sz w:val="20"/>
          <w:highlight w:val="yellow"/>
        </w:rPr>
        <w:t xml:space="preserve">Since the beginning of the </w:t>
      </w:r>
      <w:r w:rsidR="00CF52A6">
        <w:rPr>
          <w:sz w:val="20"/>
          <w:highlight w:val="yellow"/>
        </w:rPr>
        <w:t>2025,</w:t>
      </w:r>
      <w:r w:rsidRPr="00E62C53">
        <w:rPr>
          <w:sz w:val="20"/>
          <w:highlight w:val="yellow"/>
        </w:rPr>
        <w:t xml:space="preserve"> an amount of € 25,465,155.12 has been transferred to the Guarantee Fund. </w:t>
      </w:r>
    </w:p>
    <w:p w14:paraId="278B2020" w14:textId="3A2D9578" w:rsidR="005A17EA" w:rsidRPr="00E62C53" w:rsidRDefault="002057A8" w:rsidP="002057A8">
      <w:pPr>
        <w:pStyle w:val="BodyText0"/>
        <w:rPr>
          <w:sz w:val="18"/>
          <w:szCs w:val="18"/>
          <w:highlight w:val="yellow"/>
        </w:rPr>
      </w:pPr>
      <w:r w:rsidRPr="00E62C53">
        <w:rPr>
          <w:noProof/>
          <w:highlight w:val="yellow"/>
          <w:shd w:val="clear" w:color="auto" w:fill="1B5390"/>
        </w:rPr>
        <w:drawing>
          <wp:inline distT="0" distB="0" distL="0" distR="0" wp14:anchorId="79E036F8" wp14:editId="29A9AEBF">
            <wp:extent cx="5478145" cy="2472746"/>
            <wp:effectExtent l="0" t="0" r="8255" b="3810"/>
            <wp:docPr id="1082" name="Chart 1">
              <a:extLst xmlns:a="http://schemas.openxmlformats.org/drawingml/2006/main">
                <a:ext uri="{FF2B5EF4-FFF2-40B4-BE49-F238E27FC236}">
                  <a16:creationId xmlns:a16="http://schemas.microsoft.com/office/drawing/2014/main" id="{49BB836E-2FF0-4327-BE2C-99568571F0B1}"/>
                </a:ext>
              </a:extLst>
            </wp:docPr>
            <wp:cNvGraphicFramePr/>
            <a:graphic xmlns:a="http://schemas.openxmlformats.org/drawingml/2006/main">
              <a:graphicData uri="http://schemas.openxmlformats.org/drawingml/2006/chart">
                <c:chart xmlns:c="http://schemas.openxmlformats.org/drawingml/2006/chart" r:id="rId11"/>
              </a:graphicData>
            </a:graphic>
          </wp:inline>
        </w:drawing>
      </w:r>
      <w:r w:rsidR="005A17EA" w:rsidRPr="00E62C53">
        <w:rPr>
          <w:highlight w:val="yellow"/>
        </w:rPr>
        <w:t xml:space="preserve">Figure </w:t>
      </w:r>
      <w:proofErr w:type="spellStart"/>
      <w:r w:rsidRPr="00E62C53">
        <w:rPr>
          <w:rStyle w:val="TabletitleChar"/>
          <w:rFonts w:eastAsia="Microsoft YaHei UI"/>
          <w:highlight w:val="yellow"/>
        </w:rPr>
        <w:t>Figure</w:t>
      </w:r>
      <w:proofErr w:type="spellEnd"/>
      <w:r w:rsidRPr="00E62C53">
        <w:rPr>
          <w:rStyle w:val="TabletitleChar"/>
          <w:rFonts w:eastAsia="Microsoft YaHei UI"/>
          <w:highlight w:val="yellow"/>
        </w:rPr>
        <w:t xml:space="preserve"> </w:t>
      </w:r>
      <w:r w:rsidR="005A17EA" w:rsidRPr="00E62C53">
        <w:rPr>
          <w:rStyle w:val="TabletitleChar"/>
          <w:rFonts w:eastAsia="Microsoft YaHei UI"/>
          <w:highlight w:val="yellow"/>
        </w:rPr>
        <w:t>7: HEU Contribution to the Guarantee Fund</w:t>
      </w:r>
      <w:r w:rsidR="00DA232F" w:rsidRPr="00E62C53">
        <w:rPr>
          <w:rStyle w:val="TabletitleChar"/>
          <w:rFonts w:eastAsia="Microsoft YaHei UI"/>
          <w:highlight w:val="yellow"/>
        </w:rPr>
        <w:t>.</w:t>
      </w:r>
    </w:p>
    <w:p w14:paraId="1F5C25D9" w14:textId="77777777" w:rsidR="005A17EA" w:rsidRPr="00E62C53" w:rsidRDefault="005A17EA" w:rsidP="005A17EA">
      <w:pPr>
        <w:rPr>
          <w:highlight w:val="yellow"/>
        </w:rPr>
      </w:pPr>
    </w:p>
    <w:p w14:paraId="2D24AE7B" w14:textId="77777777" w:rsidR="005A17EA" w:rsidRPr="00E62C53" w:rsidRDefault="005A17EA" w:rsidP="005A17EA">
      <w:pPr>
        <w:rPr>
          <w:highlight w:val="yellow"/>
        </w:rPr>
      </w:pPr>
    </w:p>
    <w:p w14:paraId="363C1525" w14:textId="77777777" w:rsidR="002057A8" w:rsidRPr="00E62C53" w:rsidRDefault="002057A8" w:rsidP="005A17EA">
      <w:pPr>
        <w:rPr>
          <w:highlight w:val="yellow"/>
        </w:rPr>
      </w:pPr>
    </w:p>
    <w:p w14:paraId="45E7FB8C" w14:textId="77777777" w:rsidR="002057A8" w:rsidRPr="00E62C53" w:rsidRDefault="002057A8" w:rsidP="005A17EA">
      <w:pPr>
        <w:rPr>
          <w:highlight w:val="yellow"/>
        </w:rPr>
      </w:pPr>
    </w:p>
    <w:p w14:paraId="4EE5BA02" w14:textId="77777777" w:rsidR="002057A8" w:rsidRPr="00E62C53" w:rsidRDefault="002057A8" w:rsidP="005A17EA">
      <w:pPr>
        <w:rPr>
          <w:highlight w:val="yellow"/>
        </w:rPr>
      </w:pPr>
    </w:p>
    <w:p w14:paraId="14AF7C38" w14:textId="77777777" w:rsidR="002057A8" w:rsidRPr="00E62C53" w:rsidRDefault="002057A8" w:rsidP="005A17EA">
      <w:pPr>
        <w:rPr>
          <w:highlight w:val="yellow"/>
        </w:rPr>
      </w:pPr>
    </w:p>
    <w:p w14:paraId="1B9AAE2E" w14:textId="77777777" w:rsidR="002057A8" w:rsidRPr="00E62C53" w:rsidRDefault="002057A8" w:rsidP="005A17EA">
      <w:pPr>
        <w:rPr>
          <w:highlight w:val="yellow"/>
        </w:rPr>
      </w:pPr>
    </w:p>
    <w:p w14:paraId="73466472" w14:textId="77777777" w:rsidR="005A17EA" w:rsidRPr="00E62C53" w:rsidRDefault="005A17EA" w:rsidP="005A17EA">
      <w:pPr>
        <w:pStyle w:val="Subpara0"/>
        <w:rPr>
          <w:sz w:val="20"/>
          <w:szCs w:val="18"/>
          <w:highlight w:val="yellow"/>
        </w:rPr>
      </w:pPr>
      <w:bookmarkStart w:id="257" w:name="_Toc163633104"/>
      <w:bookmarkStart w:id="258" w:name="_Toc167701201"/>
      <w:r w:rsidRPr="00E62C53">
        <w:rPr>
          <w:sz w:val="20"/>
          <w:szCs w:val="18"/>
          <w:highlight w:val="yellow"/>
        </w:rPr>
        <w:t>Reimbursements to Participants</w:t>
      </w:r>
      <w:bookmarkEnd w:id="257"/>
      <w:bookmarkEnd w:id="258"/>
    </w:p>
    <w:p w14:paraId="6E88595B" w14:textId="2318B2A0" w:rsidR="005A17EA" w:rsidRPr="00E62C53" w:rsidRDefault="005A17EA" w:rsidP="005A17EA">
      <w:pPr>
        <w:pStyle w:val="BodyText0"/>
        <w:ind w:left="68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€ 330,000.00 has been reimbursed from the Guarantee Fund to the participants.</w:t>
      </w:r>
    </w:p>
    <w:p w14:paraId="7FD8E048" w14:textId="77777777" w:rsidR="005A17EA" w:rsidRPr="00E62C53" w:rsidRDefault="005A17EA" w:rsidP="005A17EA">
      <w:pPr>
        <w:pStyle w:val="Subpara0"/>
        <w:rPr>
          <w:sz w:val="20"/>
          <w:szCs w:val="18"/>
          <w:highlight w:val="yellow"/>
        </w:rPr>
      </w:pPr>
      <w:bookmarkStart w:id="259" w:name="_Toc163633105"/>
      <w:bookmarkStart w:id="260" w:name="_Toc167701202"/>
      <w:r w:rsidRPr="00E62C53">
        <w:rPr>
          <w:sz w:val="20"/>
          <w:szCs w:val="18"/>
          <w:highlight w:val="yellow"/>
        </w:rPr>
        <w:t>Return to Budget Line</w:t>
      </w:r>
      <w:bookmarkEnd w:id="259"/>
      <w:bookmarkEnd w:id="260"/>
    </w:p>
    <w:p w14:paraId="3E211D79" w14:textId="5F83558C"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no funds have been returned to the budget line.</w:t>
      </w:r>
    </w:p>
    <w:p w14:paraId="1774736A" w14:textId="77777777" w:rsidR="005A17EA" w:rsidRPr="00E62C53" w:rsidRDefault="005A17EA" w:rsidP="005A17EA">
      <w:pPr>
        <w:pStyle w:val="Subpara0"/>
        <w:rPr>
          <w:sz w:val="20"/>
          <w:szCs w:val="18"/>
          <w:highlight w:val="yellow"/>
        </w:rPr>
      </w:pPr>
      <w:bookmarkStart w:id="261" w:name="_Toc163633106"/>
      <w:bookmarkStart w:id="262" w:name="_Toc167701203"/>
      <w:r w:rsidRPr="00E62C53">
        <w:rPr>
          <w:sz w:val="20"/>
          <w:szCs w:val="18"/>
          <w:highlight w:val="yellow"/>
        </w:rPr>
        <w:t>Interventions from the Guarantee Fund</w:t>
      </w:r>
      <w:bookmarkEnd w:id="261"/>
      <w:bookmarkEnd w:id="262"/>
    </w:p>
    <w:p w14:paraId="697C75C8" w14:textId="77777777" w:rsidR="005A17EA" w:rsidRPr="00513CD6" w:rsidRDefault="005A17EA" w:rsidP="005A17EA">
      <w:pPr>
        <w:pStyle w:val="BodyText0"/>
        <w:ind w:left="290" w:firstLine="340"/>
        <w:rPr>
          <w:sz w:val="18"/>
          <w:szCs w:val="18"/>
        </w:rPr>
      </w:pPr>
      <w:r w:rsidRPr="00E62C53">
        <w:rPr>
          <w:sz w:val="18"/>
          <w:szCs w:val="18"/>
          <w:highlight w:val="yellow"/>
        </w:rPr>
        <w:t>None.</w:t>
      </w:r>
    </w:p>
    <w:p w14:paraId="66BF7669" w14:textId="77777777" w:rsidR="005A17EA" w:rsidRPr="003B4C5A" w:rsidRDefault="005A17EA" w:rsidP="005A17EA">
      <w:pPr>
        <w:spacing w:after="240"/>
        <w:ind w:left="680" w:firstLine="340"/>
        <w:rPr>
          <w:rFonts w:asciiTheme="minorHAnsi" w:hAnsiTheme="minorHAnsi" w:cstheme="minorHAnsi"/>
          <w:sz w:val="20"/>
          <w:szCs w:val="22"/>
        </w:rPr>
      </w:pPr>
    </w:p>
    <w:p w14:paraId="459F9FA3" w14:textId="77777777" w:rsidR="005A17EA" w:rsidRDefault="005A17EA" w:rsidP="005A17EA"/>
    <w:p w14:paraId="3D8E5C84" w14:textId="77777777" w:rsidR="002057A8" w:rsidRDefault="002057A8" w:rsidP="005A17EA"/>
    <w:p w14:paraId="6072D85B" w14:textId="77777777" w:rsidR="002057A8" w:rsidRDefault="002057A8" w:rsidP="005A17EA"/>
    <w:p w14:paraId="6CC90EC0" w14:textId="77777777" w:rsidR="002057A8" w:rsidRDefault="002057A8" w:rsidP="005A17EA"/>
    <w:p w14:paraId="28E648E6" w14:textId="77777777" w:rsidR="002057A8" w:rsidRDefault="002057A8" w:rsidP="005A17EA"/>
    <w:p w14:paraId="7B2D17E3" w14:textId="77777777" w:rsidR="002057A8" w:rsidRDefault="002057A8" w:rsidP="005A17EA"/>
    <w:p w14:paraId="1CA3128C" w14:textId="77777777" w:rsidR="002057A8" w:rsidRDefault="002057A8" w:rsidP="005A17EA"/>
    <w:p w14:paraId="64CCBB46" w14:textId="77777777" w:rsidR="002057A8" w:rsidRDefault="002057A8" w:rsidP="005A17EA"/>
    <w:p w14:paraId="23C727FB" w14:textId="77777777" w:rsidR="002057A8" w:rsidRDefault="002057A8" w:rsidP="005A17EA"/>
    <w:p w14:paraId="1F117502" w14:textId="77777777" w:rsidR="002057A8" w:rsidRDefault="002057A8" w:rsidP="005A17EA"/>
    <w:p w14:paraId="2115DC8D" w14:textId="77777777" w:rsidR="002057A8" w:rsidRDefault="002057A8" w:rsidP="005A17EA"/>
    <w:p w14:paraId="6FCC9345" w14:textId="77777777" w:rsidR="002057A8" w:rsidRDefault="002057A8" w:rsidP="005A17EA"/>
    <w:p w14:paraId="6D34ADCD" w14:textId="77777777" w:rsidR="002057A8" w:rsidRDefault="002057A8" w:rsidP="005A17EA"/>
    <w:p w14:paraId="25F6AD9D" w14:textId="77777777" w:rsidR="002057A8" w:rsidRDefault="002057A8" w:rsidP="005A17EA"/>
    <w:p w14:paraId="594363A1" w14:textId="77777777" w:rsidR="002057A8" w:rsidRDefault="002057A8" w:rsidP="005A17EA"/>
    <w:p w14:paraId="28BAC8A5" w14:textId="77777777" w:rsidR="002057A8" w:rsidRDefault="002057A8" w:rsidP="005A17EA"/>
    <w:p w14:paraId="2176F5E9" w14:textId="77777777" w:rsidR="002057A8" w:rsidRDefault="002057A8" w:rsidP="005A17EA"/>
    <w:p w14:paraId="754969B1" w14:textId="77777777" w:rsidR="002057A8" w:rsidRDefault="002057A8" w:rsidP="005A17EA"/>
    <w:p w14:paraId="76154AC8" w14:textId="77777777" w:rsidR="002057A8" w:rsidRDefault="002057A8" w:rsidP="005A17EA"/>
    <w:p w14:paraId="7BE23F0C" w14:textId="77777777" w:rsidR="002057A8" w:rsidRDefault="002057A8" w:rsidP="005A17EA"/>
    <w:p w14:paraId="6E16AE78" w14:textId="77777777" w:rsidR="002057A8" w:rsidRDefault="002057A8" w:rsidP="005A17EA"/>
    <w:p w14:paraId="0F634BE4" w14:textId="77777777" w:rsidR="002057A8" w:rsidRDefault="002057A8" w:rsidP="005A17EA"/>
    <w:p w14:paraId="49598025" w14:textId="77777777" w:rsidR="002057A8" w:rsidRDefault="002057A8" w:rsidP="005A17EA"/>
    <w:p w14:paraId="565BCEE5" w14:textId="77777777" w:rsidR="002057A8" w:rsidRDefault="002057A8" w:rsidP="005A17EA"/>
    <w:p w14:paraId="46CDF2C3" w14:textId="77777777" w:rsidR="002057A8" w:rsidRDefault="002057A8" w:rsidP="005A17EA"/>
    <w:p w14:paraId="6A0DEA28" w14:textId="77777777" w:rsidR="002057A8" w:rsidRDefault="002057A8" w:rsidP="005A17EA"/>
    <w:p w14:paraId="6002658A" w14:textId="77777777" w:rsidR="002057A8" w:rsidRDefault="002057A8" w:rsidP="005A17EA"/>
    <w:p w14:paraId="2A324272" w14:textId="77777777" w:rsidR="00AF6F3E" w:rsidRDefault="00AF6F3E" w:rsidP="00AF6F3E"/>
    <w:p w14:paraId="652BDADD" w14:textId="77777777" w:rsidR="00AF6F3E" w:rsidRPr="00686612" w:rsidRDefault="00AF6F3E" w:rsidP="00AF6F3E">
      <w:pPr>
        <w:pStyle w:val="Monthlyreportchapter"/>
        <w:ind w:left="426" w:hanging="426"/>
      </w:pPr>
      <w:bookmarkStart w:id="263" w:name="_Toc166748776"/>
      <w:bookmarkStart w:id="264" w:name="_Toc167701204"/>
      <w:r w:rsidRPr="00686612">
        <w:rPr>
          <w:rFonts w:eastAsia="UD Digi Kyokasho NK-B"/>
        </w:rPr>
        <w:t xml:space="preserve">Annex 1 – </w:t>
      </w:r>
      <w:r>
        <w:rPr>
          <w:rFonts w:eastAsia="UD Digi Kyokasho NK-B"/>
        </w:rPr>
        <w:t>targets and indicators</w:t>
      </w:r>
      <w:bookmarkEnd w:id="263"/>
      <w:bookmarkEnd w:id="264"/>
    </w:p>
    <w:p w14:paraId="514487B2" w14:textId="77777777" w:rsidR="00AF6F3E" w:rsidRDefault="00AF6F3E" w:rsidP="005A17EA"/>
    <w:p w14:paraId="06073801" w14:textId="21186A47" w:rsidR="006626C7" w:rsidRDefault="00C945EC" w:rsidP="005A17EA">
      <w:r>
        <w:t xml:space="preserve"/>
      </w:r>
      <w:r>
        <w:drawing>
          <wp:inline xmlns:a="http://schemas.openxmlformats.org/drawingml/2006/main" xmlns:pic="http://schemas.openxmlformats.org/drawingml/2006/picture">
            <wp:extent cx="4572000" cy="1118639"/>
            <wp:docPr id="1083" name="Picture 2089856002"/>
            <wp:cNvGraphicFramePr>
              <a:graphicFrameLocks noChangeAspect="1"/>
            </wp:cNvGraphicFramePr>
            <a:graphic>
              <a:graphicData uri="http://schemas.openxmlformats.org/drawingml/2006/picture">
                <pic:pic>
                  <pic:nvPicPr>
                    <pic:cNvPr id="0" name="image.png"/>
                    <pic:cNvPicPr/>
                  </pic:nvPicPr>
                  <pic:blipFill>
                    <a:blip r:embed="rId100"/>
                    <a:stretch>
                      <a:fillRect/>
                    </a:stretch>
                  </pic:blipFill>
                  <pic:spPr>
                    <a:xfrm>
                      <a:off x="0" y="0"/>
                      <a:ext cx="4572000" cy="1118639"/>
                    </a:xfrm>
                    <a:prstGeom prst="rect"/>
                  </pic:spPr>
                </pic:pic>
              </a:graphicData>
            </a:graphic>
          </wp:inline>
        </w:drawing>
      </w:r>
      <w:r>
        <w:t xml:space="preserve"> </w:t>
      </w:r>
    </w:p>
    <w:p w14:paraId="5BE7234A" w14:textId="1C04DDB2" w:rsidR="00AF6F3E" w:rsidRDefault="009267E7" w:rsidP="005A17EA">
      <w:r>
        <w:t xml:space="preserve"/>
      </w:r>
      <w:r>
        <w:drawing>
          <wp:inline xmlns:a="http://schemas.openxmlformats.org/drawingml/2006/main" xmlns:pic="http://schemas.openxmlformats.org/drawingml/2006/picture">
            <wp:extent cx="4572000" cy="1274164"/>
            <wp:docPr id="1084" name="Picture 2089856002"/>
            <wp:cNvGraphicFramePr>
              <a:graphicFrameLocks noChangeAspect="1"/>
            </wp:cNvGraphicFramePr>
            <a:graphic>
              <a:graphicData uri="http://schemas.openxmlformats.org/drawingml/2006/picture">
                <pic:pic>
                  <pic:nvPicPr>
                    <pic:cNvPr id="0" name="image.png"/>
                    <pic:cNvPicPr/>
                  </pic:nvPicPr>
                  <pic:blipFill>
                    <a:blip r:embed="rId101"/>
                    <a:stretch>
                      <a:fillRect/>
                    </a:stretch>
                  </pic:blipFill>
                  <pic:spPr>
                    <a:xfrm>
                      <a:off x="0" y="0"/>
                      <a:ext cx="4572000" cy="1274164"/>
                    </a:xfrm>
                    <a:prstGeom prst="rect"/>
                  </pic:spPr>
                </pic:pic>
              </a:graphicData>
            </a:graphic>
          </wp:inline>
        </w:drawing>
      </w:r>
      <w:r>
        <w:t xml:space="preserve"> </w:t>
      </w:r>
    </w:p>
    <w:p w14:paraId="6A1B51C6" w14:textId="52B587C6" w:rsidR="00C759C6" w:rsidRDefault="000168F1" w:rsidP="005A17EA">
      <w:r>
        <w:t xml:space="preserve"/>
      </w:r>
      <w:r>
        <w:drawing>
          <wp:inline xmlns:a="http://schemas.openxmlformats.org/drawingml/2006/main" xmlns:pic="http://schemas.openxmlformats.org/drawingml/2006/picture">
            <wp:extent cx="4572000" cy="1274164"/>
            <wp:docPr id="1085" name="Picture 2089856002"/>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4572000" cy="1274164"/>
                    </a:xfrm>
                    <a:prstGeom prst="rect"/>
                  </pic:spPr>
                </pic:pic>
              </a:graphicData>
            </a:graphic>
          </wp:inline>
        </w:drawing>
      </w:r>
      <w:r>
        <w:t xml:space="preserve"> </w:t>
      </w:r>
    </w:p>
    <w:p w14:paraId="36DE9018" w14:textId="48141B87" w:rsidR="00C759C6" w:rsidRDefault="00B6517A" w:rsidP="005A17EA">
      <w:r>
        <w:t xml:space="preserve"/>
      </w:r>
      <w:r>
        <w:drawing>
          <wp:inline xmlns:a="http://schemas.openxmlformats.org/drawingml/2006/main" xmlns:pic="http://schemas.openxmlformats.org/drawingml/2006/picture">
            <wp:extent cx="4572000" cy="897194"/>
            <wp:docPr id="1086" name="Picture 2089856002"/>
            <wp:cNvGraphicFramePr>
              <a:graphicFrameLocks noChangeAspect="1"/>
            </wp:cNvGraphicFramePr>
            <a:graphic>
              <a:graphicData uri="http://schemas.openxmlformats.org/drawingml/2006/picture">
                <pic:pic>
                  <pic:nvPicPr>
                    <pic:cNvPr id="0" name="image.png"/>
                    <pic:cNvPicPr/>
                  </pic:nvPicPr>
                  <pic:blipFill>
                    <a:blip r:embed="rId103"/>
                    <a:stretch>
                      <a:fillRect/>
                    </a:stretch>
                  </pic:blipFill>
                  <pic:spPr>
                    <a:xfrm>
                      <a:off x="0" y="0"/>
                      <a:ext cx="4572000" cy="897194"/>
                    </a:xfrm>
                    <a:prstGeom prst="rect"/>
                  </pic:spPr>
                </pic:pic>
              </a:graphicData>
            </a:graphic>
          </wp:inline>
        </w:drawing>
      </w:r>
      <w:r>
        <w:t xml:space="preserve"/>
      </w:r>
    </w:p>
    <w:p w14:paraId="0BF4AB28" w14:textId="77777777" w:rsidR="00AF6F3E" w:rsidRDefault="00AF6F3E" w:rsidP="005A17EA"/>
    <w:tbl>
      <w:tblPr>
        <w:tblW w:w="8999" w:type="dxa"/>
        <w:tblLook w:val="04A0" w:firstRow="1" w:lastRow="0" w:firstColumn="1" w:lastColumn="0" w:noHBand="0" w:noVBand="1"/>
      </w:tblPr>
      <w:tblGrid>
        <w:gridCol w:w="6470"/>
        <w:gridCol w:w="1459"/>
        <w:gridCol w:w="663"/>
        <w:gridCol w:w="758"/>
      </w:tblGrid>
      <w:tr w:rsidR="00AF6F3E" w:rsidRPr="005F7E39" w14:paraId="793EF6CF" w14:textId="77777777" w:rsidTr="00A05DCB">
        <w:trPr>
          <w:trHeight w:val="255"/>
        </w:trPr>
        <w:tc>
          <w:tcPr>
            <w:tcW w:w="6568" w:type="dxa"/>
            <w:tcBorders>
              <w:top w:val="single" w:sz="4" w:space="0" w:color="283362"/>
              <w:left w:val="single" w:sz="4" w:space="0" w:color="283362"/>
              <w:bottom w:val="single" w:sz="4" w:space="0" w:color="283362"/>
              <w:right w:val="single" w:sz="4" w:space="0" w:color="283362"/>
            </w:tcBorders>
            <w:shd w:val="clear" w:color="auto" w:fill="auto"/>
            <w:noWrap/>
            <w:vAlign w:val="center"/>
            <w:hideMark/>
          </w:tcPr>
          <w:p w14:paraId="72155AD3" w14:textId="77777777" w:rsidR="00AF6F3E" w:rsidRPr="005F7E39" w:rsidRDefault="00AF6F3E" w:rsidP="00A05DCB">
            <w:pPr>
              <w:spacing w:after="0"/>
              <w:ind w:left="67"/>
              <w:jc w:val="left"/>
              <w:rPr>
                <w:rFonts w:cs="Arial"/>
                <w:b/>
                <w:bCs/>
                <w:color w:val="000000"/>
                <w:sz w:val="20"/>
                <w:lang w:val="en-US"/>
              </w:rPr>
            </w:pPr>
            <w:r w:rsidRPr="005F7E39">
              <w:rPr>
                <w:rFonts w:cs="Arial"/>
                <w:b/>
                <w:bCs/>
                <w:color w:val="000000"/>
                <w:sz w:val="16"/>
                <w:szCs w:val="16"/>
                <w:lang w:val="pt-PT"/>
              </w:rPr>
              <w:t>Time to Grant (Main and Reserve list)</w:t>
            </w:r>
          </w:p>
        </w:tc>
        <w:tc>
          <w:tcPr>
            <w:tcW w:w="937" w:type="dxa"/>
            <w:tcBorders>
              <w:top w:val="single" w:sz="4" w:space="0" w:color="283362"/>
              <w:left w:val="nil"/>
              <w:bottom w:val="single" w:sz="4" w:space="0" w:color="283362"/>
              <w:right w:val="single" w:sz="4" w:space="0" w:color="283362"/>
            </w:tcBorders>
            <w:shd w:val="clear" w:color="000000" w:fill="1B5390"/>
            <w:vAlign w:val="center"/>
            <w:hideMark/>
          </w:tcPr>
          <w:p w14:paraId="384A54FA" w14:textId="5FAE2D92" w:rsidR="00AF6F3E" w:rsidRPr="005F7E39" w:rsidRDefault="00AF6F3E" w:rsidP="00A05DCB">
            <w:pPr>
              <w:spacing w:after="0"/>
              <w:jc w:val="center"/>
              <w:rPr>
                <w:rFonts w:cs="Arial"/>
                <w:b/>
                <w:bCs/>
                <w:color w:val="FFFFFF" w:themeColor="background1"/>
                <w:sz w:val="18"/>
                <w:szCs w:val="18"/>
                <w:lang w:val="en-US"/>
              </w:rPr>
            </w:pPr>
          </w:p>
        </w:tc>
        <w:tc>
          <w:tcPr>
            <w:tcW w:w="668" w:type="dxa"/>
            <w:tcBorders>
              <w:top w:val="single" w:sz="4" w:space="0" w:color="283362"/>
              <w:left w:val="nil"/>
              <w:bottom w:val="single" w:sz="4" w:space="0" w:color="283362"/>
              <w:right w:val="single" w:sz="4" w:space="0" w:color="283362"/>
            </w:tcBorders>
            <w:shd w:val="clear" w:color="000000" w:fill="1B5390"/>
            <w:vAlign w:val="center"/>
            <w:hideMark/>
          </w:tcPr>
          <w:p w14:paraId="16AACC45" w14:textId="1591928F"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Dec-2</w:t>
            </w:r>
            <w:r w:rsidR="003E5B74">
              <w:rPr>
                <w:rFonts w:cs="Arial"/>
                <w:b/>
                <w:bCs/>
                <w:color w:val="FFFFFF" w:themeColor="background1"/>
                <w:sz w:val="18"/>
                <w:szCs w:val="18"/>
              </w:rPr>
              <w:t>4</w:t>
            </w:r>
          </w:p>
        </w:tc>
        <w:tc>
          <w:tcPr>
            <w:tcW w:w="826" w:type="dxa"/>
            <w:tcBorders>
              <w:top w:val="single" w:sz="4" w:space="0" w:color="283362"/>
              <w:left w:val="nil"/>
              <w:bottom w:val="single" w:sz="4" w:space="0" w:color="283362"/>
              <w:right w:val="single" w:sz="4" w:space="0" w:color="283362"/>
            </w:tcBorders>
            <w:shd w:val="clear" w:color="000000" w:fill="1B5390"/>
            <w:vAlign w:val="center"/>
            <w:hideMark/>
          </w:tcPr>
          <w:p w14:paraId="316B378D" w14:textId="77777777"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Target</w:t>
            </w:r>
          </w:p>
        </w:tc>
      </w:tr>
      <w:tr w:rsidR="00AF6F3E" w:rsidRPr="005F7E39" w14:paraId="6A7E88C5" w14:textId="77777777" w:rsidTr="00A05DCB">
        <w:trPr>
          <w:trHeigh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7F8F5430"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cumulatively (days)</w:t>
            </w:r>
          </w:p>
        </w:tc>
        <w:tc>
          <w:tcPr>
            <w:tcW w:w="937" w:type="dxa"/>
            <w:tcBorders>
              <w:top w:val="nil"/>
              <w:left w:val="nil"/>
              <w:bottom w:val="single" w:sz="4" w:space="0" w:color="283362"/>
              <w:right w:val="single" w:sz="4" w:space="0" w:color="283362"/>
            </w:tcBorders>
            <w:shd w:val="clear" w:color="auto" w:fill="auto"/>
            <w:vAlign w:val="center"/>
            <w:hideMark/>
          </w:tcPr>
          <w:p w14:paraId="389DB258" w14:textId="043F71F4" w:rsidR="00AF6F3E" w:rsidRPr="005F7E39" w:rsidRDefault="007815A8" w:rsidP="00A05DCB">
            <w:pPr>
              <w:spacing w:after="0"/>
              <w:jc w:val="center"/>
              <w:rPr>
                <w:rFonts w:cs="Arial"/>
                <w:color w:val="000000"/>
                <w:sz w:val="16"/>
                <w:szCs w:val="16"/>
                <w:lang w:val="en-US"/>
              </w:rPr>
            </w:pPr>
            <w:r w:rsidRPr="00401A26">
              <w:rPr>
                <w:rFonts w:cs="Arial"/>
                <w:color w:val="000000"/>
                <w:sz w:val="16"/>
                <w:szCs w:val="16"/>
              </w:rPr>
              <w:t xml:space="preserve">{{ HEU_TTG_TOTA }}</w:t>
            </w:r>
          </w:p>
        </w:tc>
        <w:tc>
          <w:tcPr>
            <w:tcW w:w="668" w:type="dxa"/>
            <w:tcBorders>
              <w:top w:val="nil"/>
              <w:left w:val="nil"/>
              <w:bottom w:val="single" w:sz="4" w:space="0" w:color="283362"/>
              <w:right w:val="single" w:sz="4" w:space="0" w:color="283362"/>
            </w:tcBorders>
            <w:shd w:val="clear" w:color="auto" w:fill="auto"/>
            <w:vAlign w:val="center"/>
            <w:hideMark/>
          </w:tcPr>
          <w:p w14:paraId="14CFAC05"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334.7</w:t>
            </w:r>
          </w:p>
        </w:tc>
        <w:tc>
          <w:tcPr>
            <w:tcW w:w="826" w:type="dxa"/>
            <w:tcBorders>
              <w:top w:val="nil"/>
              <w:left w:val="nil"/>
              <w:bottom w:val="single" w:sz="4" w:space="0" w:color="283362"/>
              <w:right w:val="single" w:sz="4" w:space="0" w:color="283362"/>
            </w:tcBorders>
            <w:shd w:val="clear" w:color="auto" w:fill="auto"/>
            <w:vAlign w:val="center"/>
            <w:hideMark/>
          </w:tcPr>
          <w:p w14:paraId="7E06EB51"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E3965E7" w14:textId="77777777" w:rsidTr="00A05DCB">
        <w:trPr>
          <w:trHeigh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1351E1A2"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Average since 1 January (days)</w:t>
            </w:r>
          </w:p>
        </w:tc>
        <w:tc>
          <w:tcPr>
            <w:tcW w:w="937" w:type="dxa"/>
            <w:tcBorders>
              <w:top w:val="nil"/>
              <w:left w:val="nil"/>
              <w:bottom w:val="single" w:sz="4" w:space="0" w:color="283362"/>
              <w:right w:val="single" w:sz="4" w:space="0" w:color="283362"/>
            </w:tcBorders>
            <w:shd w:val="clear" w:color="auto" w:fill="auto"/>
            <w:vAlign w:val="center"/>
            <w:hideMark/>
          </w:tcPr>
          <w:p w14:paraId="4749C530" w14:textId="75644CA9" w:rsidR="00AF6F3E" w:rsidRPr="005F7E39" w:rsidRDefault="007815A8" w:rsidP="00A05DCB">
            <w:pPr>
              <w:spacing w:after="0"/>
              <w:jc w:val="center"/>
              <w:rPr>
                <w:rFonts w:cs="Arial"/>
                <w:color w:val="000000"/>
                <w:sz w:val="16"/>
                <w:szCs w:val="16"/>
                <w:lang w:val="en-US"/>
              </w:rPr>
            </w:pPr>
            <w:r w:rsidRPr="00401A26">
              <w:rPr>
                <w:rFonts w:cs="Arial"/>
                <w:color w:val="000000"/>
                <w:sz w:val="16"/>
                <w:szCs w:val="16"/>
              </w:rPr>
              <w:t xml:space="preserve">338.42</w:t>
            </w:r>
          </w:p>
        </w:tc>
        <w:tc>
          <w:tcPr>
            <w:tcW w:w="668" w:type="dxa"/>
            <w:tcBorders>
              <w:top w:val="nil"/>
              <w:left w:val="nil"/>
              <w:bottom w:val="single" w:sz="4" w:space="0" w:color="283362"/>
              <w:right w:val="single" w:sz="4" w:space="0" w:color="283362"/>
            </w:tcBorders>
            <w:shd w:val="clear" w:color="auto" w:fill="auto"/>
            <w:vAlign w:val="center"/>
            <w:hideMark/>
          </w:tcPr>
          <w:p w14:paraId="741EAB42"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356.7</w:t>
            </w:r>
          </w:p>
        </w:tc>
        <w:tc>
          <w:tcPr>
            <w:tcW w:w="826" w:type="dxa"/>
            <w:tcBorders>
              <w:top w:val="nil"/>
              <w:left w:val="nil"/>
              <w:bottom w:val="single" w:sz="4" w:space="0" w:color="283362"/>
              <w:right w:val="single" w:sz="4" w:space="0" w:color="283362"/>
            </w:tcBorders>
            <w:shd w:val="clear" w:color="auto" w:fill="auto"/>
            <w:vAlign w:val="center"/>
            <w:hideMark/>
          </w:tcPr>
          <w:p w14:paraId="579D0799"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0A3886AB" w14:textId="77777777" w:rsidTr="00A05DCB">
        <w:trPr>
          <w:trHeight w:val="255"/>
        </w:trPr>
        <w:tc>
          <w:tcPr>
            <w:tcW w:w="6568"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3B072948" w14:textId="77777777" w:rsidR="00AF6F3E" w:rsidRPr="005F7E39" w:rsidRDefault="00AF6F3E" w:rsidP="00A05DCB">
            <w:pPr>
              <w:spacing w:after="0"/>
              <w:ind w:left="67"/>
              <w:jc w:val="left"/>
              <w:rPr>
                <w:rFonts w:cs="Arial"/>
                <w:i/>
                <w:iCs/>
                <w:color w:val="000000"/>
                <w:sz w:val="16"/>
                <w:szCs w:val="16"/>
              </w:rPr>
            </w:pPr>
            <w:r w:rsidRPr="005F7E39">
              <w:rPr>
                <w:rFonts w:cs="Arial"/>
                <w:b/>
                <w:bCs/>
                <w:color w:val="000000"/>
                <w:sz w:val="16"/>
                <w:szCs w:val="16"/>
                <w:lang w:val="pt-PT"/>
              </w:rPr>
              <w:t>Error rate (Quarterly basis)</w:t>
            </w:r>
          </w:p>
        </w:tc>
        <w:tc>
          <w:tcPr>
            <w:tcW w:w="937" w:type="dxa"/>
            <w:tcBorders>
              <w:top w:val="nil"/>
              <w:left w:val="nil"/>
              <w:bottom w:val="single" w:sz="4" w:space="0" w:color="283362"/>
              <w:right w:val="single" w:sz="4" w:space="0" w:color="283362"/>
            </w:tcBorders>
            <w:shd w:val="clear" w:color="000000" w:fill="1B5390"/>
            <w:vAlign w:val="center"/>
            <w:hideMark/>
          </w:tcPr>
          <w:p w14:paraId="1CC78B3F" w14:textId="38171620" w:rsidR="00AF6F3E" w:rsidRPr="005F7E39" w:rsidRDefault="00AF6F3E" w:rsidP="00A05DCB">
            <w:pPr>
              <w:spacing w:after="0"/>
              <w:jc w:val="center"/>
              <w:rPr>
                <w:rFonts w:cs="Arial"/>
                <w:b/>
                <w:bCs/>
                <w:color w:val="FFFFFF"/>
                <w:sz w:val="18"/>
                <w:szCs w:val="18"/>
                <w:lang w:val="en-US"/>
              </w:rPr>
            </w:pPr>
          </w:p>
        </w:tc>
        <w:tc>
          <w:tcPr>
            <w:tcW w:w="668"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2E35AC6E" w14:textId="5EA11935" w:rsidR="00AF6F3E" w:rsidRPr="005F7E39" w:rsidRDefault="00AF6F3E" w:rsidP="00A05DCB">
            <w:pPr>
              <w:spacing w:after="0"/>
              <w:jc w:val="center"/>
              <w:rPr>
                <w:rFonts w:cs="Arial"/>
                <w:b/>
                <w:bCs/>
                <w:color w:val="FFFFFF"/>
                <w:sz w:val="18"/>
                <w:szCs w:val="18"/>
                <w:lang w:val="en-US"/>
              </w:rPr>
            </w:pPr>
            <w:r w:rsidRPr="005F7E39">
              <w:rPr>
                <w:rFonts w:cs="Arial"/>
                <w:b/>
                <w:bCs/>
                <w:color w:val="FFFFFF"/>
                <w:sz w:val="18"/>
                <w:szCs w:val="18"/>
                <w:lang w:val="en-US"/>
              </w:rPr>
              <w:t>Dec-2</w:t>
            </w:r>
            <w:r w:rsidR="003E5B74">
              <w:rPr>
                <w:rFonts w:cs="Arial"/>
                <w:b/>
                <w:bCs/>
                <w:color w:val="FFFFFF"/>
                <w:sz w:val="18"/>
                <w:szCs w:val="18"/>
                <w:lang w:val="en-US"/>
              </w:rPr>
              <w:t>4</w:t>
            </w:r>
          </w:p>
        </w:tc>
        <w:tc>
          <w:tcPr>
            <w:tcW w:w="826"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5C24C8CF" w14:textId="77777777" w:rsidR="00AF6F3E" w:rsidRPr="005F7E39" w:rsidRDefault="00AF6F3E" w:rsidP="00A05DCB">
            <w:pPr>
              <w:spacing w:after="0"/>
              <w:jc w:val="center"/>
              <w:rPr>
                <w:rFonts w:cs="Arial"/>
                <w:b/>
                <w:bCs/>
                <w:color w:val="FFFFFF"/>
                <w:sz w:val="18"/>
                <w:szCs w:val="18"/>
                <w:lang w:val="en-US"/>
              </w:rPr>
            </w:pPr>
            <w:r w:rsidRPr="005F7E39">
              <w:rPr>
                <w:rFonts w:cs="Arial"/>
                <w:b/>
                <w:bCs/>
                <w:color w:val="FFFFFF" w:themeColor="background1"/>
                <w:sz w:val="18"/>
                <w:szCs w:val="18"/>
              </w:rPr>
              <w:t>Target</w:t>
            </w:r>
          </w:p>
        </w:tc>
      </w:tr>
      <w:tr w:rsidR="00AF6F3E" w:rsidRPr="005F7E39" w14:paraId="3FA902BB" w14:textId="77777777" w:rsidTr="00A05DCB">
        <w:trPr>
          <w:trHeight w:val="436"/>
        </w:trPr>
        <w:tc>
          <w:tcPr>
            <w:tcW w:w="6568" w:type="dxa"/>
            <w:vMerge/>
            <w:tcBorders>
              <w:top w:val="nil"/>
              <w:left w:val="single" w:sz="4" w:space="0" w:color="283362"/>
              <w:bottom w:val="single" w:sz="4" w:space="0" w:color="283362"/>
              <w:right w:val="single" w:sz="4" w:space="0" w:color="283362"/>
            </w:tcBorders>
            <w:vAlign w:val="center"/>
            <w:hideMark/>
          </w:tcPr>
          <w:p w14:paraId="3592FCF4" w14:textId="77777777" w:rsidR="00AF6F3E" w:rsidRPr="005F7E39" w:rsidRDefault="00AF6F3E" w:rsidP="00A05DCB">
            <w:pPr>
              <w:spacing w:after="0"/>
              <w:ind w:firstLineChars="154" w:firstLine="246"/>
              <w:jc w:val="left"/>
              <w:rPr>
                <w:rFonts w:cs="Arial"/>
                <w:color w:val="000000"/>
                <w:sz w:val="16"/>
                <w:szCs w:val="16"/>
              </w:rPr>
            </w:pPr>
          </w:p>
        </w:tc>
        <w:tc>
          <w:tcPr>
            <w:tcW w:w="937" w:type="dxa"/>
            <w:tcBorders>
              <w:top w:val="nil"/>
              <w:left w:val="nil"/>
              <w:bottom w:val="single" w:sz="4" w:space="0" w:color="283362"/>
              <w:right w:val="single" w:sz="4" w:space="0" w:color="283362"/>
            </w:tcBorders>
            <w:shd w:val="clear" w:color="000000" w:fill="1B5390"/>
            <w:vAlign w:val="center"/>
            <w:hideMark/>
          </w:tcPr>
          <w:p w14:paraId="62FEE445" w14:textId="77777777" w:rsidR="00AF6F3E" w:rsidRPr="005F7E39" w:rsidRDefault="00AF6F3E" w:rsidP="00A05DCB">
            <w:pPr>
              <w:spacing w:after="0"/>
              <w:jc w:val="center"/>
              <w:rPr>
                <w:rFonts w:cs="Arial"/>
                <w:b/>
                <w:bCs/>
                <w:color w:val="FFFFFF"/>
                <w:sz w:val="20"/>
                <w:lang w:val="en-US"/>
              </w:rPr>
            </w:pPr>
            <w:r w:rsidRPr="005F7E39">
              <w:rPr>
                <w:rFonts w:cs="Arial"/>
                <w:b/>
                <w:bCs/>
                <w:color w:val="FFFFFF"/>
                <w:sz w:val="18"/>
                <w:szCs w:val="18"/>
                <w:lang w:val="en-US"/>
              </w:rPr>
              <w:t>(Last results)</w:t>
            </w:r>
          </w:p>
        </w:tc>
        <w:tc>
          <w:tcPr>
            <w:tcW w:w="668" w:type="dxa"/>
            <w:vMerge/>
            <w:tcBorders>
              <w:top w:val="nil"/>
              <w:left w:val="single" w:sz="4" w:space="0" w:color="283362"/>
              <w:bottom w:val="single" w:sz="4" w:space="0" w:color="283362"/>
              <w:right w:val="single" w:sz="4" w:space="0" w:color="283362"/>
            </w:tcBorders>
            <w:vAlign w:val="center"/>
            <w:hideMark/>
          </w:tcPr>
          <w:p w14:paraId="67881DC8" w14:textId="77777777" w:rsidR="00AF6F3E" w:rsidRPr="005F7E39" w:rsidRDefault="00AF6F3E" w:rsidP="00A05DCB">
            <w:pPr>
              <w:spacing w:after="0"/>
              <w:jc w:val="left"/>
              <w:rPr>
                <w:rFonts w:cs="Arial"/>
                <w:b/>
                <w:bCs/>
                <w:color w:val="FFFFFF"/>
                <w:sz w:val="20"/>
                <w:lang w:val="en-US"/>
              </w:rPr>
            </w:pPr>
          </w:p>
        </w:tc>
        <w:tc>
          <w:tcPr>
            <w:tcW w:w="826" w:type="dxa"/>
            <w:vMerge/>
            <w:tcBorders>
              <w:top w:val="nil"/>
              <w:left w:val="single" w:sz="4" w:space="0" w:color="283362"/>
              <w:bottom w:val="single" w:sz="4" w:space="0" w:color="283362"/>
              <w:right w:val="single" w:sz="4" w:space="0" w:color="283362"/>
            </w:tcBorders>
            <w:vAlign w:val="center"/>
            <w:hideMark/>
          </w:tcPr>
          <w:p w14:paraId="6BEB5F04" w14:textId="77777777" w:rsidR="00AF6F3E" w:rsidRPr="005F7E39" w:rsidRDefault="00AF6F3E" w:rsidP="00A05DCB">
            <w:pPr>
              <w:spacing w:after="0"/>
              <w:jc w:val="left"/>
              <w:rPr>
                <w:rFonts w:cs="Arial"/>
                <w:b/>
                <w:bCs/>
                <w:color w:val="FFFFFF"/>
                <w:sz w:val="20"/>
                <w:lang w:val="en-US"/>
              </w:rPr>
            </w:pPr>
          </w:p>
        </w:tc>
      </w:tr>
      <w:tr w:rsidR="00AF6F3E" w:rsidRPr="005F7E39" w14:paraId="4C914647" w14:textId="77777777" w:rsidTr="00A05DCB">
        <w:trPr>
          <w:trHeight w:hRule="exac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51DA9786"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H2020 ERCEA average detected error rate</w:t>
            </w:r>
          </w:p>
        </w:tc>
        <w:tc>
          <w:tcPr>
            <w:tcW w:w="937" w:type="dxa"/>
            <w:tcBorders>
              <w:top w:val="nil"/>
              <w:left w:val="nil"/>
              <w:bottom w:val="single" w:sz="4" w:space="0" w:color="283362"/>
              <w:right w:val="single" w:sz="4" w:space="0" w:color="283362"/>
            </w:tcBorders>
            <w:shd w:val="clear" w:color="auto" w:fill="auto"/>
            <w:vAlign w:val="center"/>
            <w:hideMark/>
          </w:tcPr>
          <w:p w14:paraId="49F3D67B"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1,20%</w:t>
            </w:r>
          </w:p>
        </w:tc>
        <w:tc>
          <w:tcPr>
            <w:tcW w:w="668" w:type="dxa"/>
            <w:tcBorders>
              <w:top w:val="nil"/>
              <w:left w:val="nil"/>
              <w:bottom w:val="single" w:sz="4" w:space="0" w:color="283362"/>
              <w:right w:val="single" w:sz="4" w:space="0" w:color="283362"/>
            </w:tcBorders>
            <w:shd w:val="clear" w:color="auto" w:fill="auto"/>
            <w:vAlign w:val="center"/>
            <w:hideMark/>
          </w:tcPr>
          <w:p w14:paraId="2A780E9E"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1,29%</w:t>
            </w:r>
          </w:p>
        </w:tc>
        <w:tc>
          <w:tcPr>
            <w:tcW w:w="826" w:type="dxa"/>
            <w:tcBorders>
              <w:top w:val="nil"/>
              <w:left w:val="nil"/>
              <w:bottom w:val="single" w:sz="4" w:space="0" w:color="283362"/>
              <w:right w:val="single" w:sz="4" w:space="0" w:color="283362"/>
            </w:tcBorders>
            <w:shd w:val="clear" w:color="auto" w:fill="auto"/>
            <w:vAlign w:val="center"/>
            <w:hideMark/>
          </w:tcPr>
          <w:p w14:paraId="5AD5866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1AF6DFC" w14:textId="77777777" w:rsidTr="00A05DCB">
        <w:trPr>
          <w:trHeight w:hRule="exact" w:val="487"/>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7C41E21D" w14:textId="4857847F" w:rsidR="00AF6F3E" w:rsidRPr="005F7E39" w:rsidRDefault="00AF6F3E" w:rsidP="00A05DCB">
            <w:pPr>
              <w:spacing w:after="0"/>
              <w:ind w:left="247"/>
              <w:jc w:val="left"/>
              <w:rPr>
                <w:rFonts w:cs="Arial"/>
                <w:color w:val="000000"/>
                <w:sz w:val="16"/>
                <w:szCs w:val="16"/>
              </w:rPr>
            </w:pPr>
            <w:r w:rsidRPr="005F7E39">
              <w:rPr>
                <w:rFonts w:cs="Arial"/>
                <w:color w:val="000000"/>
                <w:sz w:val="16"/>
                <w:szCs w:val="16"/>
              </w:rPr>
              <w:t xml:space="preserve">H2020 ERCEA residual error, based on </w:t>
            </w:r>
            <w:r w:rsidRPr="005E74CA">
              <w:rPr>
                <w:rFonts w:cs="Arial"/>
                <w:color w:val="000000"/>
                <w:sz w:val="16"/>
                <w:szCs w:val="16"/>
              </w:rPr>
              <w:t>applying the</w:t>
            </w:r>
            <w:r w:rsidRPr="005F7E39">
              <w:rPr>
                <w:rFonts w:cs="Arial"/>
                <w:color w:val="000000"/>
                <w:sz w:val="16"/>
                <w:szCs w:val="16"/>
              </w:rPr>
              <w:t xml:space="preserve"> Research Family CRS error rate to ERCEA </w:t>
            </w:r>
            <w:r w:rsidR="006F0FF8">
              <w:rPr>
                <w:rFonts w:cs="Arial"/>
                <w:color w:val="000000"/>
                <w:sz w:val="16"/>
                <w:szCs w:val="16"/>
              </w:rPr>
              <w:t>‘</w:t>
            </w:r>
            <w:r w:rsidRPr="005F7E39">
              <w:rPr>
                <w:rFonts w:cs="Arial"/>
                <w:color w:val="000000"/>
                <w:sz w:val="16"/>
                <w:szCs w:val="16"/>
              </w:rPr>
              <w:t>s population</w:t>
            </w:r>
          </w:p>
        </w:tc>
        <w:tc>
          <w:tcPr>
            <w:tcW w:w="937" w:type="dxa"/>
            <w:tcBorders>
              <w:top w:val="nil"/>
              <w:left w:val="nil"/>
              <w:bottom w:val="single" w:sz="4" w:space="0" w:color="283362"/>
              <w:right w:val="single" w:sz="4" w:space="0" w:color="283362"/>
            </w:tcBorders>
            <w:shd w:val="clear" w:color="auto" w:fill="auto"/>
            <w:vAlign w:val="center"/>
            <w:hideMark/>
          </w:tcPr>
          <w:p w14:paraId="068C67F4"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0.94%</w:t>
            </w:r>
          </w:p>
        </w:tc>
        <w:tc>
          <w:tcPr>
            <w:tcW w:w="668" w:type="dxa"/>
            <w:tcBorders>
              <w:top w:val="nil"/>
              <w:left w:val="nil"/>
              <w:bottom w:val="single" w:sz="4" w:space="0" w:color="283362"/>
              <w:right w:val="single" w:sz="4" w:space="0" w:color="283362"/>
            </w:tcBorders>
            <w:shd w:val="clear" w:color="auto" w:fill="auto"/>
            <w:vAlign w:val="center"/>
            <w:hideMark/>
          </w:tcPr>
          <w:p w14:paraId="537CA107"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1,02%</w:t>
            </w:r>
          </w:p>
        </w:tc>
        <w:tc>
          <w:tcPr>
            <w:tcW w:w="826" w:type="dxa"/>
            <w:tcBorders>
              <w:top w:val="nil"/>
              <w:left w:val="nil"/>
              <w:bottom w:val="single" w:sz="4" w:space="0" w:color="283362"/>
              <w:right w:val="single" w:sz="4" w:space="0" w:color="283362"/>
            </w:tcBorders>
            <w:shd w:val="clear" w:color="auto" w:fill="auto"/>
            <w:vAlign w:val="center"/>
            <w:hideMark/>
          </w:tcPr>
          <w:p w14:paraId="6F3A7BE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 xml:space="preserve">≤2%</w:t>
            </w:r>
          </w:p>
        </w:tc>
      </w:tr>
    </w:tbl>
    <w:p w14:paraId="7780C2FF" w14:textId="77777777" w:rsidR="00AF6F3E" w:rsidRDefault="00AF6F3E" w:rsidP="005A17EA"/>
    <w:p w14:paraId="48A82A66" w14:textId="592E0E14" w:rsidR="00AF6F3E" w:rsidRDefault="00F25D2E" w:rsidP="005A17EA">
      <w:r>
        <w:t xml:space="preserve"/>
      </w:r>
      <w:r>
        <w:drawing>
          <wp:inline xmlns:a="http://schemas.openxmlformats.org/drawingml/2006/main" xmlns:pic="http://schemas.openxmlformats.org/drawingml/2006/picture">
            <wp:extent cx="4572000" cy="738909"/>
            <wp:docPr id="1087" name="Picture 2089856002"/>
            <wp:cNvGraphicFramePr>
              <a:graphicFrameLocks noChangeAspect="1"/>
            </wp:cNvGraphicFramePr>
            <a:graphic>
              <a:graphicData uri="http://schemas.openxmlformats.org/drawingml/2006/picture">
                <pic:pic>
                  <pic:nvPicPr>
                    <pic:cNvPr id="0" name="image.png"/>
                    <pic:cNvPicPr/>
                  </pic:nvPicPr>
                  <pic:blipFill>
                    <a:blip r:embed="rId104"/>
                    <a:stretch>
                      <a:fillRect/>
                    </a:stretch>
                  </pic:blipFill>
                  <pic:spPr>
                    <a:xfrm>
                      <a:off x="0" y="0"/>
                      <a:ext cx="4572000" cy="738909"/>
                    </a:xfrm>
                    <a:prstGeom prst="rect"/>
                  </pic:spPr>
                </pic:pic>
              </a:graphicData>
            </a:graphic>
          </wp:inline>
        </w:drawing>
      </w:r>
      <w:r>
        <w:t xml:space="preserve"/>
      </w:r>
    </w:p>
    <w:p w14:paraId="09362E86" w14:textId="77777777" w:rsidR="00AF6F3E" w:rsidRDefault="00AF6F3E" w:rsidP="005A17EA"/>
    <w:p w14:paraId="7CB4A046" w14:textId="41C4680B" w:rsidR="00AF6F3E" w:rsidRDefault="006F0FF8" w:rsidP="005A17EA">
      <w:r>
        <w:t xml:space="preserve"/>
      </w:r>
      <w:r>
        <w:drawing>
          <wp:inline xmlns:a="http://schemas.openxmlformats.org/drawingml/2006/main" xmlns:pic="http://schemas.openxmlformats.org/drawingml/2006/picture">
            <wp:extent cx="4572000" cy="1484105"/>
            <wp:docPr id="1088" name="Picture 2089856002"/>
            <wp:cNvGraphicFramePr>
              <a:graphicFrameLocks noChangeAspect="1"/>
            </wp:cNvGraphicFramePr>
            <a:graphic>
              <a:graphicData uri="http://schemas.openxmlformats.org/drawingml/2006/picture">
                <pic:pic>
                  <pic:nvPicPr>
                    <pic:cNvPr id="0" name="image.png"/>
                    <pic:cNvPicPr/>
                  </pic:nvPicPr>
                  <pic:blipFill>
                    <a:blip r:embed="rId105"/>
                    <a:stretch>
                      <a:fillRect/>
                    </a:stretch>
                  </pic:blipFill>
                  <pic:spPr>
                    <a:xfrm>
                      <a:off x="0" y="0"/>
                      <a:ext cx="4572000" cy="1484105"/>
                    </a:xfrm>
                    <a:prstGeom prst="rect"/>
                  </pic:spPr>
                </pic:pic>
              </a:graphicData>
            </a:graphic>
          </wp:inline>
        </w:drawing>
      </w:r>
      <w:r>
        <w:t xml:space="preserve"/>
      </w:r>
    </w:p>
    <w:p w14:paraId="553B1644" w14:textId="77777777" w:rsidR="00AF6F3E" w:rsidRDefault="00AF6F3E" w:rsidP="005A17EA"/>
    <w:p w14:paraId="107B6FB6" w14:textId="77777777" w:rsidR="00F061E4" w:rsidRDefault="00F061E4" w:rsidP="005A17EA"/>
    <w:p w14:paraId="4C4DDFF0" w14:textId="77777777" w:rsidR="00F061E4" w:rsidRDefault="00F061E4" w:rsidP="005A17EA"/>
    <w:p w14:paraId="7FB20863" w14:textId="77777777" w:rsidR="00D04AD5" w:rsidRDefault="00D04AD5" w:rsidP="005A17EA"/>
    <w:p w14:paraId="3DBEAABC" w14:textId="77777777" w:rsidR="00D04AD5" w:rsidRDefault="00D04AD5" w:rsidP="005A17EA"/>
    <w:p w14:paraId="2614FCE0" w14:textId="77777777" w:rsidR="00D04AD5" w:rsidRDefault="00D04AD5" w:rsidP="005A17EA"/>
    <w:p w14:paraId="0A7239A7" w14:textId="77777777" w:rsidR="00D04AD5" w:rsidRDefault="00D04AD5" w:rsidP="005A17EA"/>
    <w:p w14:paraId="53B2DE1E" w14:textId="77777777" w:rsidR="006F0FF8" w:rsidRDefault="006F0FF8" w:rsidP="005A17EA"/>
    <w:p w14:paraId="6D774C53" w14:textId="77777777" w:rsidR="006F0FF8" w:rsidRDefault="006F0FF8" w:rsidP="005A17EA"/>
    <w:p w14:paraId="74208C68" w14:textId="77777777" w:rsidR="006F0FF8" w:rsidRDefault="006F0FF8" w:rsidP="005A17EA"/>
    <w:p w14:paraId="58D6A229" w14:textId="77777777" w:rsidR="006F0FF8" w:rsidRDefault="006F0FF8" w:rsidP="005A17EA"/>
    <w:p w14:paraId="59E1F370" w14:textId="77777777" w:rsidR="006F0FF8" w:rsidRDefault="006F0FF8" w:rsidP="005A17EA"/>
    <w:p w14:paraId="0C82FD6A" w14:textId="77777777" w:rsidR="006F0FF8" w:rsidRDefault="006F0FF8" w:rsidP="005A17EA"/>
    <w:p w14:paraId="7E097311" w14:textId="77777777" w:rsidR="006F0FF8" w:rsidRDefault="006F0FF8" w:rsidP="005A17EA"/>
    <w:p w14:paraId="7C20534B" w14:textId="77777777" w:rsidR="006F0FF8" w:rsidRDefault="006F0FF8" w:rsidP="005A17EA"/>
    <w:p w14:paraId="4AC50B8F" w14:textId="77777777" w:rsidR="006F0FF8" w:rsidRDefault="006F0FF8" w:rsidP="005A17EA"/>
    <w:p w14:paraId="6DD59DE2" w14:textId="77777777" w:rsidR="006F0FF8" w:rsidRDefault="006F0FF8" w:rsidP="005A17EA"/>
    <w:p w14:paraId="027B46B1" w14:textId="77777777" w:rsidR="006F0FF8" w:rsidRDefault="006F0FF8" w:rsidP="005A17EA"/>
    <w:p w14:paraId="2AC37D11" w14:textId="77777777" w:rsidR="00D04AD5" w:rsidRDefault="00D04AD5" w:rsidP="005A17EA"/>
    <w:p w14:paraId="17BC1393" w14:textId="7956EF0E" w:rsidR="005A17EA" w:rsidRDefault="005A17EA" w:rsidP="002057A8">
      <w:pPr>
        <w:pStyle w:val="Monthlyreportchapter"/>
        <w:ind w:left="360"/>
        <w:rPr>
          <w:rFonts w:eastAsia="UD Digi Kyokasho NK-B"/>
        </w:rPr>
      </w:pPr>
      <w:bookmarkStart w:id="265" w:name="_Toc333242917"/>
      <w:bookmarkStart w:id="266" w:name="_Toc163633107"/>
      <w:bookmarkStart w:id="267" w:name="_Toc167701205"/>
      <w:r w:rsidRPr="009B2477">
        <w:rPr>
          <w:rFonts w:eastAsia="UD Digi Kyokasho NK-B"/>
        </w:rPr>
        <w:t xml:space="preserve">Annex </w:t>
      </w:r>
      <w:bookmarkEnd w:id="265"/>
      <w:r w:rsidR="002057A8" w:rsidRPr="009B2477">
        <w:rPr>
          <w:rFonts w:eastAsia="UD Digi Kyokasho NK-B"/>
        </w:rPr>
        <w:t>1 –</w:t>
      </w:r>
      <w:r w:rsidRPr="009B2477">
        <w:rPr>
          <w:rFonts w:eastAsia="UD Digi Kyokasho NK-B"/>
        </w:rPr>
        <w:t xml:space="preserve"> Time to Pay</w:t>
      </w:r>
      <w:bookmarkEnd w:id="266"/>
      <w:bookmarkEnd w:id="267"/>
    </w:p>
    <w:p w14:paraId="491BD828" w14:textId="77777777" w:rsidR="00515C75" w:rsidRDefault="00515C75" w:rsidP="00515C75">
      <w:pPr>
        <w:pStyle w:val="Monthlyreportchapter"/>
        <w:numPr>
          <w:ilvl w:val="0"/>
          <w:numId w:val="0"/>
        </w:numPr>
        <w:ind w:left="360"/>
        <w:rPr>
          <w:rFonts w:eastAsia="UD Digi Kyokasho NK-B"/>
        </w:rPr>
      </w:pPr>
    </w:p>
    <w:p w14:paraId="473E9F7E" w14:textId="77777777" w:rsidR="002057A8" w:rsidRPr="00571462" w:rsidRDefault="002057A8" w:rsidP="002057A8">
      <w:pPr>
        <w:pStyle w:val="Monthlyreportchapter"/>
        <w:numPr>
          <w:ilvl w:val="0"/>
          <w:numId w:val="0"/>
        </w:numPr>
        <w:ind w:left="360"/>
        <w:rPr>
          <w:rFonts w:eastAsia="UD Digi Kyokasho NK-B"/>
        </w:rPr>
      </w:pPr>
    </w:p>
    <w:p w14:paraId="0415116B" w14:textId="35F52947" w:rsidR="005A17EA" w:rsidRPr="00EF075E" w:rsidRDefault="005E047E" w:rsidP="005A17EA">
      <w:pPr>
        <w:rPr>
          <w:lang w:val="nl-NL"/>
        </w:rPr>
      </w:pPr>
      <w:r w:rsidRPr="00EF075E">
        <w:rPr>
          <w:lang w:val="nl-NL"/>
        </w:rPr>
        <w:t xml:space="preserve"/>
      </w:r>
      <w:r>
        <w:drawing>
          <wp:inline xmlns:a="http://schemas.openxmlformats.org/drawingml/2006/main" xmlns:pic="http://schemas.openxmlformats.org/drawingml/2006/picture">
            <wp:extent cx="4572000" cy="766482"/>
            <wp:docPr id="1089" name="Picture 2089856002"/>
            <wp:cNvGraphicFramePr>
              <a:graphicFrameLocks noChangeAspect="1"/>
            </wp:cNvGraphicFramePr>
            <a:graphic>
              <a:graphicData uri="http://schemas.openxmlformats.org/drawingml/2006/picture">
                <pic:pic>
                  <pic:nvPicPr>
                    <pic:cNvPr id="0" name="image.png"/>
                    <pic:cNvPicPr/>
                  </pic:nvPicPr>
                  <pic:blipFill>
                    <a:blip r:embed="rId106"/>
                    <a:stretch>
                      <a:fillRect/>
                    </a:stretch>
                  </pic:blipFill>
                  <pic:spPr>
                    <a:xfrm>
                      <a:off x="0" y="0"/>
                      <a:ext cx="4572000" cy="766482"/>
                    </a:xfrm>
                    <a:prstGeom prst="rect"/>
                  </pic:spPr>
                </pic:pic>
              </a:graphicData>
            </a:graphic>
          </wp:inline>
        </w:drawing>
      </w:r>
      <w:r>
        <w:t xml:space="preserve"/>
      </w:r>
    </w:p>
    <w:p w14:paraId="6317915C" w14:textId="7622D011" w:rsidR="005E047E" w:rsidRPr="00EF075E" w:rsidRDefault="005E047E" w:rsidP="005A17EA">
      <w:pPr>
        <w:rPr>
          <w:color w:val="323E4F" w:themeColor="text2" w:themeShade="BF"/>
          <w:lang w:val="nl-NL"/>
        </w:rPr>
      </w:pPr>
      <w:r w:rsidRPr="00EF075E">
        <w:rPr>
          <w:color w:val="323E4F" w:themeColor="text2" w:themeShade="BF"/>
          <w:lang w:val="nl-NL"/>
        </w:rPr>
        <w:t xml:space="preserve"/>
      </w:r>
      <w:r>
        <w:drawing>
          <wp:inline xmlns:a="http://schemas.openxmlformats.org/drawingml/2006/main" xmlns:pic="http://schemas.openxmlformats.org/drawingml/2006/picture">
            <wp:extent cx="4572000" cy="710738"/>
            <wp:docPr id="1090" name="Picture 2089856002"/>
            <wp:cNvGraphicFramePr>
              <a:graphicFrameLocks noChangeAspect="1"/>
            </wp:cNvGraphicFramePr>
            <a:graphic>
              <a:graphicData uri="http://schemas.openxmlformats.org/drawingml/2006/picture">
                <pic:pic>
                  <pic:nvPicPr>
                    <pic:cNvPr id="0" name="image.png"/>
                    <pic:cNvPicPr/>
                  </pic:nvPicPr>
                  <pic:blipFill>
                    <a:blip r:embed="rId107"/>
                    <a:stretch>
                      <a:fillRect/>
                    </a:stretch>
                  </pic:blipFill>
                  <pic:spPr>
                    <a:xfrm>
                      <a:off x="0" y="0"/>
                      <a:ext cx="4572000" cy="710738"/>
                    </a:xfrm>
                    <a:prstGeom prst="rect"/>
                  </pic:spPr>
                </pic:pic>
              </a:graphicData>
            </a:graphic>
          </wp:inline>
        </w:drawing>
      </w:r>
      <w:r>
        <w:t xml:space="preserve"> </w:t>
      </w:r>
    </w:p>
    <w:p w14:paraId="63A80A9D" w14:textId="77777777" w:rsidR="002057A8" w:rsidRPr="00EF075E" w:rsidRDefault="002057A8" w:rsidP="005A17EA">
      <w:pPr>
        <w:rPr>
          <w:lang w:val="nl-NL"/>
        </w:rPr>
      </w:pPr>
    </w:p>
    <w:p w14:paraId="406EA861" w14:textId="41A0EAF9" w:rsidR="000E12B3" w:rsidRDefault="005A17EA" w:rsidP="005A17EA">
      <w:pPr>
        <w:pStyle w:val="Tabletitle"/>
        <w:jc w:val="both"/>
      </w:pPr>
      <w:r w:rsidRPr="002244E0">
        <w:t xml:space="preserve">Tables </w:t>
      </w:r>
      <w:r>
        <w:t>14a-14b</w:t>
      </w:r>
      <w:r w:rsidRPr="002244E0">
        <w:t>: Time to Pay for the H</w:t>
      </w:r>
      <w:r w:rsidR="002057A8" w:rsidRPr="002244E0">
        <w:t>2020</w:t>
      </w:r>
      <w:r w:rsidR="002057A8">
        <w:t>, and</w:t>
      </w:r>
      <w:r>
        <w:t xml:space="preserve"> HEU</w:t>
      </w:r>
      <w:r w:rsidRPr="002244E0">
        <w:t xml:space="preserve"> </w:t>
      </w:r>
      <w:r w:rsidR="002057A8" w:rsidRPr="002244E0">
        <w:t>programmes.</w:t>
      </w:r>
      <w:r>
        <w:t xml:space="preserve"> </w:t>
      </w:r>
    </w:p>
    <w:p w14:paraId="1A1B1DF5" w14:textId="77777777" w:rsidR="0052391D" w:rsidRDefault="0052391D" w:rsidP="005A17EA">
      <w:pPr>
        <w:pStyle w:val="Tabletitle"/>
        <w:jc w:val="both"/>
      </w:pPr>
    </w:p>
    <w:p w14:paraId="132A252B" w14:textId="77777777" w:rsidR="000E12B3" w:rsidRDefault="000E12B3" w:rsidP="005A17EA">
      <w:pPr>
        <w:pStyle w:val="Tabletitle"/>
        <w:jc w:val="both"/>
      </w:pPr>
    </w:p>
    <w:p w14:paraId="4BA147FF" w14:textId="6602C589" w:rsidR="00E82E61" w:rsidRPr="00A31C9C" w:rsidRDefault="005E047E" w:rsidP="00A31C9C">
      <w:pPr>
        <w:rPr>
          <w:color w:val="323E4F" w:themeColor="text2" w:themeShade="BF"/>
        </w:rPr>
      </w:pPr>
      <w:r w:rsidRPr="00A31C9C">
        <w:rPr>
          <w:color w:val="323E4F" w:themeColor="text2" w:themeShade="BF"/>
        </w:rPr>
        <w:t xml:space="preserve"/>
      </w:r>
      <w:r>
        <w:drawing>
          <wp:inline xmlns:a="http://schemas.openxmlformats.org/drawingml/2006/main" xmlns:pic="http://schemas.openxmlformats.org/drawingml/2006/picture">
            <wp:extent cx="4572000" cy="1959429"/>
            <wp:docPr id="1091" name="Picture 2089856002"/>
            <wp:cNvGraphicFramePr>
              <a:graphicFrameLocks noChangeAspect="1"/>
            </wp:cNvGraphicFramePr>
            <a:graphic>
              <a:graphicData uri="http://schemas.openxmlformats.org/drawingml/2006/picture">
                <pic:pic>
                  <pic:nvPicPr>
                    <pic:cNvPr id="0" name="image.png"/>
                    <pic:cNvPicPr/>
                  </pic:nvPicPr>
                  <pic:blipFill>
                    <a:blip r:embed="rId108"/>
                    <a:stretch>
                      <a:fillRect/>
                    </a:stretch>
                  </pic:blipFill>
                  <pic:spPr>
                    <a:xfrm>
                      <a:off x="0" y="0"/>
                      <a:ext cx="4572000" cy="1959429"/>
                    </a:xfrm>
                    <a:prstGeom prst="rect"/>
                  </pic:spPr>
                </pic:pic>
              </a:graphicData>
            </a:graphic>
          </wp:inline>
        </w:drawing>
      </w:r>
      <w:r>
        <w:t xml:space="preserve"/>
      </w:r>
    </w:p>
    <w:p w14:paraId="7D28E836" w14:textId="77777777" w:rsidR="00E82E61" w:rsidRDefault="00E82E61" w:rsidP="005A17EA">
      <w:pPr>
        <w:pStyle w:val="Tabletitle"/>
        <w:jc w:val="both"/>
      </w:pPr>
    </w:p>
    <w:p w14:paraId="296BB057" w14:textId="13ED560E" w:rsidR="005A17EA" w:rsidRPr="00A31C9C" w:rsidRDefault="00A31C9C" w:rsidP="00A31C9C">
      <w:pPr>
        <w:rPr>
          <w:color w:val="323E4F" w:themeColor="text2" w:themeShade="BF"/>
        </w:rPr>
      </w:pPr>
      <w:r w:rsidRPr="00A31C9C">
        <w:rPr>
          <w:color w:val="323E4F" w:themeColor="text2" w:themeShade="BF"/>
        </w:rPr>
        <w:t xml:space="preserve"/>
      </w:r>
      <w:r>
        <w:drawing>
          <wp:inline xmlns:a="http://schemas.openxmlformats.org/drawingml/2006/main" xmlns:pic="http://schemas.openxmlformats.org/drawingml/2006/picture">
            <wp:extent cx="4572000" cy="2029522"/>
            <wp:docPr id="1092" name="Picture 2089856002"/>
            <wp:cNvGraphicFramePr>
              <a:graphicFrameLocks noChangeAspect="1"/>
            </wp:cNvGraphicFramePr>
            <a:graphic>
              <a:graphicData uri="http://schemas.openxmlformats.org/drawingml/2006/picture">
                <pic:pic>
                  <pic:nvPicPr>
                    <pic:cNvPr id="0" name="image.png"/>
                    <pic:cNvPicPr/>
                  </pic:nvPicPr>
                  <pic:blipFill>
                    <a:blip r:embed="rId109"/>
                    <a:stretch>
                      <a:fillRect/>
                    </a:stretch>
                  </pic:blipFill>
                  <pic:spPr>
                    <a:xfrm>
                      <a:off x="0" y="0"/>
                      <a:ext cx="4572000" cy="2029522"/>
                    </a:xfrm>
                    <a:prstGeom prst="rect"/>
                  </pic:spPr>
                </pic:pic>
              </a:graphicData>
            </a:graphic>
          </wp:inline>
        </w:drawing>
      </w:r>
      <w:r>
        <w:t xml:space="preserve"> </w:t>
      </w:r>
    </w:p>
    <w:p w14:paraId="781B9E60" w14:textId="73F7E8FD" w:rsidR="005A17EA" w:rsidRPr="00571462" w:rsidRDefault="005A17EA" w:rsidP="005A17EA">
      <w:pPr>
        <w:pStyle w:val="Tabletitle"/>
      </w:pPr>
      <w:r w:rsidRPr="002244E0">
        <w:t xml:space="preserve">Tables </w:t>
      </w:r>
      <w:r>
        <w:t>14dc-14d</w:t>
      </w:r>
      <w:r w:rsidRPr="002244E0">
        <w:t xml:space="preserve">: Time to Pay </w:t>
      </w:r>
      <w:r w:rsidRPr="002244E0">
        <w:rPr>
          <w:rFonts w:cs="Arial"/>
        </w:rPr>
        <w:t>–</w:t>
      </w:r>
      <w:r w:rsidRPr="002244E0">
        <w:t xml:space="preserve"> grant and expert payments executed on </w:t>
      </w:r>
      <w:r w:rsidR="002057A8" w:rsidRPr="002244E0">
        <w:t>time.</w:t>
      </w:r>
    </w:p>
    <w:p w14:paraId="00B87EF3" w14:textId="2285A22C" w:rsidR="005A17EA" w:rsidRDefault="005A17EA"/>
    <w:p w14:paraId="70B7B1A4" w14:textId="509B2182" w:rsidR="00EB7CE1" w:rsidRDefault="00EB7CE1"/>
    <w:p w14:paraId="43EF972F" w14:textId="2D7DEC68" w:rsidR="00EB7CE1" w:rsidRDefault="00EB7CE1"/>
    <w:p w14:paraId="4A2A6B0A" w14:textId="165D46F7" w:rsidR="00EB7CE1" w:rsidRDefault="00EB7CE1"/>
    <w:p w14:paraId="710954F0" w14:textId="71AF87B2" w:rsidR="00EB7CE1" w:rsidRDefault="00EB7CE1"/>
    <w:p w14:paraId="0E4E4F71" w14:textId="22766BA6" w:rsidR="00EB7CE1" w:rsidRDefault="00EB7CE1"/>
    <w:p w14:paraId="5A2FB1A6" w14:textId="69394BB4" w:rsidR="00EB7CE1" w:rsidRDefault="00EB7CE1"/>
    <w:p w14:paraId="296A3B1C" w14:textId="13782968" w:rsidR="00EB7CE1" w:rsidRDefault="002057A8">
      <w:r w:rsidRPr="0079181C">
        <w:rPr>
          <w:rFonts w:asciiTheme="minorHAnsi" w:hAnsiTheme="minorHAnsi" w:cstheme="minorHAnsi"/>
          <w:noProof/>
        </w:rPr>
        <w:drawing>
          <wp:anchor distT="0" distB="0" distL="114300" distR="114300" simplePos="0" relativeHeight="251659264" behindDoc="1" locked="0" layoutInCell="1" allowOverlap="1" wp14:anchorId="5FE21BD7" wp14:editId="56F71737">
            <wp:simplePos x="0" y="0"/>
            <wp:positionH relativeFrom="page">
              <wp:posOffset>60289</wp:posOffset>
            </wp:positionH>
            <wp:positionV relativeFrom="paragraph">
              <wp:posOffset>5140684</wp:posOffset>
            </wp:positionV>
            <wp:extent cx="7916545" cy="3352800"/>
            <wp:effectExtent l="0" t="0" r="0" b="0"/>
            <wp:wrapNone/>
            <wp:docPr id="1093" name="Picture 1" descr="A close-up of a test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24324" name="Picture 1" descr="A close-up of a test tube&#10;&#10;Description automatically generated"/>
                    <pic:cNvPicPr/>
                  </pic:nvPicPr>
                  <pic:blipFill>
                    <a:blip r:embed="rId12">
                      <a:alphaModFix amt="68000"/>
                      <a:extLst>
                        <a:ext uri="{28A0092B-C50C-407E-A947-70E740481C1C}">
                          <a14:useLocalDpi xmlns:a14="http://schemas.microsoft.com/office/drawing/2010/main" val="0"/>
                        </a:ext>
                      </a:extLst>
                    </a:blip>
                    <a:stretch>
                      <a:fillRect/>
                    </a:stretch>
                  </pic:blipFill>
                  <pic:spPr>
                    <a:xfrm>
                      <a:off x="0" y="0"/>
                      <a:ext cx="7916545" cy="3352800"/>
                    </a:xfrm>
                    <a:prstGeom prst="rect">
                      <a:avLst/>
                    </a:prstGeom>
                    <a:effectLst>
                      <a:softEdge rad="635000"/>
                    </a:effectLst>
                  </pic:spPr>
                </pic:pic>
              </a:graphicData>
            </a:graphic>
            <wp14:sizeRelH relativeFrom="page">
              <wp14:pctWidth>0</wp14:pctWidth>
            </wp14:sizeRelH>
            <wp14:sizeRelV relativeFrom="page">
              <wp14:pctHeight>0</wp14:pctHeight>
            </wp14:sizeRelV>
          </wp:anchor>
        </w:drawing>
      </w:r>
    </w:p>
    <w:p w14:paraId="69D7378C" w14:textId="77777777" w:rsidR="003061BF" w:rsidRDefault="003061BF">
      <w:pPr>
        <w:sectPr w:rsidR="003061BF" w:rsidSect="00CB1301">
          <w:headerReference w:type="default" r:id="rId13"/>
          <w:footerReference w:type="default" r:id="rId14"/>
          <w:headerReference w:type="first" r:id="rId15"/>
          <w:footerReference w:type="first" r:id="rId16"/>
          <w:pgSz w:w="12240" w:h="15840"/>
          <w:pgMar w:top="0" w:right="1440" w:bottom="1440" w:left="1440" w:header="2" w:footer="709" w:gutter="0"/>
          <w:cols w:space="708"/>
          <w:titlePg/>
          <w:docGrid w:linePitch="360"/>
        </w:sectPr>
      </w:pPr>
    </w:p>
    <w:p w14:paraId="758F24C1" w14:textId="6B069467" w:rsidR="005A17EA" w:rsidRDefault="006803FD" w:rsidP="00887FC2">
      <w:pPr>
        <w:ind w:left="2269" w:right="-1156" w:hanging="2269"/>
      </w:pPr>
      <w:r>
        <w:rPr>
          <w:noProof/>
          <w14:ligatures w14:val="standardContextual"/>
        </w:rPr>
        <w:lastRenderedPageBreak/>
        <mc:AlternateContent>
          <mc:Choice Requires="wps">
            <w:drawing>
              <wp:anchor distT="0" distB="0" distL="114300" distR="114300" simplePos="0" relativeHeight="251663360" behindDoc="0" locked="0" layoutInCell="1" allowOverlap="1" wp14:anchorId="34E197E2" wp14:editId="1E4980DE">
                <wp:simplePos x="0" y="0"/>
                <wp:positionH relativeFrom="column">
                  <wp:posOffset>1834778</wp:posOffset>
                </wp:positionH>
                <wp:positionV relativeFrom="paragraph">
                  <wp:posOffset>6146009</wp:posOffset>
                </wp:positionV>
                <wp:extent cx="3009265" cy="1209675"/>
                <wp:effectExtent l="0" t="0" r="0" b="0"/>
                <wp:wrapNone/>
                <wp:docPr id="1094" name="Text Box 2089856001"/>
                <wp:cNvGraphicFramePr/>
                <a:graphic xmlns:a="http://schemas.openxmlformats.org/drawingml/2006/main">
                  <a:graphicData uri="http://schemas.microsoft.com/office/word/2010/wordprocessingShape">
                    <wps:wsp>
                      <wps:cNvSpPr txBox="1"/>
                      <wps:spPr>
                        <a:xfrm>
                          <a:off x="0" y="0"/>
                          <a:ext cx="3009265" cy="1209675"/>
                        </a:xfrm>
                        <a:prstGeom prst="rect">
                          <a:avLst/>
                        </a:prstGeom>
                        <a:noFill/>
                        <a:ln w="6350">
                          <a:noFill/>
                        </a:ln>
                      </wps:spPr>
                      <wps:txb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095" name="Picture 8" descr="A group of icons with a black background&#10;&#10;Description automatically generated"/>
                                  <wp:cNvGraphicFramePr>
                                    <a:graphicFrameLocks noChangeAspect="1"/>
                                  </wp:cNvGraphicFramePr>
                                  <a:graphic>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97E2" id="Text Box 2089856001" o:spid="_x0000_s1028" type="#_x0000_t202" style="position:absolute;left:0;text-align:left;margin-left:144.45pt;margin-top:483.95pt;width:236.95pt;height:9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SQHQIAADQEAAAOAAAAZHJzL2Uyb0RvYy54bWysU8tu2zAQvBfoPxC815IV24kFy4GbwEUB&#10;IwngFDnTFGkJoLgsSVtyv75Lyi+kPQW5ULvc1T5mhrP7rlFkL6yrQRd0OEgpEZpDWettQX+9Lr/d&#10;UeI80yVToEVBD8LR+/nXL7PW5CKDClQpLMEi2uWtKWjlvcmTxPFKNMwNwAiNQQm2YR5du01Ky1qs&#10;3qgkS9NJ0oItjQUunMPbxz5I57G+lIL7Zymd8EQVFGfz8bTx3IQzmc9YvrXMVDU/jsE+MEXDao1N&#10;z6UemWdkZ+t/SjU1t+BA+gGHJgEpay7iDrjNMH23zbpiRsRdEBxnzjC5zyvLn/Zr82KJ775DhwQG&#10;QFrjcoeXYZ9O2iZ8cVKCcYTwcIZNdJ5wvLxJ02k2GVPCMTbM0unkdhzqJJffjXX+h4CGBKOgFnmJ&#10;cLH9yvk+9ZQSumlY1kpFbpQmbUEnN+M0/nCOYHGlscdl2GD5btORuixodlpkA+UB97PQU+8MX9Y4&#10;w4o5/8Isco0roX79Mx5SAfaCo0VJBfbP/+5DPlKAUUpa1E5B3e8ds4IS9VMjOdPhaBTEFp3R+DZD&#10;x15HNtcRvWseAOU5xJdieDRDvlcnU1po3lDmi9AVQ0xz7F1QfzIffK9ofCZcLBYxCeVlmF/pteGh&#10;dEA1IPzavTFrjjR4ZPAJTipj+Ts2+tyej8XOg6wjVQHnHtUj/CjNSPbxGQXtX/sx6/LY538BAAD/&#10;/wMAUEsDBBQABgAIAAAAIQB5apG74wAAAAwBAAAPAAAAZHJzL2Rvd25yZXYueG1sTI/BTsMwDIbv&#10;SLxDZCRuLF3Fuqw0naZKExKCw8Yu3NImaysSpzTZVnh6zGncbPnT7+8v1pOz7GzG0HuUMJ8lwAw2&#10;XvfYSji8bx8EsBAVamU9GgnfJsC6vL0pVK79BXfmvI8toxAMuZLQxTjknIemM06FmR8M0u3oR6ci&#10;rWPL9aguFO4sT5Mk4071SB86NZiqM83n/uQkvFTbN7WrUyd+bPX8etwMX4ePhZT3d9PmCVg0U7zC&#10;8KdP6lCSU+1PqAOzElIhVoRKWGVLGohYZimVqQmdL8Qj8LLg/0uUvwAAAP//AwBQSwECLQAUAAYA&#10;CAAAACEAtoM4kv4AAADhAQAAEwAAAAAAAAAAAAAAAAAAAAAAW0NvbnRlbnRfVHlwZXNdLnhtbFBL&#10;AQItABQABgAIAAAAIQA4/SH/1gAAAJQBAAALAAAAAAAAAAAAAAAAAC8BAABfcmVscy8ucmVsc1BL&#10;AQItABQABgAIAAAAIQBHjpSQHQIAADQEAAAOAAAAAAAAAAAAAAAAAC4CAABkcnMvZTJvRG9jLnht&#10;bFBLAQItABQABgAIAAAAIQB5apG74wAAAAwBAAAPAAAAAAAAAAAAAAAAAHcEAABkcnMvZG93bnJl&#10;di54bWxQSwUGAAAAAAQABADzAAAAhwUAAAAA&#10;" filled="f" stroked="f" strokeweight=".5pt">
                <v:textbo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096" name="Picture 8" descr="A group of icon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v:textbox>
              </v:shape>
            </w:pict>
          </mc:Fallback>
        </mc:AlternateContent>
      </w:r>
      <w:r w:rsidR="002712B0">
        <w:rPr>
          <w:noProof/>
          <w14:ligatures w14:val="standardContextual"/>
        </w:rPr>
        <mc:AlternateContent>
          <mc:Choice Requires="wps">
            <w:drawing>
              <wp:anchor distT="0" distB="0" distL="114300" distR="114300" simplePos="0" relativeHeight="251666432" behindDoc="0" locked="0" layoutInCell="1" allowOverlap="1" wp14:anchorId="1CC45039" wp14:editId="507BE09A">
                <wp:simplePos x="0" y="0"/>
                <wp:positionH relativeFrom="page">
                  <wp:posOffset>-85090</wp:posOffset>
                </wp:positionH>
                <wp:positionV relativeFrom="paragraph">
                  <wp:posOffset>8528050</wp:posOffset>
                </wp:positionV>
                <wp:extent cx="3217545" cy="295275"/>
                <wp:effectExtent l="0" t="0" r="0" b="0"/>
                <wp:wrapNone/>
                <wp:docPr id="1097" name="Text Box 1538895557"/>
                <wp:cNvGraphicFramePr/>
                <a:graphic xmlns:a="http://schemas.openxmlformats.org/drawingml/2006/main">
                  <a:graphicData uri="http://schemas.microsoft.com/office/word/2010/wordprocessingShape">
                    <wps:wsp>
                      <wps:cNvSpPr txBox="1"/>
                      <wps:spPr>
                        <a:xfrm>
                          <a:off x="0" y="0"/>
                          <a:ext cx="3217545" cy="295275"/>
                        </a:xfrm>
                        <a:prstGeom prst="rect">
                          <a:avLst/>
                        </a:prstGeom>
                        <a:noFill/>
                        <a:ln w="6350">
                          <a:noFill/>
                        </a:ln>
                      </wps:spPr>
                      <wps:txb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5039" id="Text Box 1538895557" o:spid="_x0000_s1029" type="#_x0000_t202" style="position:absolute;left:0;text-align:left;margin-left:-6.7pt;margin-top:671.5pt;width:253.35pt;height:23.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86HAIAADMEAAAOAAAAZHJzL2Uyb0RvYy54bWysU8tu2zAQvBfoPxC815IVK04Ey4GbwEUB&#10;IwngFDnTFGkJoLgsSVtyv75Lyi+kPRW9ULvc1T5mhrOHvlVkL6xrQJd0PEopEZpD1ehtSX+8Lb/c&#10;UeI80xVToEVJD8LRh/nnT7POFCKDGlQlLMEi2hWdKWntvSmSxPFatMyNwAiNQQm2ZR5du00qyzqs&#10;3qokS9PbpANbGQtcOIe3T0OQzmN9KQX3L1I64YkqKc7m42njuQlnMp+xYmuZqRt+HIP9wxQtazQ2&#10;PZd6Yp6RnW3+KNU23IID6Ucc2gSkbLiIO+A24/TDNuuaGRF3QXCcOcPk/l9Z/rxfm1dLfP8VeiQw&#10;ANIZVzi8DPv00rbhi5MSjCOEhzNsoveE4+VNNp7mk5wSjrHsPs+meSiTXP421vlvAloSjJJapCWi&#10;xfYr54fUU0popmHZKBWpUZp0Jb29ydP4wzmCxZXGHpdZg+X7TU+aCkc67bGB6oDrWRiYd4YvG5xh&#10;xZx/ZRapxo1Qvv4FD6kAe8HRoqQG++tv9yEfGcAoJR1Kp6Tu545ZQYn6rpGb+/FkErQWnUk+zdCx&#10;15HNdUTv2kdAdY7xoRgezZDv1cmUFtp3VPkidMUQ0xx7l9SfzEc/CBpfCReLRUxCdRnmV3pteCgd&#10;UA0Iv/XvzJojDR4JfIaTyFjxgY0hd+BjsfMgm0hVwHlA9Qg/KjOSfXxFQfrXfsy6vPX5bwAAAP//&#10;AwBQSwMEFAAGAAgAAAAhACAfr2TjAAAADQEAAA8AAABkcnMvZG93bnJldi54bWxMj8FuwjAQRO+V&#10;+g/WVuoNHEioQoiDUCRUqWoPUC69ObFJIux1GhtI+/VdTvS4M0+zM/l6tIZd9OA7hwJm0wiYxtqp&#10;DhsBh8/tJAXmg0QljUMt4Ed7WBePD7nMlLviTl/2oWEUgj6TAtoQ+oxzX7faSj91vUbyjm6wMtA5&#10;NFwN8krh1vB5FL1wKzukD63sddnq+rQ/WwFv5fZD7qq5TX9N+fp+3PTfh6+FEM9P42YFLOgx3GG4&#10;1afqUFCnyp1ReWYETGZxQigZcRLTKkKSZRwDq25SulwAL3L+f0XxBwAA//8DAFBLAQItABQABgAI&#10;AAAAIQC2gziS/gAAAOEBAAATAAAAAAAAAAAAAAAAAAAAAABbQ29udGVudF9UeXBlc10ueG1sUEsB&#10;Ai0AFAAGAAgAAAAhADj9If/WAAAAlAEAAAsAAAAAAAAAAAAAAAAALwEAAF9yZWxzLy5yZWxzUEsB&#10;Ai0AFAAGAAgAAAAhAAqITzocAgAAMwQAAA4AAAAAAAAAAAAAAAAALgIAAGRycy9lMm9Eb2MueG1s&#10;UEsBAi0AFAAGAAgAAAAhACAfr2TjAAAADQEAAA8AAAAAAAAAAAAAAAAAdgQAAGRycy9kb3ducmV2&#10;LnhtbFBLBQYAAAAABAAEAPMAAACGBQAAAAA=&#10;" filled="f" stroked="f" strokeweight=".5pt">
                <v:textbo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v:textbox>
                <w10:wrap anchorx="page"/>
              </v:shape>
            </w:pict>
          </mc:Fallback>
        </mc:AlternateContent>
      </w:r>
      <w:r w:rsidR="002712B0">
        <w:rPr>
          <w:noProof/>
          <w14:ligatures w14:val="standardContextual"/>
        </w:rPr>
        <mc:AlternateContent>
          <mc:Choice Requires="wps">
            <w:drawing>
              <wp:anchor distT="0" distB="0" distL="114300" distR="114300" simplePos="0" relativeHeight="251668480" behindDoc="0" locked="0" layoutInCell="1" allowOverlap="1" wp14:anchorId="7F74278E" wp14:editId="4DE024F3">
                <wp:simplePos x="0" y="0"/>
                <wp:positionH relativeFrom="column">
                  <wp:posOffset>-810368</wp:posOffset>
                </wp:positionH>
                <wp:positionV relativeFrom="paragraph">
                  <wp:posOffset>8748635</wp:posOffset>
                </wp:positionV>
                <wp:extent cx="3209027" cy="215661"/>
                <wp:effectExtent l="0" t="0" r="0" b="0"/>
                <wp:wrapNone/>
                <wp:docPr id="1098" name="Text Box 12"/>
                <wp:cNvGraphicFramePr/>
                <a:graphic xmlns:a="http://schemas.openxmlformats.org/drawingml/2006/main">
                  <a:graphicData uri="http://schemas.microsoft.com/office/word/2010/wordprocessingShape">
                    <wps:wsp>
                      <wps:cNvSpPr txBox="1"/>
                      <wps:spPr>
                        <a:xfrm>
                          <a:off x="0" y="0"/>
                          <a:ext cx="3209027" cy="215661"/>
                        </a:xfrm>
                        <a:prstGeom prst="rect">
                          <a:avLst/>
                        </a:prstGeom>
                        <a:noFill/>
                        <a:ln w="6350">
                          <a:noFill/>
                        </a:ln>
                      </wps:spPr>
                      <wps:txb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278E" id="Text Box 12" o:spid="_x0000_s1030" type="#_x0000_t202" style="position:absolute;left:0;text-align:left;margin-left:-63.8pt;margin-top:688.85pt;width:252.7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ctO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mTpfdpdksJR182ns5mMU1yeW2s898ENCQYBbVIS0SL&#10;HdbOY0UMPYWEYhpWtVKRGqVJW9DZzTSND84efKE0Prz0GizfbTtSlwWdnObYQnnE8Sz0zDvDVzX2&#10;sGbOvzKLVONEKF//gotUgLVgsCipwP76232IRwbQS0mL0imo+7lnVlCivmvk5n48mQStxcNkepvh&#10;wV57ttcevW8eAdU5xo9ieDRDvFcnU1po3lHly1AVXUxzrF1QfzIffS9o/CVcLJcxCNVlmF/rjeEh&#10;dUA1IPzWvTNrBho8EvgMJ5Gx/AMbfWzPx3LvQdaRqoBzj+oAPyozMjj8oiD963OMuvz1xW8AAAD/&#10;/wMAUEsDBBQABgAIAAAAIQAkufs25AAAAA4BAAAPAAAAZHJzL2Rvd25yZXYueG1sTI/NTsMwEITv&#10;SLyDtUjcWicB6irEqapIFRIqh5ZeuG1iN4nwT4jdNvD0bE9w290ZzX5TrCZr2FmPofdOQjpPgGnX&#10;eNW7VsLhfTNbAgsRnULjnZbwrQOsytubAnPlL26nz/vYMgpxIUcJXYxDznloOm0xzP2gHWlHP1qM&#10;tI4tVyNeKNwaniXJglvsHX3ocNBVp5vP/clKeK02b7irM7v8MdXL9rgevg4fT1Le303rZ2BRT/HP&#10;DFd8QoeSmGp/ciowI2GWZmJBXlIehBDAyEMD1anp9JimAnhZ8P81yl8AAAD//wMAUEsBAi0AFAAG&#10;AAgAAAAhALaDOJL+AAAA4QEAABMAAAAAAAAAAAAAAAAAAAAAAFtDb250ZW50X1R5cGVzXS54bWxQ&#10;SwECLQAUAAYACAAAACEAOP0h/9YAAACUAQAACwAAAAAAAAAAAAAAAAAvAQAAX3JlbHMvLnJlbHNQ&#10;SwECLQAUAAYACAAAACEA8y3LTh0CAAAzBAAADgAAAAAAAAAAAAAAAAAuAgAAZHJzL2Uyb0RvYy54&#10;bWxQSwECLQAUAAYACAAAACEAJLn7NuQAAAAOAQAADwAAAAAAAAAAAAAAAAB3BAAAZHJzL2Rvd25y&#10;ZXYueG1sUEsFBgAAAAAEAAQA8wAAAIgFAAAAAA==&#10;" filled="f" stroked="f" strokeweight=".5pt">
                <v:textbo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v:textbox>
              </v:shape>
            </w:pict>
          </mc:Fallback>
        </mc:AlternateContent>
      </w:r>
      <w:r w:rsidR="002712B0">
        <w:rPr>
          <w:noProof/>
          <w14:ligatures w14:val="standardContextual"/>
        </w:rPr>
        <mc:AlternateContent>
          <mc:Choice Requires="wps">
            <w:drawing>
              <wp:anchor distT="0" distB="0" distL="114300" distR="114300" simplePos="0" relativeHeight="251669504" behindDoc="0" locked="0" layoutInCell="1" allowOverlap="1" wp14:anchorId="4492C209" wp14:editId="426C54A8">
                <wp:simplePos x="0" y="0"/>
                <wp:positionH relativeFrom="column">
                  <wp:posOffset>-810799</wp:posOffset>
                </wp:positionH>
                <wp:positionV relativeFrom="paragraph">
                  <wp:posOffset>8964715</wp:posOffset>
                </wp:positionV>
                <wp:extent cx="5253487" cy="241540"/>
                <wp:effectExtent l="0" t="0" r="0" b="6350"/>
                <wp:wrapNone/>
                <wp:docPr id="1099" name="Text Box 15"/>
                <wp:cNvGraphicFramePr/>
                <a:graphic xmlns:a="http://schemas.openxmlformats.org/drawingml/2006/main">
                  <a:graphicData uri="http://schemas.microsoft.com/office/word/2010/wordprocessingShape">
                    <wps:wsp>
                      <wps:cNvSpPr txBox="1"/>
                      <wps:spPr>
                        <a:xfrm>
                          <a:off x="0" y="0"/>
                          <a:ext cx="5253487" cy="241540"/>
                        </a:xfrm>
                        <a:prstGeom prst="rect">
                          <a:avLst/>
                        </a:prstGeom>
                        <a:noFill/>
                        <a:ln w="6350">
                          <a:noFill/>
                        </a:ln>
                      </wps:spPr>
                      <wps:txb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2C209" id="Text Box 15" o:spid="_x0000_s1031" type="#_x0000_t202" style="position:absolute;left:0;text-align:left;margin-left:-63.85pt;margin-top:705.9pt;width:413.65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7EHAIAADMEAAAOAAAAZHJzL2Uyb0RvYy54bWysU9tuGyEQfa/Uf0C812s7di4rryM3katK&#10;URLJqfKMWfCuxDIUxt51v74D65vSPlV9gYEZ5nLOYXbfNYbtlA812IKPBkPOlJVQ1nZT8B9vyy+3&#10;nAUUthQGrCr4XgV+P//8ada6XI2hAlMqzyiJDXnrCl4hujzLgqxUI8IAnLLk1OAbgXT0m6z0oqXs&#10;jcnGw+F11oIvnQepQqDbx97J5ym/1krii9ZBITMFp94wrT6t67hm85nIN164qpaHNsQ/dNGI2lLR&#10;U6pHgYJtff1HqqaWHgJoHEhoMtC6lirNQNOMhh+mWVXCqTQLgRPcCabw/9LK593KvXqG3VfoiMAI&#10;SOtCHugyztNp38SdOmXkJwj3J9hUh0zS5XQ8vZrc3nAmyTeejKaThGt2fu18wG8KGhaNgnuiJaEl&#10;dk8BqSKFHkNiMQvL2phEjbGsLfj11XSYHpw89MJYenjuNVrYrTtWl9TScY41lHsaz0PPfHByWVMP&#10;TyLgq/BENU1E8sUXWrQBqgUHi7MK/K+/3cd4YoC8nLUknYKHn1vhFWfmuyVu7kYTQoBhOkymN2M6&#10;+EvP+tJjt80DkDpH9FGcTGaMR3M0tYfmnVS+iFXJJayk2gXHo/mAvaDpl0i1WKQgUpcT+GRXTsbU&#10;EdWI8Fv3Lrw70IBE4DMcRSbyD2z0sT0fiy2CrhNVEece1QP8pMzE4OEXRelfnlPU+a/PfwMAAP//&#10;AwBQSwMEFAAGAAgAAAAhAPxYaXrkAAAADgEAAA8AAABkcnMvZG93bnJldi54bWxMj09vgkAQxe9N&#10;+h02Y9KbLhCLQFmMITFNmvag9dLbAiMQ9w9lV6X99B1P9jjv/fLmvXw9acUuOLreGgHhIgCGprZN&#10;b1oBh8/tPAHmvDSNVNaggB90sC4eH3KZNfZqdnjZ+5ZRiHGZFNB5P2Scu7pDLd3CDmjIO9pRS0/n&#10;2PJmlFcK14pHQRBzLXtDHzo5YNlhfdqftYC3cvshd1Wkk19Vvr4fN8P34etZiKfZtHkB5nHydxhu&#10;9ak6FNSpsmfTOKYEzMNotSKWnGUY0gpi4jSNgVU3aZkmwIuc/59R/AEAAP//AwBQSwECLQAUAAYA&#10;CAAAACEAtoM4kv4AAADhAQAAEwAAAAAAAAAAAAAAAAAAAAAAW0NvbnRlbnRfVHlwZXNdLnhtbFBL&#10;AQItABQABgAIAAAAIQA4/SH/1gAAAJQBAAALAAAAAAAAAAAAAAAAAC8BAABfcmVscy8ucmVsc1BL&#10;AQItABQABgAIAAAAIQDvx47EHAIAADMEAAAOAAAAAAAAAAAAAAAAAC4CAABkcnMvZTJvRG9jLnht&#10;bFBLAQItABQABgAIAAAAIQD8WGl65AAAAA4BAAAPAAAAAAAAAAAAAAAAAHYEAABkcnMvZG93bnJl&#10;di54bWxQSwUGAAAAAAQABADzAAAAhwUAAAAA&#10;" filled="f" stroked="f" strokeweight=".5pt">
                <v:textbo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v:textbox>
              </v:shape>
            </w:pict>
          </mc:Fallback>
        </mc:AlternateContent>
      </w:r>
      <w:r w:rsidR="00887FC2">
        <w:rPr>
          <w:noProof/>
          <w14:ligatures w14:val="standardContextual"/>
        </w:rPr>
        <mc:AlternateContent>
          <mc:Choice Requires="wps">
            <w:drawing>
              <wp:anchor distT="0" distB="0" distL="114300" distR="114300" simplePos="0" relativeHeight="251662336" behindDoc="0" locked="0" layoutInCell="1" allowOverlap="1" wp14:anchorId="0223E230" wp14:editId="299CCC1C">
                <wp:simplePos x="0" y="0"/>
                <wp:positionH relativeFrom="page">
                  <wp:posOffset>0</wp:posOffset>
                </wp:positionH>
                <wp:positionV relativeFrom="paragraph">
                  <wp:posOffset>-658001</wp:posOffset>
                </wp:positionV>
                <wp:extent cx="7759065" cy="10285550"/>
                <wp:effectExtent l="0" t="0" r="13335" b="20955"/>
                <wp:wrapNone/>
                <wp:docPr id="1100" name="Text Box 63"/>
                <wp:cNvGraphicFramePr/>
                <a:graphic xmlns:a="http://schemas.openxmlformats.org/drawingml/2006/main">
                  <a:graphicData uri="http://schemas.microsoft.com/office/word/2010/wordprocessingShape">
                    <wps:wsp>
                      <wps:cNvSpPr txBox="1"/>
                      <wps:spPr>
                        <a:xfrm>
                          <a:off x="0" y="0"/>
                          <a:ext cx="7759065" cy="10285550"/>
                        </a:xfrm>
                        <a:prstGeom prst="rect">
                          <a:avLst/>
                        </a:prstGeom>
                        <a:solidFill>
                          <a:schemeClr val="lt1"/>
                        </a:solidFill>
                        <a:ln w="6350">
                          <a:solidFill>
                            <a:prstClr val="black"/>
                          </a:solidFill>
                        </a:ln>
                      </wps:spPr>
                      <wps:txb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A drop of liquid dripping into a test tubeDescription automatically generated" style="width:614.05pt;height:891.85pt">
                                  <v:imagedata r:id="rId18" r:href="rId19"/>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3E230" id="Text Box 63" o:spid="_x0000_s1032" type="#_x0000_t202" style="position:absolute;left:0;text-align:left;margin-left:0;margin-top:-51.8pt;width:610.95pt;height:809.9pt;z-index:2516623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8scOwIAAIUEAAAOAAAAZHJzL2Uyb0RvYy54bWysVE1v2zAMvQ/YfxB0X+xkcdIacYosRYYB&#10;QVsgLXpWZCk2JouapMTOfv0o5bPtTsMuMilSj+Qj6cld1yiyE9bVoAva76WUCM2hrPWmoC/Piy83&#10;lDjPdMkUaFHQvXD0bvr506Q1uRhABaoUliCIdnlrClp5b/IkcbwSDXM9MEKjUYJtmEfVbpLSshbR&#10;G5UM0nSUtGBLY4EL5/D2/mCk04gvpeD+UUonPFEFxdx8PG081+FMphOWbywzVc2PabB/yKJhtcag&#10;Z6h75hnZ2voDVFNzCw6k73FoEpCy5iLWgNX003fVrCpmRKwFyXHmTJP7f7D8YbcyT5b47ht02MBA&#10;SGtc7vAy1NNJ24QvZkrQjhTuz7SJzhOOl+NxdpuOMko42vrp4CbLsshscnlvrPPfBTQkCAW12JjI&#10;F9stnceY6HpyCeEcqLpc1EpFJQyDmCtLdgzbqHzMEl+88VKatAUdfcXQHxAC9Pn9WjH+M9T5FgE1&#10;pfHyUn2QfLfuSF0i8ImZNZR7JMzCYZac4Ysa4ZfM+SdmcXiQI1wI/4iHVIA5wVGipAL7+2/3wR97&#10;ilZKWhzGgrpfW2YFJeqHxm7f9ofDML1RGWbjASr22rK+tuhtMwckqo+rZ3gUg79XJ1FaaF5xb2Yh&#10;KpqY5hi7oP4kzv1hRXDvuJjNohPOq2F+qVeGB+jAcaD1uXtl1hzb6nEkHuA0tix/192Db3ipYbb1&#10;IOvY+sDzgdUj/TjrsTvHvQzLdK1Hr8vfY/oHAAD//wMAUEsDBBQABgAIAAAAIQA41B0I3gAAAAsB&#10;AAAPAAAAZHJzL2Rvd25yZXYueG1sTI/BTsMwEETvSPyDtUjcWidBRGmIUwEqXDhREOdt7NoW8Tqy&#10;3TT8Pe4JbrOa1cybbru4kc0qROtJQLkugCkavLSkBXx+vKwaYDEhSRw9KQE/KsK2v77qsJX+TO9q&#10;3ifNcgjFFgWYlKaW8zgY5TCu/aQoe0cfHKZ8Bs1lwHMOdyOviqLmDi3lBoOTejZq+N6fnIDdk97o&#10;ocFgdo20dl6+jm/6VYjbm+XxAVhSS/p7hgt+Roc+Mx38iWRko4A8JAlYlcVdDeziV1W5AXbI6r6s&#10;K+B9x/9v6H8BAAD//wMAUEsBAi0AFAAGAAgAAAAhALaDOJL+AAAA4QEAABMAAAAAAAAAAAAAAAAA&#10;AAAAAFtDb250ZW50X1R5cGVzXS54bWxQSwECLQAUAAYACAAAACEAOP0h/9YAAACUAQAACwAAAAAA&#10;AAAAAAAAAAAvAQAAX3JlbHMvLnJlbHNQSwECLQAUAAYACAAAACEAjvfLHDsCAACFBAAADgAAAAAA&#10;AAAAAAAAAAAuAgAAZHJzL2Uyb0RvYy54bWxQSwECLQAUAAYACAAAACEAONQdCN4AAAALAQAADwAA&#10;AAAAAAAAAAAAAACVBAAAZHJzL2Rvd25yZXYueG1sUEsFBgAAAAAEAAQA8wAAAKAFAAAAAA==&#10;" fillcolor="white [3201]" strokeweight=".5pt">
                <v:textbo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 id="_x0000_i1026" type="#_x0000_t75" alt="A drop of liquid dripping into a test tubeDescription automatically generated" style="width:614.05pt;height:891.85pt">
                            <v:imagedata r:id="rId18" r:href="rId20"/>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v:textbox>
                <w10:wrap anchorx="page"/>
              </v:shape>
            </w:pict>
          </mc:Fallback>
        </mc:AlternateContent>
      </w:r>
    </w:p>
    <w:sectPr w:rsidR="005A17EA" w:rsidSect="00CB1301">
      <w:headerReference w:type="first" r:id="rId21"/>
      <w:pgSz w:w="12240" w:h="15840"/>
      <w:pgMar w:top="0" w:right="1183"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790A8E" w14:textId="77777777" w:rsidR="009335B2" w:rsidRDefault="009335B2" w:rsidP="0050557C">
      <w:pPr>
        <w:spacing w:after="0"/>
      </w:pPr>
      <w:r>
        <w:separator/>
      </w:r>
    </w:p>
  </w:endnote>
  <w:endnote w:type="continuationSeparator" w:id="0">
    <w:p w14:paraId="08D07083" w14:textId="77777777" w:rsidR="009335B2" w:rsidRDefault="009335B2" w:rsidP="005055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8A4B0" w14:textId="2A92A220" w:rsidR="0050557C" w:rsidRDefault="0050557C" w:rsidP="005A17EA">
    <w:pPr>
      <w:pStyle w:val="Footer"/>
      <w:tabs>
        <w:tab w:val="clear" w:pos="4513"/>
        <w:tab w:val="clear" w:pos="9026"/>
        <w:tab w:val="left" w:pos="3120"/>
      </w:tabs>
    </w:pPr>
    <w:r>
      <w:rPr>
        <w:noProof/>
      </w:rPr>
      <w:drawing>
        <wp:anchor distT="0" distB="0" distL="114300" distR="114300" simplePos="0" relativeHeight="251661312" behindDoc="1" locked="0" layoutInCell="1" allowOverlap="1" wp14:anchorId="68F20E7F" wp14:editId="54501DD4">
          <wp:simplePos x="0" y="0"/>
          <wp:positionH relativeFrom="page">
            <wp:align>left</wp:align>
          </wp:positionH>
          <wp:positionV relativeFrom="paragraph">
            <wp:posOffset>-294005</wp:posOffset>
          </wp:positionV>
          <wp:extent cx="8463915" cy="1047750"/>
          <wp:effectExtent l="0" t="0" r="0" b="0"/>
          <wp:wrapNone/>
          <wp:docPr id="1451193575" name="Picture 145119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extLst>
                      <a:ext uri="{28A0092B-C50C-407E-A947-70E740481C1C}">
                        <a14:useLocalDpi xmlns:a14="http://schemas.microsoft.com/office/drawing/2010/main" val="0"/>
                      </a:ext>
                    </a:extLst>
                  </a:blip>
                  <a:stretch>
                    <a:fillRect/>
                  </a:stretch>
                </pic:blipFill>
                <pic:spPr>
                  <a:xfrm>
                    <a:off x="0" y="0"/>
                    <a:ext cx="8463915" cy="1047750"/>
                  </a:xfrm>
                  <a:prstGeom prst="rect">
                    <a:avLst/>
                  </a:prstGeom>
                </pic:spPr>
              </pic:pic>
            </a:graphicData>
          </a:graphic>
          <wp14:sizeRelH relativeFrom="page">
            <wp14:pctWidth>0</wp14:pctWidth>
          </wp14:sizeRelH>
          <wp14:sizeRelV relativeFrom="page">
            <wp14:pctHeight>0</wp14:pctHeight>
          </wp14:sizeRelV>
        </wp:anchor>
      </w:drawing>
    </w:r>
    <w:r w:rsidR="005A17EA">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29741" w14:textId="565E7DA3" w:rsidR="00887FC2" w:rsidRDefault="00887FC2" w:rsidP="00887FC2">
    <w:pPr>
      <w:pStyle w:val="Footer"/>
      <w:ind w:left="-426" w:hanging="992"/>
    </w:pPr>
    <w:r>
      <w:rPr>
        <w:noProof/>
        <w14:ligatures w14:val="standardContextual"/>
      </w:rPr>
      <mc:AlternateContent>
        <mc:Choice Requires="wps">
          <w:drawing>
            <wp:anchor distT="0" distB="0" distL="114300" distR="114300" simplePos="0" relativeHeight="251664384" behindDoc="0" locked="0" layoutInCell="1" allowOverlap="1" wp14:anchorId="23BF45B8" wp14:editId="081E86A2">
              <wp:simplePos x="0" y="0"/>
              <wp:positionH relativeFrom="column">
                <wp:posOffset>1999397</wp:posOffset>
              </wp:positionH>
              <wp:positionV relativeFrom="paragraph">
                <wp:posOffset>8195481</wp:posOffset>
              </wp:positionV>
              <wp:extent cx="1337481" cy="341194"/>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1337481" cy="341194"/>
                      </a:xfrm>
                      <a:prstGeom prst="rect">
                        <a:avLst/>
                      </a:prstGeom>
                      <a:noFill/>
                      <a:ln w="6350">
                        <a:noFill/>
                      </a:ln>
                    </wps:spPr>
                    <wps:txbx>
                      <w:txbxContent>
                        <w:p w14:paraId="37AF5A45" w14:textId="161FA08A"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F45B8" id="_x0000_t202" coordsize="21600,21600" o:spt="202" path="m,l,21600r21600,l21600,xe">
              <v:stroke joinstyle="miter"/>
              <v:path gradientshapeok="t" o:connecttype="rect"/>
            </v:shapetype>
            <v:shape id="Text Box 60" o:spid="_x0000_s1033" type="#_x0000_t202" style="position:absolute;left:0;text-align:left;margin-left:157.45pt;margin-top:645.3pt;width:105.3pt;height:2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6KFgIAACwEAAAOAAAAZHJzL2Uyb0RvYy54bWysU1tv2yAUfp/U/4B4bxwn7s2KU2WtMk2K&#10;2krp1GeCIbaEOQxI7OzX74Cdi7o9TXuBA+dwLt/3MXvsGkX2wroadEHT0ZgSoTmUtd4W9Mf78vqe&#10;EueZLpkCLQp6EI4+zq++zFqTiwlUoEphCSbRLm9NQSvvTZ4kjleiYW4ERmh0SrAN83i026S0rMXs&#10;jUom4/Ft0oItjQUunMPb595J5zG/lIL7Vymd8EQVFHvzcbVx3YQ1mc9YvrXMVDUf2mD/0EXDao1F&#10;T6memWdkZ+s/UjU1t+BA+hGHJgEpay7iDDhNOv40zbpiRsRZEBxnTjC5/5eWv+zX5s0S332FDgkM&#10;gLTG5Q4vwzydtE3YsVOCfoTwcIJNdJ7w8Gg6vcvuU0o4+qZZmj5kIU1yfm2s898ENCQYBbVIS0SL&#10;7VfO96HHkFBMw7JWKlKjNGkLeju9GccHJw8mVxprnHsNlu823TDABsoDzmWhp9wZvqyx+Io5/8Ys&#10;coyjoG79Ky5SARaBwaKkAvvrb/chHqFHLyUtaqag7ueOWUGJ+q6RlIc0y4LI4iG7uZvgwV56Npce&#10;vWueAGWJwGF30QzxXh1NaaH5QHkvQlV0Mc2xdkH90XzyvZLxe3CxWMQglJVhfqXXhofUAc4A7Xv3&#10;wawZ8PfI3Asc1cXyTzT0sT0Ri50HWUeOAsA9qgPuKMnI8vB9guYvzzHq/MnnvwEAAP//AwBQSwME&#10;FAAGAAgAAAAhACF8bJTkAAAADQEAAA8AAABkcnMvZG93bnJldi54bWxMj01PwkAQhu8m/ofNmHiT&#10;Lf0gULolpAkxMXoAuXjbdoe2YT9qd4Hqr3c86XHmffLOM8VmMppdcfS9swLmswgY2sap3rYCju+7&#10;pyUwH6RVUjuLAr7Qw6a8vytkrtzN7vF6CC2jEutzKaALYcg5902HRvqZG9BSdnKjkYHGseVqlDcq&#10;N5rHUbTgRvaWLnRywKrD5ny4GAEv1e5N7uvYLL919fx62g6fx49MiMeHabsGFnAKfzD86pM6lORU&#10;u4tVnmkByTxdEUpBvIoWwAjJ4iwDVtMqSdMEeFnw/1+UPwAAAP//AwBQSwECLQAUAAYACAAAACEA&#10;toM4kv4AAADhAQAAEwAAAAAAAAAAAAAAAAAAAAAAW0NvbnRlbnRfVHlwZXNdLnhtbFBLAQItABQA&#10;BgAIAAAAIQA4/SH/1gAAAJQBAAALAAAAAAAAAAAAAAAAAC8BAABfcmVscy8ucmVsc1BLAQItABQA&#10;BgAIAAAAIQDaGN6KFgIAACwEAAAOAAAAAAAAAAAAAAAAAC4CAABkcnMvZTJvRG9jLnhtbFBLAQIt&#10;ABQABgAIAAAAIQAhfGyU5AAAAA0BAAAPAAAAAAAAAAAAAAAAAHAEAABkcnMvZG93bnJldi54bWxQ&#10;SwUGAAAAAAQABADzAAAAgQUAAAAA&#10;" filled="f" stroked="f" strokeweight=".5pt">
              <v:textbox>
                <w:txbxContent>
                  <w:p w14:paraId="37AF5A45" w14:textId="161FA08A" w:rsidR="00887FC2" w:rsidRDefault="00887FC2"/>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1ABF8D" w14:textId="77777777" w:rsidR="009335B2" w:rsidRDefault="009335B2" w:rsidP="0050557C">
      <w:pPr>
        <w:spacing w:after="0"/>
      </w:pPr>
      <w:r>
        <w:separator/>
      </w:r>
    </w:p>
  </w:footnote>
  <w:footnote w:type="continuationSeparator" w:id="0">
    <w:p w14:paraId="739BA0CA" w14:textId="77777777" w:rsidR="009335B2" w:rsidRDefault="009335B2" w:rsidP="0050557C">
      <w:pPr>
        <w:spacing w:after="0"/>
      </w:pPr>
      <w:r>
        <w:continuationSeparator/>
      </w:r>
    </w:p>
  </w:footnote>
  <w:footnote w:id="1">
    <w:p w14:paraId="0A91874A" w14:textId="77777777" w:rsidR="005A17EA" w:rsidRPr="009020BA" w:rsidRDefault="005A17EA" w:rsidP="005A17EA">
      <w:pPr>
        <w:pStyle w:val="BodyText0"/>
      </w:pPr>
      <w:r w:rsidRPr="00440FD2">
        <w:rPr>
          <w:rStyle w:val="FootnoteReference"/>
          <w:sz w:val="16"/>
          <w:szCs w:val="16"/>
        </w:rPr>
        <w:footnoteRef/>
      </w:r>
      <w:r w:rsidRPr="00440FD2">
        <w:rPr>
          <w:rStyle w:val="FootnoteReference"/>
          <w:sz w:val="16"/>
          <w:szCs w:val="16"/>
        </w:rPr>
        <w:t xml:space="preserve"> </w:t>
      </w:r>
      <w:r w:rsidRPr="00440FD2">
        <w:rPr>
          <w:rStyle w:val="FootnoteReference"/>
          <w:sz w:val="16"/>
          <w:szCs w:val="16"/>
        </w:rPr>
        <w:tab/>
      </w:r>
      <w:r w:rsidRPr="00440FD2">
        <w:rPr>
          <w:rStyle w:val="FootnoteReference"/>
          <w:szCs w:val="16"/>
        </w:rPr>
        <w:t>Idem as footnote 5.</w:t>
      </w:r>
    </w:p>
  </w:footnote>
  <w:footnote w:id="2">
    <w:p w14:paraId="0BFFE9BE" w14:textId="08EE3D11" w:rsidR="005A17EA" w:rsidRDefault="005A17EA" w:rsidP="005A17EA">
      <w:pPr>
        <w:pStyle w:val="BodyText0"/>
      </w:pPr>
      <w:r w:rsidRPr="001F4E08">
        <w:rPr>
          <w:rStyle w:val="FootnoteReference"/>
        </w:rPr>
        <w:footnoteRef/>
      </w:r>
      <w:r w:rsidRPr="001F4E08">
        <w:rPr>
          <w:rStyle w:val="FootnoteReference"/>
          <w:sz w:val="24"/>
          <w:szCs w:val="24"/>
        </w:rPr>
        <w:t xml:space="preserve"> Source: ABAC Data Warehouse, Business Objects report named "DWH-Time_To_Invoice"</w:t>
      </w:r>
      <w:r w:rsidR="004413F3">
        <w:rPr>
          <w:sz w:val="24"/>
          <w:szCs w:val="24"/>
        </w:rPr>
        <w:t>.</w:t>
      </w:r>
    </w:p>
  </w:footnote>
  <w:footnote w:id="3">
    <w:p w14:paraId="73B6E74B" w14:textId="77777777" w:rsidR="005A17EA" w:rsidRDefault="005A17EA" w:rsidP="005A17EA">
      <w:pPr>
        <w:pStyle w:val="BodyText0"/>
      </w:pPr>
      <w:r w:rsidRPr="00AB27B7">
        <w:rPr>
          <w:rStyle w:val="FootnoteReference"/>
          <w:sz w:val="18"/>
          <w:szCs w:val="18"/>
        </w:rPr>
        <w:footnoteRef/>
      </w:r>
      <w:r w:rsidRPr="00AB27B7">
        <w:rPr>
          <w:rStyle w:val="FootnoteReference"/>
          <w:sz w:val="18"/>
          <w:szCs w:val="18"/>
        </w:rPr>
        <w:t xml:space="preserve"> Amendments for which a specific request date have been encoded in the database. Amendments received include as well withdrawn, rejected and cancelled ones.</w:t>
      </w:r>
    </w:p>
  </w:footnote>
  <w:footnote w:id="4">
    <w:p w14:paraId="4AD40B8E" w14:textId="77777777" w:rsidR="005A17EA" w:rsidRDefault="005A17EA" w:rsidP="005A17EA">
      <w:pPr>
        <w:pStyle w:val="FootnoteText"/>
      </w:pPr>
      <w:r>
        <w:rPr>
          <w:rStyle w:val="FootnoteReference"/>
        </w:rPr>
        <w:footnoteRef/>
      </w:r>
      <w:r>
        <w:t xml:space="preserve"> </w:t>
      </w:r>
      <w:r w:rsidRPr="00731F3C">
        <w:rPr>
          <w:sz w:val="14"/>
        </w:rPr>
        <w:t>Amendments for which a specific request date have been encoded in the database</w:t>
      </w:r>
      <w:r>
        <w:rPr>
          <w:sz w:val="14"/>
        </w:rPr>
        <w:t>. Amendments received include as well withdrawn, rejected and cancelled ones.</w:t>
      </w:r>
    </w:p>
  </w:footnote>
  <w:footnote w:id="5">
    <w:p w14:paraId="43CC1B54" w14:textId="77777777" w:rsidR="005A17EA" w:rsidRPr="00B27DA7" w:rsidRDefault="005A17EA" w:rsidP="005A17EA">
      <w:pPr>
        <w:pStyle w:val="FootnoteText"/>
        <w:rPr>
          <w:rFonts w:asciiTheme="minorHAnsi" w:hAnsiTheme="minorHAnsi" w:cstheme="minorHAnsi"/>
          <w:sz w:val="16"/>
        </w:rPr>
      </w:pPr>
      <w:r w:rsidRPr="00946F5A">
        <w:rPr>
          <w:rStyle w:val="FootnoteReference"/>
          <w:rFonts w:asciiTheme="minorHAnsi" w:hAnsiTheme="minorHAnsi" w:cstheme="minorHAnsi"/>
          <w:sz w:val="16"/>
        </w:rPr>
        <w:footnoteRef/>
      </w:r>
      <w:r w:rsidRPr="00946F5A">
        <w:rPr>
          <w:rFonts w:asciiTheme="minorHAnsi" w:hAnsiTheme="minorHAnsi" w:cstheme="minorHAnsi"/>
          <w:sz w:val="16"/>
        </w:rPr>
        <w:t xml:space="preserve"> Compare the Audit Process Handbook of the European Commission.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BD684" w14:textId="2913E891" w:rsidR="0050557C" w:rsidRDefault="0050557C">
    <w:pPr>
      <w:pStyle w:val="Header"/>
    </w:pPr>
    <w:r>
      <w:rPr>
        <w:rFonts w:cs="Arial"/>
        <w:caps/>
        <w:noProof/>
        <w:position w:val="6"/>
        <w:vertAlign w:val="subscript"/>
      </w:rPr>
      <w:drawing>
        <wp:anchor distT="0" distB="0" distL="114300" distR="114300" simplePos="0" relativeHeight="251659264" behindDoc="1" locked="0" layoutInCell="1" allowOverlap="1" wp14:anchorId="7BCDDD56" wp14:editId="7C2CA6F7">
          <wp:simplePos x="0" y="0"/>
          <wp:positionH relativeFrom="page">
            <wp:align>left</wp:align>
          </wp:positionH>
          <wp:positionV relativeFrom="paragraph">
            <wp:posOffset>-449580</wp:posOffset>
          </wp:positionV>
          <wp:extent cx="7761264" cy="904875"/>
          <wp:effectExtent l="0" t="0" r="0" b="0"/>
          <wp:wrapNone/>
          <wp:docPr id="1635072074" name="Picture 163507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769378" cy="90582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D4067" w14:textId="77777777" w:rsidR="00687D22" w:rsidRPr="00687D22" w:rsidRDefault="00687D22" w:rsidP="00687D22">
    <w:pPr>
      <w:pStyle w:val="Header"/>
      <w:tabs>
        <w:tab w:val="clear" w:pos="9026"/>
        <w:tab w:val="right" w:pos="10206"/>
      </w:tabs>
      <w:ind w:right="-1413"/>
      <w:rPr>
        <w:lang w:val="it-I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0184F" w14:textId="23F1979E" w:rsidR="008517EA" w:rsidRDefault="008517EA" w:rsidP="00BE0A01">
    <w:pPr>
      <w:pStyle w:val="Header"/>
      <w:tabs>
        <w:tab w:val="clear" w:pos="9026"/>
        <w:tab w:val="right" w:pos="10206"/>
      </w:tabs>
      <w:ind w:left="-1418" w:right="-14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5364"/>
    <w:multiLevelType w:val="multilevel"/>
    <w:tmpl w:val="5E9C0480"/>
    <w:lvl w:ilvl="0">
      <w:start w:val="1"/>
      <w:numFmt w:val="upperLetter"/>
      <w:pStyle w:val="Monthlyreportchapter"/>
      <w:lvlText w:val="%1."/>
      <w:lvlJc w:val="left"/>
      <w:pPr>
        <w:ind w:left="4320" w:hanging="360"/>
      </w:pPr>
      <w:rPr>
        <w:rFonts w:hint="default"/>
      </w:rPr>
    </w:lvl>
    <w:lvl w:ilvl="1">
      <w:start w:val="1"/>
      <w:numFmt w:val="decimal"/>
      <w:lvlText w:val="%1.%2"/>
      <w:lvlJc w:val="left"/>
      <w:pPr>
        <w:ind w:left="3710" w:hanging="360"/>
      </w:pPr>
      <w:rPr>
        <w:rFonts w:hint="default"/>
      </w:rPr>
    </w:lvl>
    <w:lvl w:ilvl="2">
      <w:start w:val="1"/>
      <w:numFmt w:val="lowerRoman"/>
      <w:lvlText w:val="%3."/>
      <w:lvlJc w:val="right"/>
      <w:pPr>
        <w:ind w:left="4430" w:hanging="180"/>
      </w:pPr>
      <w:rPr>
        <w:rFonts w:hint="default"/>
      </w:rPr>
    </w:lvl>
    <w:lvl w:ilvl="3">
      <w:start w:val="1"/>
      <w:numFmt w:val="decimal"/>
      <w:lvlText w:val="%4."/>
      <w:lvlJc w:val="left"/>
      <w:pPr>
        <w:ind w:left="5150" w:hanging="360"/>
      </w:pPr>
      <w:rPr>
        <w:rFonts w:hint="default"/>
      </w:rPr>
    </w:lvl>
    <w:lvl w:ilvl="4">
      <w:start w:val="1"/>
      <w:numFmt w:val="lowerLetter"/>
      <w:lvlText w:val="%5."/>
      <w:lvlJc w:val="left"/>
      <w:pPr>
        <w:ind w:left="5870" w:hanging="360"/>
      </w:pPr>
      <w:rPr>
        <w:rFonts w:hint="default"/>
      </w:rPr>
    </w:lvl>
    <w:lvl w:ilvl="5">
      <w:start w:val="1"/>
      <w:numFmt w:val="lowerRoman"/>
      <w:lvlText w:val="%6."/>
      <w:lvlJc w:val="right"/>
      <w:pPr>
        <w:ind w:left="6590" w:hanging="180"/>
      </w:pPr>
      <w:rPr>
        <w:rFonts w:hint="default"/>
      </w:rPr>
    </w:lvl>
    <w:lvl w:ilvl="6">
      <w:start w:val="1"/>
      <w:numFmt w:val="decimal"/>
      <w:lvlText w:val="%7."/>
      <w:lvlJc w:val="left"/>
      <w:pPr>
        <w:ind w:left="7310" w:hanging="360"/>
      </w:pPr>
      <w:rPr>
        <w:rFonts w:hint="default"/>
      </w:rPr>
    </w:lvl>
    <w:lvl w:ilvl="7">
      <w:start w:val="1"/>
      <w:numFmt w:val="lowerLetter"/>
      <w:lvlText w:val="%8."/>
      <w:lvlJc w:val="left"/>
      <w:pPr>
        <w:ind w:left="8030" w:hanging="360"/>
      </w:pPr>
      <w:rPr>
        <w:rFonts w:hint="default"/>
      </w:rPr>
    </w:lvl>
    <w:lvl w:ilvl="8">
      <w:start w:val="1"/>
      <w:numFmt w:val="lowerRoman"/>
      <w:lvlText w:val="%9."/>
      <w:lvlJc w:val="right"/>
      <w:pPr>
        <w:ind w:left="8750" w:hanging="180"/>
      </w:pPr>
      <w:rPr>
        <w:rFonts w:hint="default"/>
      </w:rPr>
    </w:lvl>
  </w:abstractNum>
  <w:abstractNum w:abstractNumId="1" w15:restartNumberingAfterBreak="0">
    <w:nsid w:val="055652B5"/>
    <w:multiLevelType w:val="multilevel"/>
    <w:tmpl w:val="B10A6748"/>
    <w:lvl w:ilvl="0">
      <w:start w:val="1"/>
      <w:numFmt w:val="decimal"/>
      <w:pStyle w:val="ListNumber3"/>
      <w:lvlText w:val="(%1)"/>
      <w:lvlJc w:val="left"/>
      <w:pPr>
        <w:tabs>
          <w:tab w:val="num" w:pos="2625"/>
        </w:tabs>
        <w:ind w:left="2625" w:hanging="709"/>
      </w:pPr>
    </w:lvl>
    <w:lvl w:ilvl="1">
      <w:start w:val="1"/>
      <w:numFmt w:val="lowerLetter"/>
      <w:pStyle w:val="ListNumber3Level2"/>
      <w:lvlText w:val="(%2)"/>
      <w:lvlJc w:val="left"/>
      <w:pPr>
        <w:tabs>
          <w:tab w:val="num" w:pos="3333"/>
        </w:tabs>
        <w:ind w:left="3333" w:hanging="708"/>
      </w:pPr>
    </w:lvl>
    <w:lvl w:ilvl="2">
      <w:start w:val="1"/>
      <w:numFmt w:val="bullet"/>
      <w:pStyle w:val="ListNumber3Level3"/>
      <w:lvlText w:val="–"/>
      <w:lvlJc w:val="left"/>
      <w:pPr>
        <w:tabs>
          <w:tab w:val="num" w:pos="4042"/>
        </w:tabs>
        <w:ind w:left="4042" w:hanging="709"/>
      </w:pPr>
      <w:rPr>
        <w:rFonts w:ascii="Times New Roman" w:hAnsi="Times New Roman"/>
      </w:rPr>
    </w:lvl>
    <w:lvl w:ilvl="3">
      <w:start w:val="1"/>
      <w:numFmt w:val="bullet"/>
      <w:pStyle w:val="ListNumber3Level4"/>
      <w:lvlText w:val=""/>
      <w:lvlJc w:val="left"/>
      <w:pPr>
        <w:tabs>
          <w:tab w:val="num" w:pos="4751"/>
        </w:tabs>
        <w:ind w:left="4751"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1262685D"/>
    <w:multiLevelType w:val="singleLevel"/>
    <w:tmpl w:val="D96C95A2"/>
    <w:lvl w:ilvl="0">
      <w:start w:val="1"/>
      <w:numFmt w:val="bullet"/>
      <w:pStyle w:val="ListBullet4"/>
      <w:lvlText w:val=""/>
      <w:lvlJc w:val="left"/>
      <w:pPr>
        <w:tabs>
          <w:tab w:val="num" w:pos="3163"/>
        </w:tabs>
        <w:ind w:left="3163" w:hanging="283"/>
      </w:pPr>
      <w:rPr>
        <w:rFonts w:ascii="Symbol" w:hAnsi="Symbol"/>
      </w:rPr>
    </w:lvl>
  </w:abstractNum>
  <w:abstractNum w:abstractNumId="3" w15:restartNumberingAfterBreak="0">
    <w:nsid w:val="143D0A16"/>
    <w:multiLevelType w:val="singleLevel"/>
    <w:tmpl w:val="01FA5668"/>
    <w:lvl w:ilvl="0">
      <w:start w:val="1"/>
      <w:numFmt w:val="bullet"/>
      <w:pStyle w:val="ListBullet3"/>
      <w:lvlText w:val=""/>
      <w:lvlJc w:val="left"/>
      <w:pPr>
        <w:tabs>
          <w:tab w:val="num" w:pos="2199"/>
        </w:tabs>
        <w:ind w:left="2199" w:hanging="283"/>
      </w:pPr>
      <w:rPr>
        <w:rFonts w:ascii="Symbol" w:hAnsi="Symbol"/>
      </w:rPr>
    </w:lvl>
  </w:abstractNum>
  <w:abstractNum w:abstractNumId="4" w15:restartNumberingAfterBreak="0">
    <w:nsid w:val="24225E59"/>
    <w:multiLevelType w:val="singleLevel"/>
    <w:tmpl w:val="47806A40"/>
    <w:lvl w:ilvl="0">
      <w:start w:val="1"/>
      <w:numFmt w:val="bullet"/>
      <w:pStyle w:val="ListDash4"/>
      <w:lvlText w:val="–"/>
      <w:lvlJc w:val="left"/>
      <w:pPr>
        <w:tabs>
          <w:tab w:val="num" w:pos="3163"/>
        </w:tabs>
        <w:ind w:left="3163" w:hanging="283"/>
      </w:pPr>
      <w:rPr>
        <w:rFonts w:ascii="Times New Roman" w:hAnsi="Times New Roman"/>
      </w:rPr>
    </w:lvl>
  </w:abstractNum>
  <w:abstractNum w:abstractNumId="5" w15:restartNumberingAfterBreak="0">
    <w:nsid w:val="26FB166A"/>
    <w:multiLevelType w:val="hybridMultilevel"/>
    <w:tmpl w:val="167046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C8D5AD3"/>
    <w:multiLevelType w:val="singleLevel"/>
    <w:tmpl w:val="82EE6B70"/>
    <w:lvl w:ilvl="0">
      <w:start w:val="1"/>
      <w:numFmt w:val="bullet"/>
      <w:pStyle w:val="ListBullet2"/>
      <w:lvlText w:val=""/>
      <w:lvlJc w:val="left"/>
      <w:pPr>
        <w:tabs>
          <w:tab w:val="num" w:pos="1360"/>
        </w:tabs>
        <w:ind w:left="1360" w:hanging="283"/>
      </w:pPr>
      <w:rPr>
        <w:rFonts w:ascii="Symbol" w:hAnsi="Symbol"/>
      </w:rPr>
    </w:lvl>
  </w:abstractNum>
  <w:abstractNum w:abstractNumId="7" w15:restartNumberingAfterBreak="0">
    <w:nsid w:val="3A7730C4"/>
    <w:multiLevelType w:val="singleLevel"/>
    <w:tmpl w:val="456C96DE"/>
    <w:lvl w:ilvl="0">
      <w:start w:val="1"/>
      <w:numFmt w:val="bullet"/>
      <w:pStyle w:val="ListBullet1"/>
      <w:lvlText w:val=""/>
      <w:lvlJc w:val="left"/>
      <w:pPr>
        <w:tabs>
          <w:tab w:val="num" w:pos="765"/>
        </w:tabs>
        <w:ind w:left="765" w:hanging="283"/>
      </w:pPr>
      <w:rPr>
        <w:rFonts w:ascii="Symbol" w:hAnsi="Symbol"/>
      </w:rPr>
    </w:lvl>
  </w:abstractNum>
  <w:abstractNum w:abstractNumId="8" w15:restartNumberingAfterBreak="0">
    <w:nsid w:val="428415E7"/>
    <w:multiLevelType w:val="multilevel"/>
    <w:tmpl w:val="92100ADA"/>
    <w:lvl w:ilvl="0">
      <w:start w:val="1"/>
      <w:numFmt w:val="decimal"/>
      <w:pStyle w:val="ListNumber"/>
      <w:lvlText w:val="(%1)"/>
      <w:lvlJc w:val="left"/>
      <w:pPr>
        <w:tabs>
          <w:tab w:val="num" w:pos="709"/>
        </w:tabs>
        <w:ind w:left="709" w:hanging="709"/>
      </w:pPr>
    </w:lvl>
    <w:lvl w:ilvl="1">
      <w:start w:val="1"/>
      <w:numFmt w:val="lowerLetter"/>
      <w:pStyle w:val="ListNumberLevel2"/>
      <w:lvlText w:val="(%2)"/>
      <w:lvlJc w:val="left"/>
      <w:pPr>
        <w:tabs>
          <w:tab w:val="num" w:pos="1417"/>
        </w:tabs>
        <w:ind w:left="1417" w:hanging="708"/>
      </w:pPr>
    </w:lvl>
    <w:lvl w:ilvl="2">
      <w:start w:val="1"/>
      <w:numFmt w:val="bullet"/>
      <w:pStyle w:val="ListNumberLevel3"/>
      <w:lvlText w:val="–"/>
      <w:lvlJc w:val="left"/>
      <w:pPr>
        <w:tabs>
          <w:tab w:val="num" w:pos="2126"/>
        </w:tabs>
        <w:ind w:left="2126" w:hanging="709"/>
      </w:pPr>
      <w:rPr>
        <w:rFonts w:ascii="Times New Roman" w:hAnsi="Times New Roman"/>
      </w:rPr>
    </w:lvl>
    <w:lvl w:ilvl="3">
      <w:start w:val="1"/>
      <w:numFmt w:val="bullet"/>
      <w:pStyle w:val="ListNumberLevel4"/>
      <w:lvlText w:val=""/>
      <w:lvlJc w:val="left"/>
      <w:pPr>
        <w:tabs>
          <w:tab w:val="num" w:pos="2835"/>
        </w:tabs>
        <w:ind w:left="283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45481EA4"/>
    <w:multiLevelType w:val="multilevel"/>
    <w:tmpl w:val="28525E6E"/>
    <w:lvl w:ilvl="0">
      <w:start w:val="1"/>
      <w:numFmt w:val="decimal"/>
      <w:pStyle w:val="ListNumber2"/>
      <w:lvlText w:val="(%1)"/>
      <w:lvlJc w:val="left"/>
      <w:pPr>
        <w:tabs>
          <w:tab w:val="num" w:pos="1786"/>
        </w:tabs>
        <w:ind w:left="1786" w:hanging="709"/>
      </w:pPr>
    </w:lvl>
    <w:lvl w:ilvl="1">
      <w:start w:val="1"/>
      <w:numFmt w:val="lowerLetter"/>
      <w:pStyle w:val="ListNumber2Level2"/>
      <w:lvlText w:val="(%2)"/>
      <w:lvlJc w:val="left"/>
      <w:pPr>
        <w:tabs>
          <w:tab w:val="num" w:pos="2494"/>
        </w:tabs>
        <w:ind w:left="2494" w:hanging="708"/>
      </w:pPr>
    </w:lvl>
    <w:lvl w:ilvl="2">
      <w:start w:val="1"/>
      <w:numFmt w:val="bullet"/>
      <w:pStyle w:val="ListNumber2Level3"/>
      <w:lvlText w:val="–"/>
      <w:lvlJc w:val="left"/>
      <w:pPr>
        <w:tabs>
          <w:tab w:val="num" w:pos="3203"/>
        </w:tabs>
        <w:ind w:left="3203" w:hanging="709"/>
      </w:pPr>
      <w:rPr>
        <w:rFonts w:ascii="Times New Roman" w:hAnsi="Times New Roman"/>
      </w:rPr>
    </w:lvl>
    <w:lvl w:ilvl="3">
      <w:start w:val="1"/>
      <w:numFmt w:val="bullet"/>
      <w:pStyle w:val="ListNumber2Level4"/>
      <w:lvlText w:val=""/>
      <w:lvlJc w:val="left"/>
      <w:pPr>
        <w:tabs>
          <w:tab w:val="num" w:pos="3912"/>
        </w:tabs>
        <w:ind w:left="3912"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465D172F"/>
    <w:multiLevelType w:val="multilevel"/>
    <w:tmpl w:val="6AEE9BA4"/>
    <w:lvl w:ilvl="0">
      <w:start w:val="1"/>
      <w:numFmt w:val="decimal"/>
      <w:pStyle w:val="ListNumber1"/>
      <w:lvlText w:val="(%1)"/>
      <w:lvlJc w:val="left"/>
      <w:pPr>
        <w:tabs>
          <w:tab w:val="num" w:pos="1191"/>
        </w:tabs>
        <w:ind w:left="1191" w:hanging="709"/>
      </w:pPr>
    </w:lvl>
    <w:lvl w:ilvl="1">
      <w:start w:val="1"/>
      <w:numFmt w:val="lowerLetter"/>
      <w:pStyle w:val="ListNumber1Level2"/>
      <w:lvlText w:val="(%2)"/>
      <w:lvlJc w:val="left"/>
      <w:pPr>
        <w:tabs>
          <w:tab w:val="num" w:pos="1899"/>
        </w:tabs>
        <w:ind w:left="1899" w:hanging="708"/>
      </w:pPr>
    </w:lvl>
    <w:lvl w:ilvl="2">
      <w:start w:val="1"/>
      <w:numFmt w:val="bullet"/>
      <w:pStyle w:val="ListNumber1Level3"/>
      <w:lvlText w:val="–"/>
      <w:lvlJc w:val="left"/>
      <w:pPr>
        <w:tabs>
          <w:tab w:val="num" w:pos="2608"/>
        </w:tabs>
        <w:ind w:left="2608" w:hanging="709"/>
      </w:pPr>
      <w:rPr>
        <w:rFonts w:ascii="Times New Roman" w:hAnsi="Times New Roman"/>
      </w:rPr>
    </w:lvl>
    <w:lvl w:ilvl="3">
      <w:start w:val="1"/>
      <w:numFmt w:val="bullet"/>
      <w:pStyle w:val="ListNumber1Level4"/>
      <w:lvlText w:val=""/>
      <w:lvlJc w:val="left"/>
      <w:pPr>
        <w:tabs>
          <w:tab w:val="num" w:pos="3317"/>
        </w:tabs>
        <w:ind w:left="331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48860AAB"/>
    <w:multiLevelType w:val="multilevel"/>
    <w:tmpl w:val="E8744BD2"/>
    <w:lvl w:ilvl="0">
      <w:start w:val="1"/>
      <w:numFmt w:val="decimal"/>
      <w:pStyle w:val="ListNumber4"/>
      <w:lvlText w:val="(%1)"/>
      <w:lvlJc w:val="left"/>
      <w:pPr>
        <w:tabs>
          <w:tab w:val="num" w:pos="3589"/>
        </w:tabs>
        <w:ind w:left="3589" w:hanging="709"/>
      </w:pPr>
    </w:lvl>
    <w:lvl w:ilvl="1">
      <w:start w:val="1"/>
      <w:numFmt w:val="lowerLetter"/>
      <w:pStyle w:val="ListNumber4Level2"/>
      <w:lvlText w:val="(%2)"/>
      <w:lvlJc w:val="left"/>
      <w:pPr>
        <w:tabs>
          <w:tab w:val="num" w:pos="4297"/>
        </w:tabs>
        <w:ind w:left="4297" w:hanging="708"/>
      </w:pPr>
    </w:lvl>
    <w:lvl w:ilvl="2">
      <w:start w:val="1"/>
      <w:numFmt w:val="bullet"/>
      <w:pStyle w:val="ListNumber4Level3"/>
      <w:lvlText w:val="–"/>
      <w:lvlJc w:val="left"/>
      <w:pPr>
        <w:tabs>
          <w:tab w:val="num" w:pos="5006"/>
        </w:tabs>
        <w:ind w:left="5006" w:hanging="709"/>
      </w:pPr>
      <w:rPr>
        <w:rFonts w:ascii="Times New Roman" w:hAnsi="Times New Roman"/>
      </w:rPr>
    </w:lvl>
    <w:lvl w:ilvl="3">
      <w:start w:val="1"/>
      <w:numFmt w:val="bullet"/>
      <w:pStyle w:val="ListNumber4Level4"/>
      <w:lvlText w:val=""/>
      <w:lvlJc w:val="left"/>
      <w:pPr>
        <w:tabs>
          <w:tab w:val="num" w:pos="5715"/>
        </w:tabs>
        <w:ind w:left="571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4A432656"/>
    <w:multiLevelType w:val="multilevel"/>
    <w:tmpl w:val="4D786A4E"/>
    <w:lvl w:ilvl="0">
      <w:start w:val="1"/>
      <w:numFmt w:val="upperLetter"/>
      <w:lvlText w:val="%1."/>
      <w:lvlJc w:val="left"/>
      <w:pPr>
        <w:tabs>
          <w:tab w:val="num" w:pos="480"/>
        </w:tabs>
        <w:ind w:left="480" w:hanging="480"/>
      </w:pPr>
      <w:rPr>
        <w:rFonts w:hint="default"/>
        <w:sz w:val="28"/>
      </w:rPr>
    </w:lvl>
    <w:lvl w:ilvl="1">
      <w:start w:val="1"/>
      <w:numFmt w:val="decimal"/>
      <w:lvlText w:val="%1.%2"/>
      <w:lvlJc w:val="left"/>
      <w:pPr>
        <w:tabs>
          <w:tab w:val="num" w:pos="1026"/>
        </w:tabs>
        <w:ind w:left="1026" w:hanging="600"/>
      </w:pPr>
      <w:rPr>
        <w:rFonts w:hint="default"/>
        <w:sz w:val="16"/>
      </w:rPr>
    </w:lvl>
    <w:lvl w:ilvl="2">
      <w:start w:val="1"/>
      <w:numFmt w:val="decimal"/>
      <w:lvlText w:val="%1.%2.%3."/>
      <w:lvlJc w:val="left"/>
      <w:pPr>
        <w:tabs>
          <w:tab w:val="num" w:pos="1920"/>
        </w:tabs>
        <w:ind w:left="1920" w:hanging="840"/>
      </w:pPr>
      <w:rPr>
        <w:rFonts w:hint="default"/>
      </w:rPr>
    </w:lvl>
    <w:lvl w:ilvl="3">
      <w:start w:val="1"/>
      <w:numFmt w:val="decimal"/>
      <w:lvlText w:val="%1.%2.%3.%4."/>
      <w:lvlJc w:val="left"/>
      <w:pPr>
        <w:tabs>
          <w:tab w:val="num" w:pos="2880"/>
        </w:tabs>
        <w:ind w:left="2880"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54BD0BEC"/>
    <w:multiLevelType w:val="singleLevel"/>
    <w:tmpl w:val="72D6F376"/>
    <w:lvl w:ilvl="0">
      <w:start w:val="1"/>
      <w:numFmt w:val="bullet"/>
      <w:pStyle w:val="ListBullet"/>
      <w:lvlText w:val=""/>
      <w:lvlJc w:val="left"/>
      <w:pPr>
        <w:tabs>
          <w:tab w:val="num" w:pos="283"/>
        </w:tabs>
        <w:ind w:left="283" w:hanging="283"/>
      </w:pPr>
      <w:rPr>
        <w:rFonts w:ascii="Symbol" w:hAnsi="Symbol"/>
      </w:rPr>
    </w:lvl>
  </w:abstractNum>
  <w:abstractNum w:abstractNumId="14" w15:restartNumberingAfterBreak="0">
    <w:nsid w:val="629F3300"/>
    <w:multiLevelType w:val="multilevel"/>
    <w:tmpl w:val="AD0AD398"/>
    <w:lvl w:ilvl="0">
      <w:start w:val="1"/>
      <w:numFmt w:val="upperLetter"/>
      <w:pStyle w:val="Heading1"/>
      <w:lvlText w:val="%1."/>
      <w:lvlJc w:val="left"/>
      <w:pPr>
        <w:tabs>
          <w:tab w:val="num" w:pos="480"/>
        </w:tabs>
        <w:ind w:left="480" w:hanging="480"/>
      </w:pPr>
      <w:rPr>
        <w:rFonts w:hint="default"/>
        <w:sz w:val="28"/>
      </w:rPr>
    </w:lvl>
    <w:lvl w:ilvl="1">
      <w:start w:val="1"/>
      <w:numFmt w:val="decimal"/>
      <w:pStyle w:val="Heading2"/>
      <w:lvlText w:val="%1.%2"/>
      <w:lvlJc w:val="left"/>
      <w:pPr>
        <w:tabs>
          <w:tab w:val="num" w:pos="3030"/>
        </w:tabs>
        <w:ind w:left="3030" w:hanging="600"/>
      </w:pPr>
      <w:rPr>
        <w:rFonts w:ascii="UD Digi Kyokasho NK-B" w:eastAsia="UD Digi Kyokasho NK-B" w:hAnsi="ADLaM Display" w:cs="ADLaM Display" w:hint="eastAsia"/>
        <w:sz w:val="20"/>
        <w:szCs w:val="20"/>
      </w:rPr>
    </w:lvl>
    <w:lvl w:ilvl="2">
      <w:start w:val="1"/>
      <w:numFmt w:val="decimal"/>
      <w:pStyle w:val="Heading3"/>
      <w:lvlText w:val="%1.%2.%3."/>
      <w:lvlJc w:val="left"/>
      <w:pPr>
        <w:tabs>
          <w:tab w:val="num" w:pos="1920"/>
        </w:tabs>
        <w:ind w:left="1920" w:hanging="840"/>
      </w:pPr>
      <w:rPr>
        <w:rFonts w:hint="default"/>
      </w:rPr>
    </w:lvl>
    <w:lvl w:ilvl="3">
      <w:start w:val="1"/>
      <w:numFmt w:val="decimal"/>
      <w:pStyle w:val="Heading4"/>
      <w:lvlText w:val="%1.%2.%3.%4."/>
      <w:lvlJc w:val="left"/>
      <w:pPr>
        <w:tabs>
          <w:tab w:val="num" w:pos="6489"/>
        </w:tabs>
        <w:ind w:left="6489"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662B5C67"/>
    <w:multiLevelType w:val="singleLevel"/>
    <w:tmpl w:val="40D2097A"/>
    <w:lvl w:ilvl="0">
      <w:start w:val="1"/>
      <w:numFmt w:val="bullet"/>
      <w:pStyle w:val="ListDash"/>
      <w:lvlText w:val="–"/>
      <w:lvlJc w:val="left"/>
      <w:pPr>
        <w:tabs>
          <w:tab w:val="num" w:pos="283"/>
        </w:tabs>
        <w:ind w:left="283" w:hanging="283"/>
      </w:pPr>
      <w:rPr>
        <w:rFonts w:ascii="Times New Roman" w:hAnsi="Times New Roman"/>
      </w:rPr>
    </w:lvl>
  </w:abstractNum>
  <w:abstractNum w:abstractNumId="16" w15:restartNumberingAfterBreak="0">
    <w:nsid w:val="668A10F7"/>
    <w:multiLevelType w:val="singleLevel"/>
    <w:tmpl w:val="BD783356"/>
    <w:lvl w:ilvl="0">
      <w:start w:val="1"/>
      <w:numFmt w:val="bullet"/>
      <w:pStyle w:val="ListDash2"/>
      <w:lvlText w:val="–"/>
      <w:lvlJc w:val="left"/>
      <w:pPr>
        <w:tabs>
          <w:tab w:val="num" w:pos="1360"/>
        </w:tabs>
        <w:ind w:left="1360" w:hanging="283"/>
      </w:pPr>
      <w:rPr>
        <w:rFonts w:ascii="Times New Roman" w:hAnsi="Times New Roman"/>
      </w:rPr>
    </w:lvl>
  </w:abstractNum>
  <w:abstractNum w:abstractNumId="17" w15:restartNumberingAfterBreak="0">
    <w:nsid w:val="67671EEF"/>
    <w:multiLevelType w:val="singleLevel"/>
    <w:tmpl w:val="249CEA72"/>
    <w:lvl w:ilvl="0">
      <w:start w:val="1"/>
      <w:numFmt w:val="bullet"/>
      <w:pStyle w:val="ListDash1"/>
      <w:lvlText w:val="–"/>
      <w:lvlJc w:val="left"/>
      <w:pPr>
        <w:tabs>
          <w:tab w:val="num" w:pos="765"/>
        </w:tabs>
        <w:ind w:left="765" w:hanging="283"/>
      </w:pPr>
      <w:rPr>
        <w:rFonts w:ascii="Times New Roman" w:hAnsi="Times New Roman"/>
      </w:rPr>
    </w:lvl>
  </w:abstractNum>
  <w:abstractNum w:abstractNumId="18" w15:restartNumberingAfterBreak="0">
    <w:nsid w:val="6E5C21E3"/>
    <w:multiLevelType w:val="singleLevel"/>
    <w:tmpl w:val="91AE4CCA"/>
    <w:lvl w:ilvl="0">
      <w:start w:val="1"/>
      <w:numFmt w:val="bullet"/>
      <w:pStyle w:val="ListDash3"/>
      <w:lvlText w:val="–"/>
      <w:lvlJc w:val="left"/>
      <w:pPr>
        <w:tabs>
          <w:tab w:val="num" w:pos="2199"/>
        </w:tabs>
        <w:ind w:left="2199" w:hanging="283"/>
      </w:pPr>
      <w:rPr>
        <w:rFonts w:ascii="Times New Roman" w:hAnsi="Times New Roman"/>
      </w:rPr>
    </w:lvl>
  </w:abstractNum>
  <w:num w:numId="1" w16cid:durableId="1818915811">
    <w:abstractNumId w:val="0"/>
  </w:num>
  <w:num w:numId="2" w16cid:durableId="757562387">
    <w:abstractNumId w:val="14"/>
  </w:num>
  <w:num w:numId="3" w16cid:durableId="1148983372">
    <w:abstractNumId w:val="13"/>
  </w:num>
  <w:num w:numId="4" w16cid:durableId="1578662625">
    <w:abstractNumId w:val="7"/>
  </w:num>
  <w:num w:numId="5" w16cid:durableId="1470201445">
    <w:abstractNumId w:val="6"/>
  </w:num>
  <w:num w:numId="6" w16cid:durableId="1263340749">
    <w:abstractNumId w:val="3"/>
  </w:num>
  <w:num w:numId="7" w16cid:durableId="1373649928">
    <w:abstractNumId w:val="2"/>
  </w:num>
  <w:num w:numId="8" w16cid:durableId="936210970">
    <w:abstractNumId w:val="15"/>
  </w:num>
  <w:num w:numId="9" w16cid:durableId="464784151">
    <w:abstractNumId w:val="17"/>
  </w:num>
  <w:num w:numId="10" w16cid:durableId="267087796">
    <w:abstractNumId w:val="16"/>
  </w:num>
  <w:num w:numId="11" w16cid:durableId="338196371">
    <w:abstractNumId w:val="18"/>
  </w:num>
  <w:num w:numId="12" w16cid:durableId="610937444">
    <w:abstractNumId w:val="4"/>
  </w:num>
  <w:num w:numId="13" w16cid:durableId="1943687454">
    <w:abstractNumId w:val="8"/>
  </w:num>
  <w:num w:numId="14" w16cid:durableId="1155220348">
    <w:abstractNumId w:val="10"/>
  </w:num>
  <w:num w:numId="15" w16cid:durableId="904148164">
    <w:abstractNumId w:val="9"/>
  </w:num>
  <w:num w:numId="16" w16cid:durableId="302859140">
    <w:abstractNumId w:val="1"/>
  </w:num>
  <w:num w:numId="17" w16cid:durableId="1743336175">
    <w:abstractNumId w:val="11"/>
  </w:num>
  <w:num w:numId="18" w16cid:durableId="2209448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95979359">
    <w:abstractNumId w:val="5"/>
  </w:num>
  <w:num w:numId="20" w16cid:durableId="4497387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BA5"/>
    <w:rsid w:val="00014693"/>
    <w:rsid w:val="000168F1"/>
    <w:rsid w:val="000219A0"/>
    <w:rsid w:val="000771C6"/>
    <w:rsid w:val="000A09DA"/>
    <w:rsid w:val="000B5C3F"/>
    <w:rsid w:val="000C3A4C"/>
    <w:rsid w:val="000D1579"/>
    <w:rsid w:val="000D4C95"/>
    <w:rsid w:val="000E12B3"/>
    <w:rsid w:val="000E50CA"/>
    <w:rsid w:val="00100796"/>
    <w:rsid w:val="00105831"/>
    <w:rsid w:val="001220C5"/>
    <w:rsid w:val="00126FF8"/>
    <w:rsid w:val="0013467A"/>
    <w:rsid w:val="00136D23"/>
    <w:rsid w:val="0015473A"/>
    <w:rsid w:val="001564A2"/>
    <w:rsid w:val="00162A12"/>
    <w:rsid w:val="00170A34"/>
    <w:rsid w:val="0017727F"/>
    <w:rsid w:val="00190EF6"/>
    <w:rsid w:val="00192F41"/>
    <w:rsid w:val="00195E05"/>
    <w:rsid w:val="001B20B1"/>
    <w:rsid w:val="001C02F6"/>
    <w:rsid w:val="001C35C5"/>
    <w:rsid w:val="001C4999"/>
    <w:rsid w:val="001D7475"/>
    <w:rsid w:val="001E4BB8"/>
    <w:rsid w:val="002057A8"/>
    <w:rsid w:val="00205A43"/>
    <w:rsid w:val="00217DF1"/>
    <w:rsid w:val="00221A8A"/>
    <w:rsid w:val="00223BA7"/>
    <w:rsid w:val="00227638"/>
    <w:rsid w:val="002365C4"/>
    <w:rsid w:val="0023700E"/>
    <w:rsid w:val="00254B2A"/>
    <w:rsid w:val="002712B0"/>
    <w:rsid w:val="002713CF"/>
    <w:rsid w:val="00271F76"/>
    <w:rsid w:val="00274784"/>
    <w:rsid w:val="0029664C"/>
    <w:rsid w:val="002B056E"/>
    <w:rsid w:val="002B156E"/>
    <w:rsid w:val="002C4F12"/>
    <w:rsid w:val="002D24C0"/>
    <w:rsid w:val="002D24FD"/>
    <w:rsid w:val="002E1BA5"/>
    <w:rsid w:val="002E45D9"/>
    <w:rsid w:val="002F5270"/>
    <w:rsid w:val="003061BF"/>
    <w:rsid w:val="00323665"/>
    <w:rsid w:val="0033094E"/>
    <w:rsid w:val="003332F8"/>
    <w:rsid w:val="00335EF6"/>
    <w:rsid w:val="00341073"/>
    <w:rsid w:val="00341BE5"/>
    <w:rsid w:val="0035734D"/>
    <w:rsid w:val="00365900"/>
    <w:rsid w:val="00365A9F"/>
    <w:rsid w:val="003738FA"/>
    <w:rsid w:val="00376B1A"/>
    <w:rsid w:val="003848C4"/>
    <w:rsid w:val="00386AB5"/>
    <w:rsid w:val="00392ABD"/>
    <w:rsid w:val="00394FCD"/>
    <w:rsid w:val="00397B17"/>
    <w:rsid w:val="003A69D1"/>
    <w:rsid w:val="003B276D"/>
    <w:rsid w:val="003C0405"/>
    <w:rsid w:val="003D1A0E"/>
    <w:rsid w:val="003E5B74"/>
    <w:rsid w:val="003F07A5"/>
    <w:rsid w:val="003F16DA"/>
    <w:rsid w:val="003F6616"/>
    <w:rsid w:val="00401A26"/>
    <w:rsid w:val="0041585F"/>
    <w:rsid w:val="00421D9A"/>
    <w:rsid w:val="0042231B"/>
    <w:rsid w:val="00424115"/>
    <w:rsid w:val="004322E6"/>
    <w:rsid w:val="004413F3"/>
    <w:rsid w:val="004553A9"/>
    <w:rsid w:val="00486DE6"/>
    <w:rsid w:val="00491043"/>
    <w:rsid w:val="00491D87"/>
    <w:rsid w:val="00492608"/>
    <w:rsid w:val="004E0FD8"/>
    <w:rsid w:val="004F2280"/>
    <w:rsid w:val="0050557C"/>
    <w:rsid w:val="00515C75"/>
    <w:rsid w:val="00522E98"/>
    <w:rsid w:val="0052391D"/>
    <w:rsid w:val="00523DA8"/>
    <w:rsid w:val="00536F62"/>
    <w:rsid w:val="00543C53"/>
    <w:rsid w:val="00560CAA"/>
    <w:rsid w:val="0057040C"/>
    <w:rsid w:val="0057102A"/>
    <w:rsid w:val="00571197"/>
    <w:rsid w:val="00584652"/>
    <w:rsid w:val="00592732"/>
    <w:rsid w:val="005A17EA"/>
    <w:rsid w:val="005A1D83"/>
    <w:rsid w:val="005B3738"/>
    <w:rsid w:val="005D69BC"/>
    <w:rsid w:val="005E047E"/>
    <w:rsid w:val="005E4DD9"/>
    <w:rsid w:val="005F1405"/>
    <w:rsid w:val="0060042A"/>
    <w:rsid w:val="006029EA"/>
    <w:rsid w:val="00610D5D"/>
    <w:rsid w:val="0061256A"/>
    <w:rsid w:val="00617F82"/>
    <w:rsid w:val="00625549"/>
    <w:rsid w:val="00626450"/>
    <w:rsid w:val="006626C7"/>
    <w:rsid w:val="00676E79"/>
    <w:rsid w:val="006803FD"/>
    <w:rsid w:val="00680D10"/>
    <w:rsid w:val="00686B7C"/>
    <w:rsid w:val="0068759F"/>
    <w:rsid w:val="00687D22"/>
    <w:rsid w:val="00695EBB"/>
    <w:rsid w:val="006B2074"/>
    <w:rsid w:val="006C4991"/>
    <w:rsid w:val="006C77A4"/>
    <w:rsid w:val="006D4F4D"/>
    <w:rsid w:val="006E4694"/>
    <w:rsid w:val="006E4DC5"/>
    <w:rsid w:val="006F0FF8"/>
    <w:rsid w:val="006F536D"/>
    <w:rsid w:val="006F6326"/>
    <w:rsid w:val="00704821"/>
    <w:rsid w:val="00711BD2"/>
    <w:rsid w:val="0071294F"/>
    <w:rsid w:val="00730633"/>
    <w:rsid w:val="0073326D"/>
    <w:rsid w:val="00751679"/>
    <w:rsid w:val="00762FA8"/>
    <w:rsid w:val="007736B6"/>
    <w:rsid w:val="007815A8"/>
    <w:rsid w:val="007823A8"/>
    <w:rsid w:val="0078299F"/>
    <w:rsid w:val="00787CB0"/>
    <w:rsid w:val="007937B4"/>
    <w:rsid w:val="007A4F56"/>
    <w:rsid w:val="007A73C1"/>
    <w:rsid w:val="007C2046"/>
    <w:rsid w:val="007C23F1"/>
    <w:rsid w:val="007C643B"/>
    <w:rsid w:val="007D1F72"/>
    <w:rsid w:val="007E090C"/>
    <w:rsid w:val="007F1366"/>
    <w:rsid w:val="008019F1"/>
    <w:rsid w:val="0082566F"/>
    <w:rsid w:val="00833CAF"/>
    <w:rsid w:val="008342F8"/>
    <w:rsid w:val="00841F6F"/>
    <w:rsid w:val="00850B6C"/>
    <w:rsid w:val="008517EA"/>
    <w:rsid w:val="00854046"/>
    <w:rsid w:val="008836EA"/>
    <w:rsid w:val="00887A30"/>
    <w:rsid w:val="00887FC2"/>
    <w:rsid w:val="008C1CD0"/>
    <w:rsid w:val="008C4768"/>
    <w:rsid w:val="008E631B"/>
    <w:rsid w:val="008F2D3C"/>
    <w:rsid w:val="008F47BE"/>
    <w:rsid w:val="008F72CF"/>
    <w:rsid w:val="00902BC2"/>
    <w:rsid w:val="00903A0B"/>
    <w:rsid w:val="00910841"/>
    <w:rsid w:val="009267E7"/>
    <w:rsid w:val="009335B2"/>
    <w:rsid w:val="00933AFA"/>
    <w:rsid w:val="00944308"/>
    <w:rsid w:val="0095327F"/>
    <w:rsid w:val="009703DF"/>
    <w:rsid w:val="00977F38"/>
    <w:rsid w:val="009819BF"/>
    <w:rsid w:val="00982166"/>
    <w:rsid w:val="00982188"/>
    <w:rsid w:val="00985B68"/>
    <w:rsid w:val="009934C9"/>
    <w:rsid w:val="009A285A"/>
    <w:rsid w:val="009B7552"/>
    <w:rsid w:val="009F5952"/>
    <w:rsid w:val="00A22FCF"/>
    <w:rsid w:val="00A30BA5"/>
    <w:rsid w:val="00A31C9C"/>
    <w:rsid w:val="00A44FF0"/>
    <w:rsid w:val="00A46612"/>
    <w:rsid w:val="00A6213E"/>
    <w:rsid w:val="00A679B0"/>
    <w:rsid w:val="00A720D5"/>
    <w:rsid w:val="00A76253"/>
    <w:rsid w:val="00A818CB"/>
    <w:rsid w:val="00A85E98"/>
    <w:rsid w:val="00A92428"/>
    <w:rsid w:val="00AA0F1A"/>
    <w:rsid w:val="00AA1AD1"/>
    <w:rsid w:val="00AB2B61"/>
    <w:rsid w:val="00AB3A46"/>
    <w:rsid w:val="00AB57F2"/>
    <w:rsid w:val="00AB665C"/>
    <w:rsid w:val="00AB6DE5"/>
    <w:rsid w:val="00AD0920"/>
    <w:rsid w:val="00AD751A"/>
    <w:rsid w:val="00AE373E"/>
    <w:rsid w:val="00AF5253"/>
    <w:rsid w:val="00AF58A4"/>
    <w:rsid w:val="00AF6F3E"/>
    <w:rsid w:val="00B33468"/>
    <w:rsid w:val="00B3669E"/>
    <w:rsid w:val="00B4076C"/>
    <w:rsid w:val="00B47440"/>
    <w:rsid w:val="00B53D8A"/>
    <w:rsid w:val="00B60D94"/>
    <w:rsid w:val="00B6517A"/>
    <w:rsid w:val="00B65839"/>
    <w:rsid w:val="00B6706D"/>
    <w:rsid w:val="00B71A30"/>
    <w:rsid w:val="00B7619E"/>
    <w:rsid w:val="00B76454"/>
    <w:rsid w:val="00B76546"/>
    <w:rsid w:val="00B816D5"/>
    <w:rsid w:val="00B823A3"/>
    <w:rsid w:val="00B85DBE"/>
    <w:rsid w:val="00B85F93"/>
    <w:rsid w:val="00BA1419"/>
    <w:rsid w:val="00BC474A"/>
    <w:rsid w:val="00BD3B74"/>
    <w:rsid w:val="00BD3F3D"/>
    <w:rsid w:val="00BE0A01"/>
    <w:rsid w:val="00BE29AE"/>
    <w:rsid w:val="00BE78CC"/>
    <w:rsid w:val="00C0375E"/>
    <w:rsid w:val="00C52677"/>
    <w:rsid w:val="00C66702"/>
    <w:rsid w:val="00C759C6"/>
    <w:rsid w:val="00C75D7B"/>
    <w:rsid w:val="00C772CE"/>
    <w:rsid w:val="00C81693"/>
    <w:rsid w:val="00C86C27"/>
    <w:rsid w:val="00C945EC"/>
    <w:rsid w:val="00CA2AC2"/>
    <w:rsid w:val="00CB1301"/>
    <w:rsid w:val="00CB3432"/>
    <w:rsid w:val="00CB6A83"/>
    <w:rsid w:val="00CC503C"/>
    <w:rsid w:val="00CD1813"/>
    <w:rsid w:val="00CD2C2E"/>
    <w:rsid w:val="00CE19C2"/>
    <w:rsid w:val="00CE1BDF"/>
    <w:rsid w:val="00CE4279"/>
    <w:rsid w:val="00CF52A6"/>
    <w:rsid w:val="00D04AD5"/>
    <w:rsid w:val="00D1530A"/>
    <w:rsid w:val="00D20446"/>
    <w:rsid w:val="00D41763"/>
    <w:rsid w:val="00D56C0A"/>
    <w:rsid w:val="00D663B7"/>
    <w:rsid w:val="00D73AAB"/>
    <w:rsid w:val="00D75242"/>
    <w:rsid w:val="00D869C5"/>
    <w:rsid w:val="00DA232F"/>
    <w:rsid w:val="00DD3C5B"/>
    <w:rsid w:val="00DE632C"/>
    <w:rsid w:val="00DE6880"/>
    <w:rsid w:val="00E0524F"/>
    <w:rsid w:val="00E05D3D"/>
    <w:rsid w:val="00E13AEE"/>
    <w:rsid w:val="00E168E8"/>
    <w:rsid w:val="00E31876"/>
    <w:rsid w:val="00E322DE"/>
    <w:rsid w:val="00E507B3"/>
    <w:rsid w:val="00E507EB"/>
    <w:rsid w:val="00E55A3D"/>
    <w:rsid w:val="00E61AA4"/>
    <w:rsid w:val="00E6234A"/>
    <w:rsid w:val="00E62C53"/>
    <w:rsid w:val="00E76379"/>
    <w:rsid w:val="00E81DE4"/>
    <w:rsid w:val="00E82E61"/>
    <w:rsid w:val="00E9459B"/>
    <w:rsid w:val="00EA6D0A"/>
    <w:rsid w:val="00EB4A0E"/>
    <w:rsid w:val="00EB6278"/>
    <w:rsid w:val="00EB7CE1"/>
    <w:rsid w:val="00EC2316"/>
    <w:rsid w:val="00EC3F35"/>
    <w:rsid w:val="00EE042E"/>
    <w:rsid w:val="00EE3A52"/>
    <w:rsid w:val="00EF075E"/>
    <w:rsid w:val="00EF4707"/>
    <w:rsid w:val="00EF7BFB"/>
    <w:rsid w:val="00F02F4E"/>
    <w:rsid w:val="00F037A4"/>
    <w:rsid w:val="00F059D0"/>
    <w:rsid w:val="00F061E4"/>
    <w:rsid w:val="00F168EF"/>
    <w:rsid w:val="00F25D2E"/>
    <w:rsid w:val="00F35369"/>
    <w:rsid w:val="00F51F2A"/>
    <w:rsid w:val="00F771F4"/>
    <w:rsid w:val="00F96299"/>
    <w:rsid w:val="00FC64C2"/>
    <w:rsid w:val="00FF2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5E9484"/>
  <w15:chartTrackingRefBased/>
  <w15:docId w15:val="{AE1E17D6-49B9-4178-A048-C8B450678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17EA"/>
    <w:pPr>
      <w:spacing w:after="120" w:line="240" w:lineRule="auto"/>
      <w:jc w:val="both"/>
    </w:pPr>
    <w:rPr>
      <w:rFonts w:ascii="Arial" w:eastAsia="Times New Roman" w:hAnsi="Arial" w:cs="Times New Roman"/>
      <w:kern w:val="0"/>
      <w:szCs w:val="20"/>
      <w:lang w:val="en-GB"/>
      <w14:ligatures w14:val="none"/>
    </w:rPr>
  </w:style>
  <w:style w:type="paragraph" w:styleId="Heading1">
    <w:name w:val="heading 1"/>
    <w:basedOn w:val="Normal"/>
    <w:next w:val="Text1"/>
    <w:link w:val="Heading1Char"/>
    <w:qFormat/>
    <w:rsid w:val="005A17EA"/>
    <w:pPr>
      <w:keepNext/>
      <w:numPr>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outlineLvl w:val="0"/>
    </w:pPr>
    <w:rPr>
      <w:rFonts w:ascii="ADLaM Display" w:hAnsi="ADLaM Display"/>
      <w:b/>
      <w:smallCaps/>
      <w:color w:val="000080"/>
      <w:sz w:val="28"/>
    </w:rPr>
  </w:style>
  <w:style w:type="paragraph" w:styleId="Heading2">
    <w:name w:val="heading 2"/>
    <w:basedOn w:val="Normal"/>
    <w:next w:val="Text2"/>
    <w:link w:val="Heading2Char"/>
    <w:qFormat/>
    <w:rsid w:val="005A17EA"/>
    <w:pPr>
      <w:keepNext/>
      <w:numPr>
        <w:ilvl w:val="1"/>
        <w:numId w:val="2"/>
      </w:numPr>
      <w:tabs>
        <w:tab w:val="num" w:pos="5820"/>
      </w:tabs>
      <w:spacing w:before="120"/>
      <w:outlineLvl w:val="1"/>
    </w:pPr>
    <w:rPr>
      <w:u w:val="single"/>
    </w:rPr>
  </w:style>
  <w:style w:type="paragraph" w:styleId="Heading3">
    <w:name w:val="heading 3"/>
    <w:basedOn w:val="Normal"/>
    <w:next w:val="Text3"/>
    <w:link w:val="Heading3Char"/>
    <w:qFormat/>
    <w:rsid w:val="005A17EA"/>
    <w:pPr>
      <w:keepNext/>
      <w:numPr>
        <w:ilvl w:val="2"/>
        <w:numId w:val="2"/>
      </w:numPr>
      <w:outlineLvl w:val="2"/>
    </w:pPr>
    <w:rPr>
      <w:i/>
    </w:rPr>
  </w:style>
  <w:style w:type="paragraph" w:styleId="Heading4">
    <w:name w:val="heading 4"/>
    <w:basedOn w:val="Normal"/>
    <w:next w:val="Text4"/>
    <w:link w:val="Heading4Char"/>
    <w:qFormat/>
    <w:rsid w:val="005A17EA"/>
    <w:pPr>
      <w:keepNext/>
      <w:numPr>
        <w:ilvl w:val="3"/>
        <w:numId w:val="2"/>
      </w:numPr>
      <w:outlineLvl w:val="3"/>
    </w:pPr>
  </w:style>
  <w:style w:type="paragraph" w:styleId="Heading5">
    <w:name w:val="heading 5"/>
    <w:basedOn w:val="Normal"/>
    <w:next w:val="Normal"/>
    <w:link w:val="Heading5Char"/>
    <w:rsid w:val="005A17EA"/>
    <w:pPr>
      <w:spacing w:before="240" w:after="60"/>
      <w:ind w:left="3332" w:hanging="708"/>
      <w:outlineLvl w:val="4"/>
    </w:pPr>
  </w:style>
  <w:style w:type="paragraph" w:styleId="Heading6">
    <w:name w:val="heading 6"/>
    <w:basedOn w:val="Normal"/>
    <w:next w:val="Normal"/>
    <w:link w:val="Heading6Char"/>
    <w:rsid w:val="005A17EA"/>
    <w:pPr>
      <w:spacing w:before="240" w:after="60"/>
      <w:ind w:left="4040" w:hanging="708"/>
      <w:outlineLvl w:val="5"/>
    </w:pPr>
    <w:rPr>
      <w:i/>
    </w:rPr>
  </w:style>
  <w:style w:type="paragraph" w:styleId="Heading7">
    <w:name w:val="heading 7"/>
    <w:basedOn w:val="Normal"/>
    <w:next w:val="Normal"/>
    <w:link w:val="Heading7Char"/>
    <w:rsid w:val="005A17EA"/>
    <w:pPr>
      <w:spacing w:before="240" w:after="60"/>
      <w:ind w:left="4748" w:hanging="708"/>
      <w:outlineLvl w:val="6"/>
    </w:pPr>
    <w:rPr>
      <w:sz w:val="20"/>
    </w:rPr>
  </w:style>
  <w:style w:type="paragraph" w:styleId="Heading8">
    <w:name w:val="heading 8"/>
    <w:basedOn w:val="Normal"/>
    <w:next w:val="Normal"/>
    <w:link w:val="Heading8Char"/>
    <w:rsid w:val="005A17EA"/>
    <w:pPr>
      <w:spacing w:before="240" w:after="60"/>
      <w:ind w:left="5456" w:hanging="708"/>
      <w:outlineLvl w:val="7"/>
    </w:pPr>
    <w:rPr>
      <w:i/>
      <w:sz w:val="20"/>
    </w:rPr>
  </w:style>
  <w:style w:type="paragraph" w:styleId="Heading9">
    <w:name w:val="heading 9"/>
    <w:basedOn w:val="Normal"/>
    <w:next w:val="Normal"/>
    <w:link w:val="Heading9Char"/>
    <w:rsid w:val="005A17EA"/>
    <w:pPr>
      <w:spacing w:before="240" w:after="60"/>
      <w:ind w:left="6164" w:hanging="708"/>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0557C"/>
    <w:pPr>
      <w:tabs>
        <w:tab w:val="center" w:pos="4513"/>
        <w:tab w:val="right" w:pos="9026"/>
      </w:tabs>
      <w:spacing w:after="0"/>
    </w:pPr>
  </w:style>
  <w:style w:type="character" w:customStyle="1" w:styleId="HeaderChar">
    <w:name w:val="Header Char"/>
    <w:basedOn w:val="DefaultParagraphFont"/>
    <w:link w:val="Header"/>
    <w:rsid w:val="0050557C"/>
  </w:style>
  <w:style w:type="paragraph" w:styleId="Footer">
    <w:name w:val="footer"/>
    <w:basedOn w:val="Normal"/>
    <w:link w:val="FooterChar"/>
    <w:uiPriority w:val="99"/>
    <w:unhideWhenUsed/>
    <w:rsid w:val="0050557C"/>
    <w:pPr>
      <w:tabs>
        <w:tab w:val="center" w:pos="4513"/>
        <w:tab w:val="right" w:pos="9026"/>
      </w:tabs>
      <w:spacing w:after="0"/>
    </w:pPr>
  </w:style>
  <w:style w:type="character" w:customStyle="1" w:styleId="FooterChar">
    <w:name w:val="Footer Char"/>
    <w:basedOn w:val="DefaultParagraphFont"/>
    <w:link w:val="Footer"/>
    <w:uiPriority w:val="99"/>
    <w:rsid w:val="0050557C"/>
  </w:style>
  <w:style w:type="character" w:customStyle="1" w:styleId="Heading1Char">
    <w:name w:val="Heading 1 Char"/>
    <w:basedOn w:val="DefaultParagraphFont"/>
    <w:link w:val="Heading1"/>
    <w:rsid w:val="005A17EA"/>
    <w:rPr>
      <w:rFonts w:ascii="ADLaM Display" w:eastAsia="Times New Roman" w:hAnsi="ADLaM Display" w:cs="Times New Roman"/>
      <w:b/>
      <w:smallCaps/>
      <w:color w:val="000080"/>
      <w:kern w:val="0"/>
      <w:sz w:val="28"/>
      <w:szCs w:val="20"/>
      <w:shd w:val="clear" w:color="auto" w:fill="D9D9D9" w:themeFill="background1" w:themeFillShade="D9"/>
      <w:lang w:val="en-GB"/>
      <w14:ligatures w14:val="none"/>
    </w:rPr>
  </w:style>
  <w:style w:type="character" w:customStyle="1" w:styleId="Heading2Char">
    <w:name w:val="Heading 2 Char"/>
    <w:basedOn w:val="DefaultParagraphFont"/>
    <w:link w:val="Heading2"/>
    <w:rsid w:val="005A17EA"/>
    <w:rPr>
      <w:rFonts w:ascii="Arial" w:eastAsia="Times New Roman" w:hAnsi="Arial" w:cs="Times New Roman"/>
      <w:kern w:val="0"/>
      <w:szCs w:val="20"/>
      <w:u w:val="single"/>
      <w:lang w:val="en-GB"/>
      <w14:ligatures w14:val="none"/>
    </w:rPr>
  </w:style>
  <w:style w:type="character" w:customStyle="1" w:styleId="Heading3Char">
    <w:name w:val="Heading 3 Char"/>
    <w:basedOn w:val="DefaultParagraphFont"/>
    <w:link w:val="Heading3"/>
    <w:rsid w:val="005A17EA"/>
    <w:rPr>
      <w:rFonts w:ascii="Arial" w:eastAsia="Times New Roman" w:hAnsi="Arial" w:cs="Times New Roman"/>
      <w:i/>
      <w:kern w:val="0"/>
      <w:szCs w:val="20"/>
      <w:lang w:val="en-GB"/>
      <w14:ligatures w14:val="none"/>
    </w:rPr>
  </w:style>
  <w:style w:type="character" w:customStyle="1" w:styleId="Heading4Char">
    <w:name w:val="Heading 4 Char"/>
    <w:basedOn w:val="DefaultParagraphFont"/>
    <w:link w:val="Heading4"/>
    <w:rsid w:val="005A17EA"/>
    <w:rPr>
      <w:rFonts w:ascii="Arial" w:eastAsia="Times New Roman" w:hAnsi="Arial" w:cs="Times New Roman"/>
      <w:kern w:val="0"/>
      <w:szCs w:val="20"/>
      <w:lang w:val="en-GB"/>
      <w14:ligatures w14:val="none"/>
    </w:rPr>
  </w:style>
  <w:style w:type="character" w:customStyle="1" w:styleId="Heading5Char">
    <w:name w:val="Heading 5 Char"/>
    <w:basedOn w:val="DefaultParagraphFont"/>
    <w:link w:val="Heading5"/>
    <w:rsid w:val="005A17EA"/>
    <w:rPr>
      <w:rFonts w:ascii="Arial" w:eastAsia="Times New Roman" w:hAnsi="Arial" w:cs="Times New Roman"/>
      <w:kern w:val="0"/>
      <w:szCs w:val="20"/>
      <w:lang w:val="en-GB"/>
      <w14:ligatures w14:val="none"/>
    </w:rPr>
  </w:style>
  <w:style w:type="character" w:customStyle="1" w:styleId="Heading6Char">
    <w:name w:val="Heading 6 Char"/>
    <w:basedOn w:val="DefaultParagraphFont"/>
    <w:link w:val="Heading6"/>
    <w:rsid w:val="005A17EA"/>
    <w:rPr>
      <w:rFonts w:ascii="Arial" w:eastAsia="Times New Roman" w:hAnsi="Arial" w:cs="Times New Roman"/>
      <w:i/>
      <w:kern w:val="0"/>
      <w:szCs w:val="20"/>
      <w:lang w:val="en-GB"/>
      <w14:ligatures w14:val="none"/>
    </w:rPr>
  </w:style>
  <w:style w:type="character" w:customStyle="1" w:styleId="Heading7Char">
    <w:name w:val="Heading 7 Char"/>
    <w:basedOn w:val="DefaultParagraphFont"/>
    <w:link w:val="Heading7"/>
    <w:rsid w:val="005A17EA"/>
    <w:rPr>
      <w:rFonts w:ascii="Arial" w:eastAsia="Times New Roman" w:hAnsi="Arial" w:cs="Times New Roman"/>
      <w:kern w:val="0"/>
      <w:sz w:val="20"/>
      <w:szCs w:val="20"/>
      <w:lang w:val="en-GB"/>
      <w14:ligatures w14:val="none"/>
    </w:rPr>
  </w:style>
  <w:style w:type="character" w:customStyle="1" w:styleId="Heading8Char">
    <w:name w:val="Heading 8 Char"/>
    <w:basedOn w:val="DefaultParagraphFont"/>
    <w:link w:val="Heading8"/>
    <w:rsid w:val="005A17EA"/>
    <w:rPr>
      <w:rFonts w:ascii="Arial" w:eastAsia="Times New Roman" w:hAnsi="Arial" w:cs="Times New Roman"/>
      <w:i/>
      <w:kern w:val="0"/>
      <w:sz w:val="20"/>
      <w:szCs w:val="20"/>
      <w:lang w:val="en-GB"/>
      <w14:ligatures w14:val="none"/>
    </w:rPr>
  </w:style>
  <w:style w:type="character" w:customStyle="1" w:styleId="Heading9Char">
    <w:name w:val="Heading 9 Char"/>
    <w:basedOn w:val="DefaultParagraphFont"/>
    <w:link w:val="Heading9"/>
    <w:rsid w:val="005A17EA"/>
    <w:rPr>
      <w:rFonts w:ascii="Arial" w:eastAsia="Times New Roman" w:hAnsi="Arial" w:cs="Times New Roman"/>
      <w:i/>
      <w:kern w:val="0"/>
      <w:sz w:val="18"/>
      <w:szCs w:val="20"/>
      <w:lang w:val="en-GB"/>
      <w14:ligatures w14:val="none"/>
    </w:rPr>
  </w:style>
  <w:style w:type="paragraph" w:customStyle="1" w:styleId="Text1">
    <w:name w:val="Text 1"/>
    <w:basedOn w:val="Normal"/>
    <w:rsid w:val="005A17EA"/>
    <w:pPr>
      <w:ind w:left="482"/>
    </w:pPr>
  </w:style>
  <w:style w:type="paragraph" w:customStyle="1" w:styleId="Text2">
    <w:name w:val="Text 2"/>
    <w:basedOn w:val="Normal"/>
    <w:rsid w:val="005A17EA"/>
    <w:pPr>
      <w:tabs>
        <w:tab w:val="left" w:pos="2160"/>
      </w:tabs>
      <w:ind w:left="1077"/>
    </w:pPr>
  </w:style>
  <w:style w:type="paragraph" w:customStyle="1" w:styleId="Text3">
    <w:name w:val="Text 3"/>
    <w:basedOn w:val="Normal"/>
    <w:rsid w:val="005A17EA"/>
    <w:pPr>
      <w:tabs>
        <w:tab w:val="left" w:pos="2302"/>
      </w:tabs>
      <w:ind w:left="1916"/>
    </w:pPr>
  </w:style>
  <w:style w:type="paragraph" w:customStyle="1" w:styleId="Text4">
    <w:name w:val="Text 4"/>
    <w:basedOn w:val="Normal"/>
    <w:rsid w:val="005A17EA"/>
    <w:pPr>
      <w:ind w:left="2880"/>
    </w:pPr>
  </w:style>
  <w:style w:type="paragraph" w:customStyle="1" w:styleId="Address">
    <w:name w:val="Address"/>
    <w:basedOn w:val="Normal"/>
    <w:rsid w:val="005A17EA"/>
    <w:pPr>
      <w:spacing w:after="0"/>
      <w:jc w:val="left"/>
    </w:pPr>
  </w:style>
  <w:style w:type="paragraph" w:customStyle="1" w:styleId="AddressTL">
    <w:name w:val="AddressTL"/>
    <w:basedOn w:val="Normal"/>
    <w:next w:val="Normal"/>
    <w:rsid w:val="005A17EA"/>
    <w:pPr>
      <w:spacing w:after="720"/>
      <w:jc w:val="left"/>
    </w:pPr>
  </w:style>
  <w:style w:type="paragraph" w:customStyle="1" w:styleId="AddressTR">
    <w:name w:val="AddressTR"/>
    <w:basedOn w:val="Normal"/>
    <w:next w:val="Normal"/>
    <w:rsid w:val="005A17EA"/>
    <w:pPr>
      <w:spacing w:after="720"/>
      <w:ind w:left="5103"/>
      <w:jc w:val="left"/>
    </w:pPr>
  </w:style>
  <w:style w:type="paragraph" w:styleId="BlockText">
    <w:name w:val="Block Text"/>
    <w:basedOn w:val="Normal"/>
    <w:rsid w:val="005A17EA"/>
    <w:pPr>
      <w:ind w:left="1440" w:right="1440"/>
    </w:pPr>
  </w:style>
  <w:style w:type="paragraph" w:styleId="BodyText">
    <w:name w:val="Body Text"/>
    <w:basedOn w:val="Normal"/>
    <w:link w:val="BodyTextChar"/>
    <w:rsid w:val="005A17EA"/>
  </w:style>
  <w:style w:type="character" w:customStyle="1" w:styleId="BodyTextChar">
    <w:name w:val="Body Text Char"/>
    <w:basedOn w:val="DefaultParagraphFont"/>
    <w:link w:val="BodyText"/>
    <w:rsid w:val="005A17EA"/>
    <w:rPr>
      <w:rFonts w:ascii="Arial" w:eastAsia="Times New Roman" w:hAnsi="Arial" w:cs="Times New Roman"/>
      <w:kern w:val="0"/>
      <w:szCs w:val="20"/>
      <w:lang w:val="en-GB"/>
      <w14:ligatures w14:val="none"/>
    </w:rPr>
  </w:style>
  <w:style w:type="paragraph" w:styleId="BodyText2">
    <w:name w:val="Body Text 2"/>
    <w:basedOn w:val="Normal"/>
    <w:link w:val="BodyText2Char"/>
    <w:rsid w:val="005A17EA"/>
    <w:pPr>
      <w:spacing w:line="480" w:lineRule="auto"/>
    </w:pPr>
  </w:style>
  <w:style w:type="character" w:customStyle="1" w:styleId="BodyText2Char">
    <w:name w:val="Body Text 2 Char"/>
    <w:basedOn w:val="DefaultParagraphFont"/>
    <w:link w:val="BodyText2"/>
    <w:rsid w:val="005A17EA"/>
    <w:rPr>
      <w:rFonts w:ascii="Arial" w:eastAsia="Times New Roman" w:hAnsi="Arial" w:cs="Times New Roman"/>
      <w:kern w:val="0"/>
      <w:szCs w:val="20"/>
      <w:lang w:val="en-GB"/>
      <w14:ligatures w14:val="none"/>
    </w:rPr>
  </w:style>
  <w:style w:type="paragraph" w:styleId="BodyText3">
    <w:name w:val="Body Text 3"/>
    <w:basedOn w:val="Normal"/>
    <w:link w:val="BodyText3Char"/>
    <w:rsid w:val="005A17EA"/>
    <w:rPr>
      <w:sz w:val="16"/>
    </w:rPr>
  </w:style>
  <w:style w:type="character" w:customStyle="1" w:styleId="BodyText3Char">
    <w:name w:val="Body Text 3 Char"/>
    <w:basedOn w:val="DefaultParagraphFont"/>
    <w:link w:val="BodyText3"/>
    <w:rsid w:val="005A17EA"/>
    <w:rPr>
      <w:rFonts w:ascii="Arial" w:eastAsia="Times New Roman" w:hAnsi="Arial" w:cs="Times New Roman"/>
      <w:kern w:val="0"/>
      <w:sz w:val="16"/>
      <w:szCs w:val="20"/>
      <w:lang w:val="en-GB"/>
      <w14:ligatures w14:val="none"/>
    </w:rPr>
  </w:style>
  <w:style w:type="paragraph" w:styleId="BodyTextFirstIndent">
    <w:name w:val="Body Text First Indent"/>
    <w:basedOn w:val="BodyText"/>
    <w:link w:val="BodyTextFirstIndentChar"/>
    <w:rsid w:val="005A17EA"/>
    <w:pPr>
      <w:ind w:firstLine="210"/>
    </w:pPr>
  </w:style>
  <w:style w:type="character" w:customStyle="1" w:styleId="BodyTextFirstIndentChar">
    <w:name w:val="Body Text First Indent Char"/>
    <w:basedOn w:val="BodyTextChar"/>
    <w:link w:val="BodyTextFirstIndent"/>
    <w:rsid w:val="005A17EA"/>
    <w:rPr>
      <w:rFonts w:ascii="Arial" w:eastAsia="Times New Roman" w:hAnsi="Arial" w:cs="Times New Roman"/>
      <w:kern w:val="0"/>
      <w:szCs w:val="20"/>
      <w:lang w:val="en-GB"/>
      <w14:ligatures w14:val="none"/>
    </w:rPr>
  </w:style>
  <w:style w:type="paragraph" w:styleId="BodyTextIndent">
    <w:name w:val="Body Text Indent"/>
    <w:basedOn w:val="Normal"/>
    <w:link w:val="BodyTextIndentChar"/>
    <w:rsid w:val="005A17EA"/>
    <w:pPr>
      <w:ind w:left="283"/>
    </w:pPr>
  </w:style>
  <w:style w:type="character" w:customStyle="1" w:styleId="BodyTextIndentChar">
    <w:name w:val="Body Text Indent Char"/>
    <w:basedOn w:val="DefaultParagraphFont"/>
    <w:link w:val="BodyTextIndent"/>
    <w:rsid w:val="005A17EA"/>
    <w:rPr>
      <w:rFonts w:ascii="Arial" w:eastAsia="Times New Roman" w:hAnsi="Arial" w:cs="Times New Roman"/>
      <w:kern w:val="0"/>
      <w:szCs w:val="20"/>
      <w:lang w:val="en-GB"/>
      <w14:ligatures w14:val="none"/>
    </w:rPr>
  </w:style>
  <w:style w:type="paragraph" w:styleId="BodyTextFirstIndent2">
    <w:name w:val="Body Text First Indent 2"/>
    <w:basedOn w:val="BodyTextIndent"/>
    <w:link w:val="BodyTextFirstIndent2Char"/>
    <w:rsid w:val="005A17EA"/>
    <w:pPr>
      <w:ind w:firstLine="210"/>
    </w:pPr>
  </w:style>
  <w:style w:type="character" w:customStyle="1" w:styleId="BodyTextFirstIndent2Char">
    <w:name w:val="Body Text First Indent 2 Char"/>
    <w:basedOn w:val="BodyTextIndentChar"/>
    <w:link w:val="BodyTextFirstIndent2"/>
    <w:rsid w:val="005A17EA"/>
    <w:rPr>
      <w:rFonts w:ascii="Arial" w:eastAsia="Times New Roman" w:hAnsi="Arial" w:cs="Times New Roman"/>
      <w:kern w:val="0"/>
      <w:szCs w:val="20"/>
      <w:lang w:val="en-GB"/>
      <w14:ligatures w14:val="none"/>
    </w:rPr>
  </w:style>
  <w:style w:type="paragraph" w:styleId="BodyTextIndent2">
    <w:name w:val="Body Text Indent 2"/>
    <w:basedOn w:val="Normal"/>
    <w:link w:val="BodyTextIndent2Char"/>
    <w:rsid w:val="005A17EA"/>
    <w:pPr>
      <w:spacing w:line="480" w:lineRule="auto"/>
      <w:ind w:left="283"/>
    </w:pPr>
  </w:style>
  <w:style w:type="character" w:customStyle="1" w:styleId="BodyTextIndent2Char">
    <w:name w:val="Body Text Indent 2 Char"/>
    <w:basedOn w:val="DefaultParagraphFont"/>
    <w:link w:val="BodyTextIndent2"/>
    <w:rsid w:val="005A17EA"/>
    <w:rPr>
      <w:rFonts w:ascii="Arial" w:eastAsia="Times New Roman" w:hAnsi="Arial" w:cs="Times New Roman"/>
      <w:kern w:val="0"/>
      <w:szCs w:val="20"/>
      <w:lang w:val="en-GB"/>
      <w14:ligatures w14:val="none"/>
    </w:rPr>
  </w:style>
  <w:style w:type="paragraph" w:styleId="BodyTextIndent3">
    <w:name w:val="Body Text Indent 3"/>
    <w:basedOn w:val="Normal"/>
    <w:link w:val="BodyTextIndent3Char"/>
    <w:rsid w:val="005A17EA"/>
    <w:pPr>
      <w:ind w:left="283"/>
    </w:pPr>
    <w:rPr>
      <w:sz w:val="16"/>
    </w:rPr>
  </w:style>
  <w:style w:type="character" w:customStyle="1" w:styleId="BodyTextIndent3Char">
    <w:name w:val="Body Text Indent 3 Char"/>
    <w:basedOn w:val="DefaultParagraphFont"/>
    <w:link w:val="BodyTextIndent3"/>
    <w:rsid w:val="005A17EA"/>
    <w:rPr>
      <w:rFonts w:ascii="Arial" w:eastAsia="Times New Roman" w:hAnsi="Arial" w:cs="Times New Roman"/>
      <w:kern w:val="0"/>
      <w:sz w:val="16"/>
      <w:szCs w:val="20"/>
      <w:lang w:val="en-GB"/>
      <w14:ligatures w14:val="none"/>
    </w:rPr>
  </w:style>
  <w:style w:type="paragraph" w:styleId="Caption">
    <w:name w:val="caption"/>
    <w:basedOn w:val="Normal"/>
    <w:next w:val="Normal"/>
    <w:uiPriority w:val="35"/>
    <w:qFormat/>
    <w:rsid w:val="005A17EA"/>
    <w:pPr>
      <w:spacing w:after="0"/>
      <w:ind w:firstLine="340"/>
    </w:pPr>
    <w:rPr>
      <w:rFonts w:asciiTheme="minorHAnsi" w:hAnsiTheme="minorHAnsi" w:cstheme="minorHAnsi"/>
      <w:b/>
      <w:color w:val="000080"/>
      <w:sz w:val="18"/>
    </w:rPr>
  </w:style>
  <w:style w:type="paragraph" w:styleId="Closing">
    <w:name w:val="Closing"/>
    <w:basedOn w:val="Normal"/>
    <w:next w:val="Signature"/>
    <w:link w:val="ClosingChar"/>
    <w:rsid w:val="005A17EA"/>
    <w:pPr>
      <w:tabs>
        <w:tab w:val="left" w:pos="5103"/>
      </w:tabs>
      <w:spacing w:before="240"/>
      <w:ind w:left="5103"/>
      <w:jc w:val="left"/>
    </w:pPr>
  </w:style>
  <w:style w:type="character" w:customStyle="1" w:styleId="ClosingChar">
    <w:name w:val="Closing Char"/>
    <w:basedOn w:val="DefaultParagraphFont"/>
    <w:link w:val="Closing"/>
    <w:rsid w:val="005A17EA"/>
    <w:rPr>
      <w:rFonts w:ascii="Arial" w:eastAsia="Times New Roman" w:hAnsi="Arial" w:cs="Times New Roman"/>
      <w:kern w:val="0"/>
      <w:szCs w:val="20"/>
      <w:lang w:val="en-GB"/>
      <w14:ligatures w14:val="none"/>
    </w:rPr>
  </w:style>
  <w:style w:type="paragraph" w:styleId="Signature">
    <w:name w:val="Signature"/>
    <w:basedOn w:val="Normal"/>
    <w:next w:val="Contact"/>
    <w:link w:val="SignatureChar"/>
    <w:rsid w:val="005A17EA"/>
    <w:pPr>
      <w:tabs>
        <w:tab w:val="left" w:pos="5103"/>
      </w:tabs>
      <w:spacing w:before="1200" w:after="0"/>
      <w:ind w:left="5103"/>
      <w:jc w:val="center"/>
    </w:pPr>
  </w:style>
  <w:style w:type="character" w:customStyle="1" w:styleId="SignatureChar">
    <w:name w:val="Signature Char"/>
    <w:basedOn w:val="DefaultParagraphFont"/>
    <w:link w:val="Signature"/>
    <w:rsid w:val="005A17EA"/>
    <w:rPr>
      <w:rFonts w:ascii="Arial" w:eastAsia="Times New Roman" w:hAnsi="Arial" w:cs="Times New Roman"/>
      <w:kern w:val="0"/>
      <w:szCs w:val="20"/>
      <w:lang w:val="en-GB"/>
      <w14:ligatures w14:val="none"/>
    </w:rPr>
  </w:style>
  <w:style w:type="paragraph" w:customStyle="1" w:styleId="Contact">
    <w:name w:val="Contact"/>
    <w:basedOn w:val="Normal"/>
    <w:next w:val="Normal"/>
    <w:rsid w:val="005A17EA"/>
    <w:pPr>
      <w:spacing w:before="480" w:after="0"/>
      <w:ind w:left="567" w:hanging="567"/>
      <w:jc w:val="left"/>
    </w:pPr>
    <w:rPr>
      <w:rFonts w:ascii="Times New Roman" w:hAnsi="Times New Roman"/>
      <w:sz w:val="24"/>
    </w:rPr>
  </w:style>
  <w:style w:type="paragraph" w:customStyle="1" w:styleId="Enclosures">
    <w:name w:val="Enclosures"/>
    <w:basedOn w:val="Normal"/>
    <w:next w:val="Participants"/>
    <w:rsid w:val="005A17EA"/>
    <w:pPr>
      <w:keepNext/>
      <w:keepLines/>
      <w:tabs>
        <w:tab w:val="left" w:pos="5670"/>
      </w:tabs>
      <w:spacing w:before="480" w:after="0"/>
      <w:ind w:left="1985" w:hanging="1985"/>
      <w:jc w:val="left"/>
    </w:pPr>
  </w:style>
  <w:style w:type="paragraph" w:customStyle="1" w:styleId="Participants">
    <w:name w:val="Participants"/>
    <w:basedOn w:val="Normal"/>
    <w:next w:val="Copies"/>
    <w:rsid w:val="005A17EA"/>
    <w:pPr>
      <w:tabs>
        <w:tab w:val="left" w:pos="2552"/>
        <w:tab w:val="left" w:pos="2835"/>
        <w:tab w:val="left" w:pos="5670"/>
        <w:tab w:val="left" w:pos="6379"/>
        <w:tab w:val="left" w:pos="6804"/>
      </w:tabs>
      <w:spacing w:before="480" w:after="0"/>
      <w:ind w:left="1985" w:hanging="1985"/>
      <w:jc w:val="left"/>
    </w:pPr>
  </w:style>
  <w:style w:type="paragraph" w:customStyle="1" w:styleId="Copies">
    <w:name w:val="Copies"/>
    <w:basedOn w:val="Normal"/>
    <w:next w:val="Normal"/>
    <w:rsid w:val="005A17EA"/>
    <w:pPr>
      <w:tabs>
        <w:tab w:val="left" w:pos="2552"/>
        <w:tab w:val="left" w:pos="2835"/>
        <w:tab w:val="left" w:pos="5670"/>
        <w:tab w:val="left" w:pos="6379"/>
        <w:tab w:val="left" w:pos="6804"/>
      </w:tabs>
      <w:spacing w:before="480" w:after="0"/>
      <w:ind w:left="1985" w:hanging="1985"/>
      <w:jc w:val="left"/>
    </w:pPr>
  </w:style>
  <w:style w:type="paragraph" w:styleId="CommentText">
    <w:name w:val="annotation text"/>
    <w:basedOn w:val="Normal"/>
    <w:link w:val="CommentTextChar"/>
    <w:semiHidden/>
    <w:rsid w:val="005A17EA"/>
    <w:rPr>
      <w:sz w:val="20"/>
    </w:rPr>
  </w:style>
  <w:style w:type="character" w:customStyle="1" w:styleId="CommentTextChar">
    <w:name w:val="Comment Text Char"/>
    <w:basedOn w:val="DefaultParagraphFont"/>
    <w:link w:val="CommentText"/>
    <w:semiHidden/>
    <w:rsid w:val="005A17EA"/>
    <w:rPr>
      <w:rFonts w:ascii="Arial" w:eastAsia="Times New Roman" w:hAnsi="Arial" w:cs="Times New Roman"/>
      <w:kern w:val="0"/>
      <w:sz w:val="20"/>
      <w:szCs w:val="20"/>
      <w:lang w:val="en-GB"/>
      <w14:ligatures w14:val="none"/>
    </w:rPr>
  </w:style>
  <w:style w:type="paragraph" w:styleId="Date">
    <w:name w:val="Date"/>
    <w:basedOn w:val="Normal"/>
    <w:next w:val="References"/>
    <w:link w:val="DateChar"/>
    <w:rsid w:val="005A17EA"/>
    <w:pPr>
      <w:spacing w:after="0"/>
      <w:ind w:left="5103" w:right="-567"/>
      <w:jc w:val="left"/>
    </w:pPr>
  </w:style>
  <w:style w:type="character" w:customStyle="1" w:styleId="DateChar">
    <w:name w:val="Date Char"/>
    <w:basedOn w:val="DefaultParagraphFont"/>
    <w:link w:val="Date"/>
    <w:rsid w:val="005A17EA"/>
    <w:rPr>
      <w:rFonts w:ascii="Arial" w:eastAsia="Times New Roman" w:hAnsi="Arial" w:cs="Times New Roman"/>
      <w:kern w:val="0"/>
      <w:szCs w:val="20"/>
      <w:lang w:val="en-GB"/>
      <w14:ligatures w14:val="none"/>
    </w:rPr>
  </w:style>
  <w:style w:type="paragraph" w:customStyle="1" w:styleId="References">
    <w:name w:val="References"/>
    <w:basedOn w:val="Normal"/>
    <w:next w:val="AddressTR"/>
    <w:rsid w:val="005A17EA"/>
    <w:pPr>
      <w:ind w:left="5103"/>
      <w:jc w:val="left"/>
    </w:pPr>
    <w:rPr>
      <w:sz w:val="20"/>
    </w:rPr>
  </w:style>
  <w:style w:type="paragraph" w:styleId="DocumentMap">
    <w:name w:val="Document Map"/>
    <w:basedOn w:val="Normal"/>
    <w:link w:val="DocumentMapChar"/>
    <w:semiHidden/>
    <w:rsid w:val="005A17EA"/>
    <w:pPr>
      <w:shd w:val="clear" w:color="auto" w:fill="000080"/>
    </w:pPr>
    <w:rPr>
      <w:rFonts w:ascii="Tahoma" w:hAnsi="Tahoma"/>
    </w:rPr>
  </w:style>
  <w:style w:type="character" w:customStyle="1" w:styleId="DocumentMapChar">
    <w:name w:val="Document Map Char"/>
    <w:basedOn w:val="DefaultParagraphFont"/>
    <w:link w:val="DocumentMap"/>
    <w:semiHidden/>
    <w:rsid w:val="005A17EA"/>
    <w:rPr>
      <w:rFonts w:ascii="Tahoma" w:eastAsia="Times New Roman" w:hAnsi="Tahoma" w:cs="Times New Roman"/>
      <w:kern w:val="0"/>
      <w:szCs w:val="20"/>
      <w:shd w:val="clear" w:color="auto" w:fill="000080"/>
      <w:lang w:val="en-GB"/>
      <w14:ligatures w14:val="none"/>
    </w:rPr>
  </w:style>
  <w:style w:type="paragraph" w:customStyle="1" w:styleId="DoubSign">
    <w:name w:val="DoubSign"/>
    <w:basedOn w:val="Normal"/>
    <w:next w:val="Contact"/>
    <w:rsid w:val="005A17EA"/>
    <w:pPr>
      <w:tabs>
        <w:tab w:val="left" w:pos="5103"/>
      </w:tabs>
      <w:spacing w:before="1200" w:after="0"/>
      <w:jc w:val="left"/>
    </w:pPr>
  </w:style>
  <w:style w:type="paragraph" w:styleId="EndnoteText">
    <w:name w:val="endnote text"/>
    <w:basedOn w:val="Normal"/>
    <w:link w:val="EndnoteTextChar"/>
    <w:semiHidden/>
    <w:rsid w:val="005A17EA"/>
    <w:rPr>
      <w:sz w:val="20"/>
    </w:rPr>
  </w:style>
  <w:style w:type="character" w:customStyle="1" w:styleId="EndnoteTextChar">
    <w:name w:val="Endnote Text Char"/>
    <w:basedOn w:val="DefaultParagraphFont"/>
    <w:link w:val="EndnoteText"/>
    <w:semiHidden/>
    <w:rsid w:val="005A17EA"/>
    <w:rPr>
      <w:rFonts w:ascii="Arial" w:eastAsia="Times New Roman" w:hAnsi="Arial" w:cs="Times New Roman"/>
      <w:kern w:val="0"/>
      <w:sz w:val="20"/>
      <w:szCs w:val="20"/>
      <w:lang w:val="en-GB"/>
      <w14:ligatures w14:val="none"/>
    </w:rPr>
  </w:style>
  <w:style w:type="paragraph" w:styleId="EnvelopeAddress">
    <w:name w:val="envelope address"/>
    <w:basedOn w:val="Normal"/>
    <w:rsid w:val="005A17EA"/>
    <w:pPr>
      <w:framePr w:w="7920" w:h="1980" w:hRule="exact" w:hSpace="180" w:wrap="auto" w:hAnchor="page" w:xAlign="center" w:yAlign="bottom"/>
      <w:spacing w:after="0"/>
    </w:pPr>
  </w:style>
  <w:style w:type="paragraph" w:styleId="EnvelopeReturn">
    <w:name w:val="envelope return"/>
    <w:basedOn w:val="Normal"/>
    <w:rsid w:val="005A17EA"/>
    <w:pPr>
      <w:spacing w:after="0"/>
    </w:pPr>
    <w:rPr>
      <w:sz w:val="20"/>
    </w:rPr>
  </w:style>
  <w:style w:type="paragraph" w:styleId="FootnoteText">
    <w:name w:val="footnote text"/>
    <w:aliases w:val="Footnote Text Char1 Char,Footnote Text Char Char Char,Footnote Text Char1 Char Char Char,Footnote Text Char Char Char Char Char,Footnote Text Char1 Char1 Char,Footnote Text Char Char Char1 Char"/>
    <w:basedOn w:val="Normal"/>
    <w:link w:val="FootnoteTextChar"/>
    <w:uiPriority w:val="99"/>
    <w:semiHidden/>
    <w:rsid w:val="005A17EA"/>
    <w:pPr>
      <w:ind w:left="357" w:hanging="357"/>
    </w:pPr>
    <w:rPr>
      <w:sz w:val="20"/>
    </w:rPr>
  </w:style>
  <w:style w:type="character" w:customStyle="1" w:styleId="FootnoteTextChar">
    <w:name w:val="Footnote Text Char"/>
    <w:aliases w:val="Footnote Text Char1 Char Char,Footnote Text Char Char Char Char,Footnote Text Char1 Char Char Char Char,Footnote Text Char Char Char Char Char Char,Footnote Text Char1 Char1 Char Char,Footnote Text Char Char Char1 Char Char"/>
    <w:basedOn w:val="DefaultParagraphFont"/>
    <w:link w:val="FootnoteText"/>
    <w:uiPriority w:val="99"/>
    <w:semiHidden/>
    <w:rsid w:val="005A17EA"/>
    <w:rPr>
      <w:rFonts w:ascii="Arial" w:eastAsia="Times New Roman" w:hAnsi="Arial" w:cs="Times New Roman"/>
      <w:kern w:val="0"/>
      <w:sz w:val="20"/>
      <w:szCs w:val="20"/>
      <w:lang w:val="en-GB"/>
      <w14:ligatures w14:val="none"/>
    </w:rPr>
  </w:style>
  <w:style w:type="paragraph" w:styleId="Index1">
    <w:name w:val="index 1"/>
    <w:basedOn w:val="Normal"/>
    <w:next w:val="Normal"/>
    <w:autoRedefine/>
    <w:semiHidden/>
    <w:rsid w:val="005A17EA"/>
    <w:pPr>
      <w:ind w:left="240" w:hanging="240"/>
    </w:pPr>
  </w:style>
  <w:style w:type="paragraph" w:styleId="Index2">
    <w:name w:val="index 2"/>
    <w:basedOn w:val="Normal"/>
    <w:next w:val="Normal"/>
    <w:autoRedefine/>
    <w:semiHidden/>
    <w:rsid w:val="005A17EA"/>
    <w:pPr>
      <w:ind w:left="480" w:hanging="240"/>
    </w:pPr>
  </w:style>
  <w:style w:type="paragraph" w:styleId="Index3">
    <w:name w:val="index 3"/>
    <w:basedOn w:val="Normal"/>
    <w:next w:val="Normal"/>
    <w:autoRedefine/>
    <w:semiHidden/>
    <w:rsid w:val="005A17EA"/>
    <w:pPr>
      <w:ind w:left="720" w:hanging="240"/>
    </w:pPr>
  </w:style>
  <w:style w:type="paragraph" w:styleId="Index4">
    <w:name w:val="index 4"/>
    <w:basedOn w:val="Normal"/>
    <w:next w:val="Normal"/>
    <w:autoRedefine/>
    <w:semiHidden/>
    <w:rsid w:val="005A17EA"/>
    <w:pPr>
      <w:ind w:left="960" w:hanging="240"/>
    </w:pPr>
  </w:style>
  <w:style w:type="paragraph" w:styleId="Index5">
    <w:name w:val="index 5"/>
    <w:basedOn w:val="Normal"/>
    <w:next w:val="Normal"/>
    <w:autoRedefine/>
    <w:semiHidden/>
    <w:rsid w:val="005A17EA"/>
    <w:pPr>
      <w:ind w:left="1200" w:hanging="240"/>
    </w:pPr>
  </w:style>
  <w:style w:type="paragraph" w:styleId="Index6">
    <w:name w:val="index 6"/>
    <w:basedOn w:val="Normal"/>
    <w:next w:val="Normal"/>
    <w:autoRedefine/>
    <w:semiHidden/>
    <w:rsid w:val="005A17EA"/>
    <w:pPr>
      <w:ind w:left="1440" w:hanging="240"/>
    </w:pPr>
  </w:style>
  <w:style w:type="paragraph" w:styleId="Index7">
    <w:name w:val="index 7"/>
    <w:basedOn w:val="Normal"/>
    <w:next w:val="Normal"/>
    <w:autoRedefine/>
    <w:semiHidden/>
    <w:rsid w:val="005A17EA"/>
    <w:pPr>
      <w:ind w:left="1680" w:hanging="240"/>
    </w:pPr>
  </w:style>
  <w:style w:type="paragraph" w:styleId="Index8">
    <w:name w:val="index 8"/>
    <w:basedOn w:val="Normal"/>
    <w:next w:val="Normal"/>
    <w:autoRedefine/>
    <w:semiHidden/>
    <w:rsid w:val="005A17EA"/>
    <w:pPr>
      <w:ind w:left="1920" w:hanging="240"/>
    </w:pPr>
  </w:style>
  <w:style w:type="paragraph" w:styleId="Index9">
    <w:name w:val="index 9"/>
    <w:basedOn w:val="Normal"/>
    <w:next w:val="Normal"/>
    <w:autoRedefine/>
    <w:semiHidden/>
    <w:rsid w:val="005A17EA"/>
    <w:pPr>
      <w:ind w:left="2160" w:hanging="240"/>
    </w:pPr>
  </w:style>
  <w:style w:type="paragraph" w:styleId="IndexHeading">
    <w:name w:val="index heading"/>
    <w:basedOn w:val="Normal"/>
    <w:next w:val="Index1"/>
    <w:semiHidden/>
    <w:rsid w:val="005A17EA"/>
    <w:rPr>
      <w:b/>
    </w:rPr>
  </w:style>
  <w:style w:type="paragraph" w:styleId="List">
    <w:name w:val="List"/>
    <w:basedOn w:val="Normal"/>
    <w:rsid w:val="005A17EA"/>
    <w:pPr>
      <w:ind w:left="283" w:hanging="283"/>
    </w:pPr>
  </w:style>
  <w:style w:type="paragraph" w:styleId="List2">
    <w:name w:val="List 2"/>
    <w:basedOn w:val="Normal"/>
    <w:rsid w:val="005A17EA"/>
    <w:pPr>
      <w:ind w:left="566" w:hanging="283"/>
    </w:pPr>
  </w:style>
  <w:style w:type="paragraph" w:styleId="List3">
    <w:name w:val="List 3"/>
    <w:basedOn w:val="Normal"/>
    <w:rsid w:val="005A17EA"/>
    <w:pPr>
      <w:ind w:left="849" w:hanging="283"/>
    </w:pPr>
  </w:style>
  <w:style w:type="paragraph" w:styleId="List4">
    <w:name w:val="List 4"/>
    <w:basedOn w:val="Normal"/>
    <w:rsid w:val="005A17EA"/>
    <w:pPr>
      <w:ind w:left="1132" w:hanging="283"/>
    </w:pPr>
  </w:style>
  <w:style w:type="paragraph" w:styleId="List5">
    <w:name w:val="List 5"/>
    <w:basedOn w:val="Normal"/>
    <w:rsid w:val="005A17EA"/>
    <w:pPr>
      <w:ind w:left="1415" w:hanging="283"/>
    </w:pPr>
  </w:style>
  <w:style w:type="paragraph" w:styleId="ListBullet">
    <w:name w:val="List Bullet"/>
    <w:basedOn w:val="Normal"/>
    <w:rsid w:val="005A17EA"/>
    <w:pPr>
      <w:numPr>
        <w:numId w:val="3"/>
      </w:numPr>
      <w:spacing w:after="240"/>
    </w:pPr>
    <w:rPr>
      <w:rFonts w:ascii="Times New Roman" w:hAnsi="Times New Roman"/>
      <w:sz w:val="24"/>
    </w:rPr>
  </w:style>
  <w:style w:type="paragraph" w:styleId="ListBullet2">
    <w:name w:val="List Bullet 2"/>
    <w:basedOn w:val="Text2"/>
    <w:rsid w:val="005A17EA"/>
    <w:pPr>
      <w:numPr>
        <w:numId w:val="5"/>
      </w:numPr>
      <w:tabs>
        <w:tab w:val="clear" w:pos="2160"/>
      </w:tabs>
      <w:spacing w:after="240"/>
    </w:pPr>
    <w:rPr>
      <w:rFonts w:ascii="Times New Roman" w:hAnsi="Times New Roman"/>
      <w:sz w:val="24"/>
    </w:rPr>
  </w:style>
  <w:style w:type="paragraph" w:styleId="ListBullet3">
    <w:name w:val="List Bullet 3"/>
    <w:basedOn w:val="Text3"/>
    <w:rsid w:val="005A17EA"/>
    <w:pPr>
      <w:numPr>
        <w:numId w:val="6"/>
      </w:numPr>
      <w:tabs>
        <w:tab w:val="clear" w:pos="2302"/>
      </w:tabs>
      <w:spacing w:after="240"/>
    </w:pPr>
    <w:rPr>
      <w:rFonts w:ascii="Times New Roman" w:hAnsi="Times New Roman"/>
      <w:sz w:val="24"/>
    </w:rPr>
  </w:style>
  <w:style w:type="paragraph" w:styleId="ListBullet4">
    <w:name w:val="List Bullet 4"/>
    <w:basedOn w:val="Text4"/>
    <w:rsid w:val="005A17EA"/>
    <w:pPr>
      <w:numPr>
        <w:numId w:val="7"/>
      </w:numPr>
      <w:spacing w:after="240"/>
    </w:pPr>
    <w:rPr>
      <w:rFonts w:ascii="Times New Roman" w:hAnsi="Times New Roman"/>
      <w:sz w:val="24"/>
    </w:rPr>
  </w:style>
  <w:style w:type="paragraph" w:styleId="ListBullet5">
    <w:name w:val="List Bullet 5"/>
    <w:basedOn w:val="Normal"/>
    <w:autoRedefine/>
    <w:rsid w:val="005A17EA"/>
    <w:pPr>
      <w:tabs>
        <w:tab w:val="num" w:pos="1492"/>
      </w:tabs>
      <w:ind w:left="1492" w:hanging="360"/>
    </w:pPr>
  </w:style>
  <w:style w:type="paragraph" w:styleId="ListContinue">
    <w:name w:val="List Continue"/>
    <w:basedOn w:val="Normal"/>
    <w:rsid w:val="005A17EA"/>
    <w:pPr>
      <w:ind w:left="283"/>
    </w:pPr>
  </w:style>
  <w:style w:type="paragraph" w:styleId="ListContinue2">
    <w:name w:val="List Continue 2"/>
    <w:basedOn w:val="Normal"/>
    <w:rsid w:val="005A17EA"/>
    <w:pPr>
      <w:ind w:left="566"/>
    </w:pPr>
  </w:style>
  <w:style w:type="paragraph" w:styleId="ListContinue3">
    <w:name w:val="List Continue 3"/>
    <w:basedOn w:val="Normal"/>
    <w:rsid w:val="005A17EA"/>
    <w:pPr>
      <w:ind w:left="849"/>
    </w:pPr>
  </w:style>
  <w:style w:type="paragraph" w:styleId="ListContinue4">
    <w:name w:val="List Continue 4"/>
    <w:basedOn w:val="Normal"/>
    <w:rsid w:val="005A17EA"/>
    <w:pPr>
      <w:ind w:left="1132"/>
    </w:pPr>
  </w:style>
  <w:style w:type="paragraph" w:styleId="ListContinue5">
    <w:name w:val="List Continue 5"/>
    <w:basedOn w:val="Normal"/>
    <w:rsid w:val="005A17EA"/>
    <w:pPr>
      <w:ind w:left="1415"/>
    </w:pPr>
  </w:style>
  <w:style w:type="paragraph" w:styleId="ListNumber">
    <w:name w:val="List Number"/>
    <w:basedOn w:val="Normal"/>
    <w:rsid w:val="005A17EA"/>
    <w:pPr>
      <w:numPr>
        <w:numId w:val="13"/>
      </w:numPr>
      <w:spacing w:after="240"/>
    </w:pPr>
    <w:rPr>
      <w:rFonts w:ascii="Times New Roman" w:hAnsi="Times New Roman"/>
      <w:sz w:val="24"/>
    </w:rPr>
  </w:style>
  <w:style w:type="paragraph" w:styleId="ListNumber2">
    <w:name w:val="List Number 2"/>
    <w:basedOn w:val="Text2"/>
    <w:rsid w:val="005A17EA"/>
    <w:pPr>
      <w:numPr>
        <w:numId w:val="15"/>
      </w:numPr>
      <w:tabs>
        <w:tab w:val="clear" w:pos="2160"/>
      </w:tabs>
      <w:spacing w:after="240"/>
    </w:pPr>
    <w:rPr>
      <w:rFonts w:ascii="Times New Roman" w:hAnsi="Times New Roman"/>
      <w:sz w:val="24"/>
    </w:rPr>
  </w:style>
  <w:style w:type="paragraph" w:styleId="ListNumber3">
    <w:name w:val="List Number 3"/>
    <w:basedOn w:val="Text3"/>
    <w:rsid w:val="005A17EA"/>
    <w:pPr>
      <w:numPr>
        <w:numId w:val="16"/>
      </w:numPr>
      <w:tabs>
        <w:tab w:val="clear" w:pos="2302"/>
      </w:tabs>
      <w:spacing w:after="240"/>
    </w:pPr>
    <w:rPr>
      <w:rFonts w:ascii="Times New Roman" w:hAnsi="Times New Roman"/>
      <w:sz w:val="24"/>
    </w:rPr>
  </w:style>
  <w:style w:type="paragraph" w:styleId="ListNumber4">
    <w:name w:val="List Number 4"/>
    <w:basedOn w:val="Text4"/>
    <w:rsid w:val="005A17EA"/>
    <w:pPr>
      <w:numPr>
        <w:numId w:val="17"/>
      </w:numPr>
      <w:spacing w:after="240"/>
    </w:pPr>
    <w:rPr>
      <w:rFonts w:ascii="Times New Roman" w:hAnsi="Times New Roman"/>
      <w:sz w:val="24"/>
    </w:rPr>
  </w:style>
  <w:style w:type="paragraph" w:styleId="ListNumber5">
    <w:name w:val="List Number 5"/>
    <w:basedOn w:val="Normal"/>
    <w:rsid w:val="005A17EA"/>
    <w:pPr>
      <w:tabs>
        <w:tab w:val="num" w:pos="1492"/>
      </w:tabs>
      <w:ind w:left="1492" w:hanging="360"/>
    </w:pPr>
  </w:style>
  <w:style w:type="paragraph" w:styleId="MacroText">
    <w:name w:val="macro"/>
    <w:link w:val="MacroTextChar"/>
    <w:semiHidden/>
    <w:rsid w:val="005A17EA"/>
    <w:pPr>
      <w:tabs>
        <w:tab w:val="left" w:pos="480"/>
        <w:tab w:val="left" w:pos="960"/>
        <w:tab w:val="left" w:pos="1440"/>
        <w:tab w:val="left" w:pos="1920"/>
        <w:tab w:val="left" w:pos="2400"/>
        <w:tab w:val="left" w:pos="2880"/>
        <w:tab w:val="left" w:pos="3360"/>
        <w:tab w:val="left" w:pos="3840"/>
        <w:tab w:val="left" w:pos="4320"/>
      </w:tabs>
      <w:spacing w:after="240" w:line="240" w:lineRule="auto"/>
      <w:jc w:val="both"/>
    </w:pPr>
    <w:rPr>
      <w:rFonts w:ascii="Courier New" w:eastAsia="Times New Roman" w:hAnsi="Courier New" w:cs="Times New Roman"/>
      <w:kern w:val="0"/>
      <w:sz w:val="20"/>
      <w:szCs w:val="20"/>
      <w:lang w:val="en-GB"/>
      <w14:ligatures w14:val="none"/>
    </w:rPr>
  </w:style>
  <w:style w:type="character" w:customStyle="1" w:styleId="MacroTextChar">
    <w:name w:val="Macro Text Char"/>
    <w:basedOn w:val="DefaultParagraphFont"/>
    <w:link w:val="MacroText"/>
    <w:semiHidden/>
    <w:rsid w:val="005A17EA"/>
    <w:rPr>
      <w:rFonts w:ascii="Courier New" w:eastAsia="Times New Roman" w:hAnsi="Courier New" w:cs="Times New Roman"/>
      <w:kern w:val="0"/>
      <w:sz w:val="20"/>
      <w:szCs w:val="20"/>
      <w:lang w:val="en-GB"/>
      <w14:ligatures w14:val="none"/>
    </w:rPr>
  </w:style>
  <w:style w:type="paragraph" w:styleId="MessageHeader">
    <w:name w:val="Message Header"/>
    <w:basedOn w:val="Normal"/>
    <w:link w:val="MessageHeaderChar"/>
    <w:rsid w:val="005A17EA"/>
    <w:pPr>
      <w:pBdr>
        <w:top w:val="single" w:sz="6" w:space="1" w:color="auto"/>
        <w:left w:val="single" w:sz="6" w:space="1" w:color="auto"/>
        <w:bottom w:val="single" w:sz="6" w:space="1" w:color="auto"/>
        <w:right w:val="single" w:sz="6" w:space="1" w:color="auto"/>
      </w:pBdr>
      <w:shd w:val="pct20" w:color="auto" w:fill="auto"/>
      <w:ind w:left="1134" w:hanging="1134"/>
    </w:pPr>
  </w:style>
  <w:style w:type="character" w:customStyle="1" w:styleId="MessageHeaderChar">
    <w:name w:val="Message Header Char"/>
    <w:basedOn w:val="DefaultParagraphFont"/>
    <w:link w:val="MessageHeader"/>
    <w:rsid w:val="005A17EA"/>
    <w:rPr>
      <w:rFonts w:ascii="Arial" w:eastAsia="Times New Roman" w:hAnsi="Arial" w:cs="Times New Roman"/>
      <w:kern w:val="0"/>
      <w:szCs w:val="20"/>
      <w:shd w:val="pct20" w:color="auto" w:fill="auto"/>
      <w:lang w:val="en-GB"/>
      <w14:ligatures w14:val="none"/>
    </w:rPr>
  </w:style>
  <w:style w:type="paragraph" w:styleId="NormalIndent">
    <w:name w:val="Normal Indent"/>
    <w:basedOn w:val="Normal"/>
    <w:rsid w:val="005A17EA"/>
    <w:pPr>
      <w:ind w:left="720"/>
    </w:pPr>
  </w:style>
  <w:style w:type="paragraph" w:styleId="NoteHeading">
    <w:name w:val="Note Heading"/>
    <w:basedOn w:val="Normal"/>
    <w:next w:val="Normal"/>
    <w:link w:val="NoteHeadingChar"/>
    <w:rsid w:val="005A17EA"/>
  </w:style>
  <w:style w:type="character" w:customStyle="1" w:styleId="NoteHeadingChar">
    <w:name w:val="Note Heading Char"/>
    <w:basedOn w:val="DefaultParagraphFont"/>
    <w:link w:val="NoteHeading"/>
    <w:rsid w:val="005A17EA"/>
    <w:rPr>
      <w:rFonts w:ascii="Arial" w:eastAsia="Times New Roman" w:hAnsi="Arial" w:cs="Times New Roman"/>
      <w:kern w:val="0"/>
      <w:szCs w:val="20"/>
      <w:lang w:val="en-GB"/>
      <w14:ligatures w14:val="none"/>
    </w:rPr>
  </w:style>
  <w:style w:type="paragraph" w:customStyle="1" w:styleId="NoteHead">
    <w:name w:val="NoteHead"/>
    <w:basedOn w:val="Normal"/>
    <w:next w:val="Subject"/>
    <w:rsid w:val="005A17EA"/>
    <w:pPr>
      <w:spacing w:before="720" w:after="720"/>
      <w:jc w:val="center"/>
    </w:pPr>
    <w:rPr>
      <w:b/>
      <w:smallCaps/>
    </w:rPr>
  </w:style>
  <w:style w:type="paragraph" w:customStyle="1" w:styleId="Subject">
    <w:name w:val="Subject"/>
    <w:basedOn w:val="Normal"/>
    <w:next w:val="Normal"/>
    <w:rsid w:val="005A17EA"/>
    <w:pPr>
      <w:spacing w:after="480"/>
      <w:ind w:left="1531" w:hanging="1531"/>
      <w:jc w:val="left"/>
    </w:pPr>
    <w:rPr>
      <w:b/>
    </w:rPr>
  </w:style>
  <w:style w:type="paragraph" w:customStyle="1" w:styleId="NoteList">
    <w:name w:val="NoteList"/>
    <w:basedOn w:val="Normal"/>
    <w:next w:val="Subject"/>
    <w:rsid w:val="005A17EA"/>
    <w:pPr>
      <w:tabs>
        <w:tab w:val="left" w:pos="5823"/>
      </w:tabs>
      <w:spacing w:before="720" w:after="720"/>
      <w:ind w:left="5104" w:hanging="3119"/>
      <w:jc w:val="left"/>
    </w:pPr>
    <w:rPr>
      <w:b/>
      <w:smallCaps/>
    </w:rPr>
  </w:style>
  <w:style w:type="paragraph" w:customStyle="1" w:styleId="NumPar1">
    <w:name w:val="NumPar 1"/>
    <w:basedOn w:val="Heading1"/>
    <w:next w:val="Text1"/>
    <w:rsid w:val="005A17EA"/>
    <w:pPr>
      <w:keepNext w:val="0"/>
      <w:outlineLvl w:val="9"/>
    </w:pPr>
    <w:rPr>
      <w:b w:val="0"/>
      <w:smallCaps w:val="0"/>
    </w:rPr>
  </w:style>
  <w:style w:type="paragraph" w:customStyle="1" w:styleId="NumPar2">
    <w:name w:val="NumPar 2"/>
    <w:basedOn w:val="Heading2"/>
    <w:next w:val="Text2"/>
    <w:rsid w:val="005A17EA"/>
    <w:pPr>
      <w:keepNext w:val="0"/>
      <w:outlineLvl w:val="9"/>
    </w:pPr>
    <w:rPr>
      <w:b/>
    </w:rPr>
  </w:style>
  <w:style w:type="paragraph" w:customStyle="1" w:styleId="NumPar3">
    <w:name w:val="NumPar 3"/>
    <w:basedOn w:val="Heading3"/>
    <w:next w:val="Text3"/>
    <w:rsid w:val="005A17EA"/>
    <w:pPr>
      <w:keepNext w:val="0"/>
      <w:outlineLvl w:val="9"/>
    </w:pPr>
    <w:rPr>
      <w:i w:val="0"/>
    </w:rPr>
  </w:style>
  <w:style w:type="paragraph" w:customStyle="1" w:styleId="NumPar4">
    <w:name w:val="NumPar 4"/>
    <w:basedOn w:val="Heading4"/>
    <w:next w:val="Text4"/>
    <w:rsid w:val="005A17EA"/>
    <w:pPr>
      <w:keepNext w:val="0"/>
      <w:outlineLvl w:val="9"/>
    </w:pPr>
  </w:style>
  <w:style w:type="paragraph" w:styleId="PlainText">
    <w:name w:val="Plain Text"/>
    <w:basedOn w:val="Normal"/>
    <w:link w:val="PlainTextChar"/>
    <w:rsid w:val="005A17EA"/>
    <w:rPr>
      <w:rFonts w:ascii="Courier New" w:hAnsi="Courier New"/>
      <w:sz w:val="20"/>
    </w:rPr>
  </w:style>
  <w:style w:type="character" w:customStyle="1" w:styleId="PlainTextChar">
    <w:name w:val="Plain Text Char"/>
    <w:basedOn w:val="DefaultParagraphFont"/>
    <w:link w:val="PlainText"/>
    <w:rsid w:val="005A17EA"/>
    <w:rPr>
      <w:rFonts w:ascii="Courier New" w:eastAsia="Times New Roman" w:hAnsi="Courier New" w:cs="Times New Roman"/>
      <w:kern w:val="0"/>
      <w:sz w:val="20"/>
      <w:szCs w:val="20"/>
      <w:lang w:val="en-GB"/>
      <w14:ligatures w14:val="none"/>
    </w:rPr>
  </w:style>
  <w:style w:type="paragraph" w:styleId="Salutation">
    <w:name w:val="Salutation"/>
    <w:basedOn w:val="Normal"/>
    <w:next w:val="Normal"/>
    <w:link w:val="SalutationChar"/>
    <w:rsid w:val="005A17EA"/>
  </w:style>
  <w:style w:type="character" w:customStyle="1" w:styleId="SalutationChar">
    <w:name w:val="Salutation Char"/>
    <w:basedOn w:val="DefaultParagraphFont"/>
    <w:link w:val="Salutation"/>
    <w:rsid w:val="005A17EA"/>
    <w:rPr>
      <w:rFonts w:ascii="Arial" w:eastAsia="Times New Roman" w:hAnsi="Arial" w:cs="Times New Roman"/>
      <w:kern w:val="0"/>
      <w:szCs w:val="20"/>
      <w:lang w:val="en-GB"/>
      <w14:ligatures w14:val="none"/>
    </w:rPr>
  </w:style>
  <w:style w:type="paragraph" w:styleId="Subtitle">
    <w:name w:val="Subtitle"/>
    <w:basedOn w:val="Normal"/>
    <w:link w:val="SubtitleChar"/>
    <w:qFormat/>
    <w:rsid w:val="005A17EA"/>
    <w:pPr>
      <w:spacing w:after="60"/>
      <w:jc w:val="center"/>
      <w:outlineLvl w:val="1"/>
    </w:pPr>
  </w:style>
  <w:style w:type="character" w:customStyle="1" w:styleId="SubtitleChar">
    <w:name w:val="Subtitle Char"/>
    <w:basedOn w:val="DefaultParagraphFont"/>
    <w:link w:val="Subtitle"/>
    <w:rsid w:val="005A17EA"/>
    <w:rPr>
      <w:rFonts w:ascii="Arial" w:eastAsia="Times New Roman" w:hAnsi="Arial" w:cs="Times New Roman"/>
      <w:kern w:val="0"/>
      <w:szCs w:val="20"/>
      <w:lang w:val="en-GB"/>
      <w14:ligatures w14:val="none"/>
    </w:rPr>
  </w:style>
  <w:style w:type="paragraph" w:styleId="TableofAuthorities">
    <w:name w:val="table of authorities"/>
    <w:basedOn w:val="Normal"/>
    <w:next w:val="Normal"/>
    <w:semiHidden/>
    <w:rsid w:val="005A17EA"/>
    <w:pPr>
      <w:ind w:left="240" w:hanging="240"/>
    </w:pPr>
  </w:style>
  <w:style w:type="paragraph" w:styleId="TableofFigures">
    <w:name w:val="table of figures"/>
    <w:basedOn w:val="Normal"/>
    <w:next w:val="Normal"/>
    <w:semiHidden/>
    <w:rsid w:val="005A17EA"/>
    <w:pPr>
      <w:ind w:left="480" w:hanging="480"/>
    </w:pPr>
  </w:style>
  <w:style w:type="paragraph" w:styleId="Title">
    <w:name w:val="Title"/>
    <w:basedOn w:val="Normal"/>
    <w:link w:val="TitleChar"/>
    <w:rsid w:val="005A17EA"/>
    <w:pPr>
      <w:spacing w:before="240" w:after="60"/>
      <w:jc w:val="center"/>
      <w:outlineLvl w:val="0"/>
    </w:pPr>
    <w:rPr>
      <w:b/>
      <w:kern w:val="28"/>
      <w:sz w:val="32"/>
    </w:rPr>
  </w:style>
  <w:style w:type="character" w:customStyle="1" w:styleId="TitleChar">
    <w:name w:val="Title Char"/>
    <w:basedOn w:val="DefaultParagraphFont"/>
    <w:link w:val="Title"/>
    <w:rsid w:val="005A17EA"/>
    <w:rPr>
      <w:rFonts w:ascii="Arial" w:eastAsia="Times New Roman" w:hAnsi="Arial" w:cs="Times New Roman"/>
      <w:b/>
      <w:kern w:val="28"/>
      <w:sz w:val="32"/>
      <w:szCs w:val="20"/>
      <w:lang w:val="en-GB"/>
      <w14:ligatures w14:val="none"/>
    </w:rPr>
  </w:style>
  <w:style w:type="paragraph" w:styleId="TOAHeading">
    <w:name w:val="toa heading"/>
    <w:basedOn w:val="Normal"/>
    <w:next w:val="Normal"/>
    <w:semiHidden/>
    <w:rsid w:val="005A17EA"/>
    <w:pPr>
      <w:spacing w:before="120"/>
    </w:pPr>
    <w:rPr>
      <w:b/>
    </w:rPr>
  </w:style>
  <w:style w:type="paragraph" w:styleId="TOC1">
    <w:name w:val="toc 1"/>
    <w:basedOn w:val="Normal"/>
    <w:next w:val="Normal"/>
    <w:uiPriority w:val="39"/>
    <w:rsid w:val="005A17EA"/>
    <w:pPr>
      <w:tabs>
        <w:tab w:val="right" w:leader="dot" w:pos="8640"/>
      </w:tabs>
      <w:spacing w:before="120"/>
      <w:ind w:left="482" w:right="720" w:hanging="482"/>
    </w:pPr>
    <w:rPr>
      <w:rFonts w:ascii="Times New Roman" w:hAnsi="Times New Roman"/>
      <w:caps/>
      <w:sz w:val="24"/>
    </w:rPr>
  </w:style>
  <w:style w:type="paragraph" w:styleId="TOC2">
    <w:name w:val="toc 2"/>
    <w:basedOn w:val="Normal"/>
    <w:next w:val="Normal"/>
    <w:uiPriority w:val="39"/>
    <w:rsid w:val="005A17EA"/>
    <w:pPr>
      <w:tabs>
        <w:tab w:val="right" w:leader="dot" w:pos="8640"/>
      </w:tabs>
      <w:spacing w:before="60" w:after="60"/>
      <w:ind w:left="1077" w:right="720" w:hanging="595"/>
    </w:pPr>
    <w:rPr>
      <w:rFonts w:ascii="Times New Roman" w:hAnsi="Times New Roman"/>
      <w:sz w:val="24"/>
    </w:rPr>
  </w:style>
  <w:style w:type="paragraph" w:styleId="TOC3">
    <w:name w:val="toc 3"/>
    <w:basedOn w:val="Normal"/>
    <w:next w:val="Normal"/>
    <w:uiPriority w:val="39"/>
    <w:rsid w:val="005A17EA"/>
    <w:pPr>
      <w:tabs>
        <w:tab w:val="right" w:leader="dot" w:pos="8640"/>
      </w:tabs>
      <w:spacing w:before="60" w:after="60"/>
      <w:ind w:left="1916" w:right="720" w:hanging="839"/>
    </w:pPr>
    <w:rPr>
      <w:rFonts w:ascii="Times New Roman" w:hAnsi="Times New Roman"/>
      <w:sz w:val="24"/>
    </w:rPr>
  </w:style>
  <w:style w:type="paragraph" w:styleId="TOC4">
    <w:name w:val="toc 4"/>
    <w:basedOn w:val="Normal"/>
    <w:next w:val="Normal"/>
    <w:uiPriority w:val="39"/>
    <w:rsid w:val="005A17EA"/>
    <w:pPr>
      <w:tabs>
        <w:tab w:val="right" w:leader="dot" w:pos="8641"/>
      </w:tabs>
      <w:spacing w:before="60" w:after="60"/>
      <w:ind w:left="2880" w:right="720" w:hanging="964"/>
    </w:pPr>
    <w:rPr>
      <w:rFonts w:ascii="Times New Roman" w:hAnsi="Times New Roman"/>
      <w:sz w:val="24"/>
    </w:rPr>
  </w:style>
  <w:style w:type="paragraph" w:styleId="TOC5">
    <w:name w:val="toc 5"/>
    <w:basedOn w:val="Normal"/>
    <w:next w:val="Normal"/>
    <w:uiPriority w:val="39"/>
    <w:rsid w:val="005A17EA"/>
    <w:pPr>
      <w:tabs>
        <w:tab w:val="right" w:leader="dot" w:pos="8641"/>
      </w:tabs>
      <w:spacing w:before="240"/>
      <w:ind w:right="720"/>
    </w:pPr>
    <w:rPr>
      <w:rFonts w:ascii="Times New Roman" w:hAnsi="Times New Roman"/>
      <w:caps/>
      <w:sz w:val="24"/>
    </w:rPr>
  </w:style>
  <w:style w:type="paragraph" w:styleId="TOC6">
    <w:name w:val="toc 6"/>
    <w:basedOn w:val="Normal"/>
    <w:next w:val="Normal"/>
    <w:autoRedefine/>
    <w:uiPriority w:val="39"/>
    <w:rsid w:val="005A17EA"/>
    <w:pPr>
      <w:ind w:left="1200"/>
    </w:pPr>
  </w:style>
  <w:style w:type="paragraph" w:styleId="TOC7">
    <w:name w:val="toc 7"/>
    <w:basedOn w:val="Normal"/>
    <w:next w:val="Normal"/>
    <w:autoRedefine/>
    <w:uiPriority w:val="39"/>
    <w:rsid w:val="005A17EA"/>
    <w:pPr>
      <w:ind w:left="1440"/>
    </w:pPr>
  </w:style>
  <w:style w:type="paragraph" w:styleId="TOC8">
    <w:name w:val="toc 8"/>
    <w:basedOn w:val="Normal"/>
    <w:next w:val="Normal"/>
    <w:autoRedefine/>
    <w:uiPriority w:val="39"/>
    <w:rsid w:val="005A17EA"/>
    <w:pPr>
      <w:ind w:left="1680"/>
    </w:pPr>
  </w:style>
  <w:style w:type="paragraph" w:styleId="TOC9">
    <w:name w:val="toc 9"/>
    <w:basedOn w:val="Normal"/>
    <w:next w:val="Normal"/>
    <w:autoRedefine/>
    <w:uiPriority w:val="39"/>
    <w:rsid w:val="005A17EA"/>
    <w:pPr>
      <w:ind w:left="1920"/>
    </w:pPr>
  </w:style>
  <w:style w:type="paragraph" w:customStyle="1" w:styleId="YReferences">
    <w:name w:val="YReferences"/>
    <w:basedOn w:val="Normal"/>
    <w:next w:val="Normal"/>
    <w:rsid w:val="005A17EA"/>
    <w:pPr>
      <w:spacing w:after="480"/>
      <w:ind w:left="1531" w:hanging="1531"/>
    </w:pPr>
  </w:style>
  <w:style w:type="paragraph" w:customStyle="1" w:styleId="ListBullet1">
    <w:name w:val="List Bullet 1"/>
    <w:basedOn w:val="Text1"/>
    <w:rsid w:val="005A17EA"/>
    <w:pPr>
      <w:numPr>
        <w:numId w:val="4"/>
      </w:numPr>
      <w:spacing w:after="240"/>
    </w:pPr>
    <w:rPr>
      <w:rFonts w:ascii="Times New Roman" w:hAnsi="Times New Roman"/>
      <w:sz w:val="24"/>
    </w:rPr>
  </w:style>
  <w:style w:type="paragraph" w:customStyle="1" w:styleId="ListDash">
    <w:name w:val="List Dash"/>
    <w:basedOn w:val="Normal"/>
    <w:rsid w:val="005A17EA"/>
    <w:pPr>
      <w:numPr>
        <w:numId w:val="8"/>
      </w:numPr>
      <w:spacing w:after="240"/>
    </w:pPr>
    <w:rPr>
      <w:rFonts w:ascii="Times New Roman" w:hAnsi="Times New Roman"/>
      <w:sz w:val="24"/>
    </w:rPr>
  </w:style>
  <w:style w:type="paragraph" w:customStyle="1" w:styleId="ListDash1">
    <w:name w:val="List Dash 1"/>
    <w:basedOn w:val="Text1"/>
    <w:rsid w:val="005A17EA"/>
    <w:pPr>
      <w:numPr>
        <w:numId w:val="9"/>
      </w:numPr>
      <w:spacing w:after="240"/>
    </w:pPr>
    <w:rPr>
      <w:rFonts w:ascii="Times New Roman" w:hAnsi="Times New Roman"/>
      <w:sz w:val="24"/>
    </w:rPr>
  </w:style>
  <w:style w:type="paragraph" w:customStyle="1" w:styleId="ListDash2">
    <w:name w:val="List Dash 2"/>
    <w:basedOn w:val="Text2"/>
    <w:rsid w:val="005A17EA"/>
    <w:pPr>
      <w:numPr>
        <w:numId w:val="10"/>
      </w:numPr>
      <w:tabs>
        <w:tab w:val="clear" w:pos="2160"/>
      </w:tabs>
      <w:spacing w:after="240"/>
    </w:pPr>
    <w:rPr>
      <w:rFonts w:ascii="Times New Roman" w:hAnsi="Times New Roman"/>
      <w:sz w:val="24"/>
    </w:rPr>
  </w:style>
  <w:style w:type="paragraph" w:customStyle="1" w:styleId="ListDash3">
    <w:name w:val="List Dash 3"/>
    <w:basedOn w:val="Text3"/>
    <w:rsid w:val="005A17EA"/>
    <w:pPr>
      <w:numPr>
        <w:numId w:val="11"/>
      </w:numPr>
      <w:tabs>
        <w:tab w:val="clear" w:pos="2302"/>
      </w:tabs>
      <w:spacing w:after="240"/>
    </w:pPr>
    <w:rPr>
      <w:rFonts w:ascii="Times New Roman" w:hAnsi="Times New Roman"/>
      <w:sz w:val="24"/>
    </w:rPr>
  </w:style>
  <w:style w:type="paragraph" w:customStyle="1" w:styleId="ListDash4">
    <w:name w:val="List Dash 4"/>
    <w:basedOn w:val="Text4"/>
    <w:rsid w:val="005A17EA"/>
    <w:pPr>
      <w:numPr>
        <w:numId w:val="12"/>
      </w:numPr>
      <w:spacing w:after="240"/>
    </w:pPr>
    <w:rPr>
      <w:rFonts w:ascii="Times New Roman" w:hAnsi="Times New Roman"/>
      <w:sz w:val="24"/>
    </w:rPr>
  </w:style>
  <w:style w:type="paragraph" w:customStyle="1" w:styleId="ListNumberLevel2">
    <w:name w:val="List Number (Level 2)"/>
    <w:basedOn w:val="Normal"/>
    <w:rsid w:val="005A17EA"/>
    <w:pPr>
      <w:numPr>
        <w:ilvl w:val="1"/>
        <w:numId w:val="13"/>
      </w:numPr>
      <w:spacing w:after="240"/>
    </w:pPr>
    <w:rPr>
      <w:rFonts w:ascii="Times New Roman" w:hAnsi="Times New Roman"/>
      <w:sz w:val="24"/>
    </w:rPr>
  </w:style>
  <w:style w:type="paragraph" w:customStyle="1" w:styleId="ListNumberLevel3">
    <w:name w:val="List Number (Level 3)"/>
    <w:basedOn w:val="Normal"/>
    <w:rsid w:val="005A17EA"/>
    <w:pPr>
      <w:numPr>
        <w:ilvl w:val="2"/>
        <w:numId w:val="13"/>
      </w:numPr>
      <w:spacing w:after="240"/>
    </w:pPr>
    <w:rPr>
      <w:rFonts w:ascii="Times New Roman" w:hAnsi="Times New Roman"/>
      <w:sz w:val="24"/>
    </w:rPr>
  </w:style>
  <w:style w:type="paragraph" w:customStyle="1" w:styleId="ListNumberLevel4">
    <w:name w:val="List Number (Level 4)"/>
    <w:basedOn w:val="Normal"/>
    <w:rsid w:val="005A17EA"/>
    <w:pPr>
      <w:numPr>
        <w:ilvl w:val="3"/>
        <w:numId w:val="13"/>
      </w:numPr>
      <w:spacing w:after="240"/>
    </w:pPr>
    <w:rPr>
      <w:rFonts w:ascii="Times New Roman" w:hAnsi="Times New Roman"/>
      <w:sz w:val="24"/>
    </w:rPr>
  </w:style>
  <w:style w:type="paragraph" w:customStyle="1" w:styleId="ListNumber1">
    <w:name w:val="List Number 1"/>
    <w:basedOn w:val="Text1"/>
    <w:rsid w:val="005A17EA"/>
    <w:pPr>
      <w:numPr>
        <w:numId w:val="14"/>
      </w:numPr>
      <w:spacing w:after="240"/>
    </w:pPr>
    <w:rPr>
      <w:rFonts w:ascii="Times New Roman" w:hAnsi="Times New Roman"/>
      <w:sz w:val="24"/>
    </w:rPr>
  </w:style>
  <w:style w:type="paragraph" w:customStyle="1" w:styleId="ListNumber1Level2">
    <w:name w:val="List Number 1 (Level 2)"/>
    <w:basedOn w:val="Text1"/>
    <w:rsid w:val="005A17EA"/>
    <w:pPr>
      <w:numPr>
        <w:ilvl w:val="1"/>
        <w:numId w:val="14"/>
      </w:numPr>
      <w:spacing w:after="240"/>
    </w:pPr>
    <w:rPr>
      <w:rFonts w:ascii="Times New Roman" w:hAnsi="Times New Roman"/>
      <w:sz w:val="24"/>
    </w:rPr>
  </w:style>
  <w:style w:type="paragraph" w:customStyle="1" w:styleId="ListNumber1Level3">
    <w:name w:val="List Number 1 (Level 3)"/>
    <w:basedOn w:val="Text1"/>
    <w:rsid w:val="005A17EA"/>
    <w:pPr>
      <w:numPr>
        <w:ilvl w:val="2"/>
        <w:numId w:val="14"/>
      </w:numPr>
      <w:spacing w:after="240"/>
    </w:pPr>
    <w:rPr>
      <w:rFonts w:ascii="Times New Roman" w:hAnsi="Times New Roman"/>
      <w:sz w:val="24"/>
    </w:rPr>
  </w:style>
  <w:style w:type="paragraph" w:customStyle="1" w:styleId="ListNumber1Level4">
    <w:name w:val="List Number 1 (Level 4)"/>
    <w:basedOn w:val="Text1"/>
    <w:rsid w:val="005A17EA"/>
    <w:pPr>
      <w:numPr>
        <w:ilvl w:val="3"/>
        <w:numId w:val="14"/>
      </w:numPr>
      <w:spacing w:after="240"/>
    </w:pPr>
    <w:rPr>
      <w:rFonts w:ascii="Times New Roman" w:hAnsi="Times New Roman"/>
      <w:sz w:val="24"/>
    </w:rPr>
  </w:style>
  <w:style w:type="paragraph" w:customStyle="1" w:styleId="ListNumber2Level2">
    <w:name w:val="List Number 2 (Level 2)"/>
    <w:basedOn w:val="Text2"/>
    <w:rsid w:val="005A17EA"/>
    <w:pPr>
      <w:numPr>
        <w:ilvl w:val="1"/>
        <w:numId w:val="15"/>
      </w:numPr>
      <w:tabs>
        <w:tab w:val="clear" w:pos="2160"/>
      </w:tabs>
      <w:spacing w:after="240"/>
    </w:pPr>
    <w:rPr>
      <w:rFonts w:ascii="Times New Roman" w:hAnsi="Times New Roman"/>
      <w:sz w:val="24"/>
    </w:rPr>
  </w:style>
  <w:style w:type="paragraph" w:customStyle="1" w:styleId="ListNumber2Level3">
    <w:name w:val="List Number 2 (Level 3)"/>
    <w:basedOn w:val="Text2"/>
    <w:rsid w:val="005A17EA"/>
    <w:pPr>
      <w:numPr>
        <w:ilvl w:val="2"/>
        <w:numId w:val="15"/>
      </w:numPr>
      <w:tabs>
        <w:tab w:val="clear" w:pos="2160"/>
      </w:tabs>
      <w:spacing w:after="240"/>
    </w:pPr>
    <w:rPr>
      <w:rFonts w:ascii="Times New Roman" w:hAnsi="Times New Roman"/>
      <w:sz w:val="24"/>
    </w:rPr>
  </w:style>
  <w:style w:type="paragraph" w:customStyle="1" w:styleId="ListNumber2Level4">
    <w:name w:val="List Number 2 (Level 4)"/>
    <w:basedOn w:val="Text2"/>
    <w:rsid w:val="005A17EA"/>
    <w:pPr>
      <w:numPr>
        <w:ilvl w:val="3"/>
        <w:numId w:val="15"/>
      </w:numPr>
      <w:tabs>
        <w:tab w:val="clear" w:pos="2160"/>
      </w:tabs>
      <w:spacing w:after="240"/>
    </w:pPr>
    <w:rPr>
      <w:rFonts w:ascii="Times New Roman" w:hAnsi="Times New Roman"/>
      <w:sz w:val="24"/>
    </w:rPr>
  </w:style>
  <w:style w:type="paragraph" w:customStyle="1" w:styleId="ListNumber3Level2">
    <w:name w:val="List Number 3 (Level 2)"/>
    <w:basedOn w:val="Text3"/>
    <w:rsid w:val="005A17EA"/>
    <w:pPr>
      <w:numPr>
        <w:ilvl w:val="1"/>
        <w:numId w:val="16"/>
      </w:numPr>
      <w:tabs>
        <w:tab w:val="clear" w:pos="2302"/>
      </w:tabs>
      <w:spacing w:after="240"/>
    </w:pPr>
    <w:rPr>
      <w:rFonts w:ascii="Times New Roman" w:hAnsi="Times New Roman"/>
      <w:sz w:val="24"/>
    </w:rPr>
  </w:style>
  <w:style w:type="paragraph" w:customStyle="1" w:styleId="ListNumber3Level3">
    <w:name w:val="List Number 3 (Level 3)"/>
    <w:basedOn w:val="Text3"/>
    <w:rsid w:val="005A17EA"/>
    <w:pPr>
      <w:numPr>
        <w:ilvl w:val="2"/>
        <w:numId w:val="16"/>
      </w:numPr>
      <w:tabs>
        <w:tab w:val="clear" w:pos="2302"/>
      </w:tabs>
      <w:spacing w:after="240"/>
    </w:pPr>
    <w:rPr>
      <w:rFonts w:ascii="Times New Roman" w:hAnsi="Times New Roman"/>
      <w:sz w:val="24"/>
    </w:rPr>
  </w:style>
  <w:style w:type="paragraph" w:customStyle="1" w:styleId="ListNumber3Level4">
    <w:name w:val="List Number 3 (Level 4)"/>
    <w:basedOn w:val="Text3"/>
    <w:rsid w:val="005A17EA"/>
    <w:pPr>
      <w:numPr>
        <w:ilvl w:val="3"/>
        <w:numId w:val="16"/>
      </w:numPr>
      <w:tabs>
        <w:tab w:val="clear" w:pos="2302"/>
      </w:tabs>
      <w:spacing w:after="240"/>
    </w:pPr>
    <w:rPr>
      <w:rFonts w:ascii="Times New Roman" w:hAnsi="Times New Roman"/>
      <w:sz w:val="24"/>
    </w:rPr>
  </w:style>
  <w:style w:type="paragraph" w:customStyle="1" w:styleId="ListNumber4Level2">
    <w:name w:val="List Number 4 (Level 2)"/>
    <w:basedOn w:val="Text4"/>
    <w:rsid w:val="005A17EA"/>
    <w:pPr>
      <w:numPr>
        <w:ilvl w:val="1"/>
        <w:numId w:val="17"/>
      </w:numPr>
      <w:spacing w:after="240"/>
    </w:pPr>
    <w:rPr>
      <w:rFonts w:ascii="Times New Roman" w:hAnsi="Times New Roman"/>
      <w:sz w:val="24"/>
    </w:rPr>
  </w:style>
  <w:style w:type="paragraph" w:customStyle="1" w:styleId="ListNumber4Level3">
    <w:name w:val="List Number 4 (Level 3)"/>
    <w:basedOn w:val="Text4"/>
    <w:rsid w:val="005A17EA"/>
    <w:pPr>
      <w:numPr>
        <w:ilvl w:val="2"/>
        <w:numId w:val="17"/>
      </w:numPr>
      <w:spacing w:after="240"/>
    </w:pPr>
    <w:rPr>
      <w:rFonts w:ascii="Times New Roman" w:hAnsi="Times New Roman"/>
      <w:sz w:val="24"/>
    </w:rPr>
  </w:style>
  <w:style w:type="paragraph" w:customStyle="1" w:styleId="ListNumber4Level4">
    <w:name w:val="List Number 4 (Level 4)"/>
    <w:basedOn w:val="Text4"/>
    <w:rsid w:val="005A17EA"/>
    <w:pPr>
      <w:numPr>
        <w:ilvl w:val="3"/>
        <w:numId w:val="17"/>
      </w:numPr>
      <w:spacing w:after="240"/>
    </w:pPr>
    <w:rPr>
      <w:rFonts w:ascii="Times New Roman" w:hAnsi="Times New Roman"/>
      <w:sz w:val="24"/>
    </w:rPr>
  </w:style>
  <w:style w:type="paragraph" w:styleId="TOCHeading">
    <w:name w:val="TOC Heading"/>
    <w:basedOn w:val="Normal"/>
    <w:next w:val="Normal"/>
    <w:uiPriority w:val="39"/>
    <w:rsid w:val="005A17EA"/>
    <w:pPr>
      <w:keepNext/>
      <w:spacing w:before="240" w:after="240"/>
      <w:jc w:val="center"/>
    </w:pPr>
    <w:rPr>
      <w:rFonts w:ascii="Times New Roman" w:hAnsi="Times New Roman"/>
      <w:b/>
      <w:sz w:val="24"/>
    </w:rPr>
  </w:style>
  <w:style w:type="paragraph" w:customStyle="1" w:styleId="DisclaimerNotice">
    <w:name w:val="Disclaimer Notice"/>
    <w:basedOn w:val="Normal"/>
    <w:next w:val="AddressTR"/>
    <w:rsid w:val="005A17EA"/>
    <w:pPr>
      <w:ind w:left="5103"/>
      <w:jc w:val="left"/>
    </w:pPr>
    <w:rPr>
      <w:i/>
      <w:sz w:val="20"/>
    </w:rPr>
  </w:style>
  <w:style w:type="paragraph" w:customStyle="1" w:styleId="Disclaimer">
    <w:name w:val="Disclaimer"/>
    <w:basedOn w:val="Normal"/>
    <w:rsid w:val="005A17EA"/>
    <w:pPr>
      <w:keepLines/>
      <w:pBdr>
        <w:top w:val="single" w:sz="4" w:space="1" w:color="auto"/>
      </w:pBdr>
      <w:spacing w:before="480" w:after="0"/>
    </w:pPr>
    <w:rPr>
      <w:i/>
    </w:rPr>
  </w:style>
  <w:style w:type="character" w:styleId="FollowedHyperlink">
    <w:name w:val="FollowedHyperlink"/>
    <w:rsid w:val="005A17EA"/>
    <w:rPr>
      <w:color w:val="800080"/>
      <w:u w:val="single"/>
    </w:rPr>
  </w:style>
  <w:style w:type="paragraph" w:customStyle="1" w:styleId="DisclaimerSJ">
    <w:name w:val="Disclaimer_SJ"/>
    <w:basedOn w:val="Normal"/>
    <w:next w:val="Normal"/>
    <w:rsid w:val="005A17EA"/>
    <w:pPr>
      <w:spacing w:after="0"/>
    </w:pPr>
    <w:rPr>
      <w:b/>
      <w:sz w:val="16"/>
    </w:rPr>
  </w:style>
  <w:style w:type="paragraph" w:customStyle="1" w:styleId="ZCom">
    <w:name w:val="Z_Com"/>
    <w:basedOn w:val="Normal"/>
    <w:next w:val="ZDGName"/>
    <w:rsid w:val="005A17EA"/>
    <w:pPr>
      <w:widowControl w:val="0"/>
      <w:autoSpaceDE w:val="0"/>
      <w:autoSpaceDN w:val="0"/>
      <w:spacing w:after="0"/>
      <w:ind w:right="85"/>
    </w:pPr>
    <w:rPr>
      <w:szCs w:val="24"/>
      <w:lang w:eastAsia="en-GB"/>
    </w:rPr>
  </w:style>
  <w:style w:type="paragraph" w:customStyle="1" w:styleId="ZDGName">
    <w:name w:val="Z_DGName"/>
    <w:basedOn w:val="Normal"/>
    <w:rsid w:val="005A17EA"/>
    <w:pPr>
      <w:widowControl w:val="0"/>
      <w:autoSpaceDE w:val="0"/>
      <w:autoSpaceDN w:val="0"/>
      <w:spacing w:after="0"/>
      <w:ind w:right="85"/>
      <w:jc w:val="left"/>
    </w:pPr>
    <w:rPr>
      <w:sz w:val="16"/>
      <w:szCs w:val="16"/>
      <w:lang w:eastAsia="en-GB"/>
    </w:rPr>
  </w:style>
  <w:style w:type="character" w:styleId="Hyperlink">
    <w:name w:val="Hyperlink"/>
    <w:uiPriority w:val="99"/>
    <w:rsid w:val="005A17EA"/>
    <w:rPr>
      <w:color w:val="0000FF"/>
      <w:u w:val="single"/>
    </w:rPr>
  </w:style>
  <w:style w:type="character" w:styleId="FootnoteReference">
    <w:name w:val="footnote reference"/>
    <w:aliases w:val="Footnote symbol,Footnote,Voetnootverwijzing,Footnote number,fr,o,Footnotemark,FR,Footnotemark1,Footnotemark2,FR1,Footnotemark3,FR2,Footnotemark4,FR3,Footnotemark5,FR4,Footnotemark6,Footnotemark7,Footnotemark8,FR5,FR11,F"/>
    <w:qFormat/>
    <w:rsid w:val="005A17EA"/>
    <w:rPr>
      <w:vertAlign w:val="superscript"/>
    </w:rPr>
  </w:style>
  <w:style w:type="character" w:styleId="EndnoteReference">
    <w:name w:val="endnote reference"/>
    <w:semiHidden/>
    <w:rsid w:val="005A17EA"/>
    <w:rPr>
      <w:vertAlign w:val="superscript"/>
    </w:rPr>
  </w:style>
  <w:style w:type="table" w:styleId="TableGrid">
    <w:name w:val="Table Grid"/>
    <w:basedOn w:val="TableNormal"/>
    <w:uiPriority w:val="39"/>
    <w:rsid w:val="005A17EA"/>
    <w:pPr>
      <w:spacing w:after="240" w:line="240" w:lineRule="auto"/>
      <w:jc w:val="both"/>
    </w:pPr>
    <w:rPr>
      <w:rFonts w:ascii="Times New Roman" w:eastAsia="Times New Roman" w:hAnsi="Times New Roman" w:cs="Times New Roman"/>
      <w:kern w:val="0"/>
      <w:sz w:val="20"/>
      <w:szCs w:val="20"/>
      <w:lang w:val="en-GB"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5A17EA"/>
  </w:style>
  <w:style w:type="character" w:customStyle="1" w:styleId="FootnoteTextChar1">
    <w:name w:val="Footnote Text Char1"/>
    <w:aliases w:val="Footnote Text Char Char1,Footnote Text Char1 Char Char1,Footnote Text Char Char Char Char1,Footnote Text Char1 Char Char Char Char1,Footnote Text Char Char Char Char Char Char1,Footnote Text Char1 Char1 Char Char1"/>
    <w:rsid w:val="005A17EA"/>
    <w:rPr>
      <w:lang w:val="en-GB" w:eastAsia="en-GB" w:bidi="ar-SA"/>
    </w:rPr>
  </w:style>
  <w:style w:type="paragraph" w:styleId="BalloonText">
    <w:name w:val="Balloon Text"/>
    <w:basedOn w:val="Normal"/>
    <w:link w:val="BalloonTextChar"/>
    <w:rsid w:val="005A17EA"/>
    <w:pPr>
      <w:spacing w:after="0"/>
    </w:pPr>
    <w:rPr>
      <w:rFonts w:ascii="Tahoma" w:hAnsi="Tahoma" w:cs="Tahoma"/>
      <w:sz w:val="16"/>
      <w:szCs w:val="16"/>
    </w:rPr>
  </w:style>
  <w:style w:type="character" w:customStyle="1" w:styleId="BalloonTextChar">
    <w:name w:val="Balloon Text Char"/>
    <w:basedOn w:val="DefaultParagraphFont"/>
    <w:link w:val="BalloonText"/>
    <w:rsid w:val="005A17EA"/>
    <w:rPr>
      <w:rFonts w:ascii="Tahoma" w:eastAsia="Times New Roman" w:hAnsi="Tahoma" w:cs="Tahoma"/>
      <w:kern w:val="0"/>
      <w:sz w:val="16"/>
      <w:szCs w:val="16"/>
      <w:lang w:val="en-GB"/>
      <w14:ligatures w14:val="none"/>
    </w:rPr>
  </w:style>
  <w:style w:type="paragraph" w:styleId="Revision">
    <w:name w:val="Revision"/>
    <w:hidden/>
    <w:uiPriority w:val="99"/>
    <w:semiHidden/>
    <w:rsid w:val="005A17EA"/>
    <w:pPr>
      <w:spacing w:after="0" w:line="240" w:lineRule="auto"/>
    </w:pPr>
    <w:rPr>
      <w:rFonts w:ascii="Times New Roman" w:eastAsia="Times New Roman" w:hAnsi="Times New Roman" w:cs="Times New Roman"/>
      <w:kern w:val="0"/>
      <w:sz w:val="24"/>
      <w:szCs w:val="20"/>
      <w:lang w:val="en-GB"/>
      <w14:ligatures w14:val="none"/>
    </w:rPr>
  </w:style>
  <w:style w:type="paragraph" w:customStyle="1" w:styleId="Monthlyreportchapter">
    <w:name w:val="Monthly report chapter"/>
    <w:basedOn w:val="Heading1"/>
    <w:qFormat/>
    <w:rsid w:val="00B823A3"/>
    <w:pPr>
      <w:numPr>
        <w:numId w:val="1"/>
      </w:numPr>
      <w:pBdr>
        <w:top w:val="none" w:sz="0" w:space="0" w:color="auto"/>
        <w:left w:val="none" w:sz="0" w:space="0" w:color="auto"/>
        <w:bottom w:val="none" w:sz="0" w:space="0" w:color="auto"/>
        <w:right w:val="none" w:sz="0" w:space="0" w:color="auto"/>
      </w:pBdr>
      <w:shd w:val="clear" w:color="auto" w:fill="auto"/>
      <w:spacing w:after="0"/>
      <w:ind w:left="2990"/>
      <w:jc w:val="left"/>
    </w:pPr>
    <w:rPr>
      <w:rFonts w:ascii="Arial" w:hAnsi="Arial"/>
      <w:caps/>
      <w:smallCaps w:val="0"/>
      <w:color w:val="1B5390"/>
      <w:sz w:val="24"/>
    </w:rPr>
  </w:style>
  <w:style w:type="paragraph" w:customStyle="1" w:styleId="Monthlyreportannex">
    <w:name w:val="Monthly report annex"/>
    <w:basedOn w:val="Monthlyreportchapter"/>
    <w:rsid w:val="005A17EA"/>
    <w:pPr>
      <w:numPr>
        <w:numId w:val="0"/>
      </w:numPr>
      <w:spacing w:before="120" w:after="120"/>
    </w:pPr>
    <w:rPr>
      <w:rFonts w:cs="Arial"/>
      <w:color w:val="993300"/>
      <w:szCs w:val="28"/>
    </w:rPr>
  </w:style>
  <w:style w:type="paragraph" w:styleId="ListParagraph">
    <w:name w:val="List Paragraph"/>
    <w:basedOn w:val="Normal"/>
    <w:uiPriority w:val="34"/>
    <w:qFormat/>
    <w:rsid w:val="005A17EA"/>
    <w:pPr>
      <w:ind w:left="720"/>
      <w:contextualSpacing/>
    </w:pPr>
  </w:style>
  <w:style w:type="character" w:styleId="CommentReference">
    <w:name w:val="annotation reference"/>
    <w:basedOn w:val="DefaultParagraphFont"/>
    <w:rsid w:val="005A17EA"/>
    <w:rPr>
      <w:sz w:val="16"/>
      <w:szCs w:val="16"/>
    </w:rPr>
  </w:style>
  <w:style w:type="paragraph" w:styleId="CommentSubject">
    <w:name w:val="annotation subject"/>
    <w:basedOn w:val="CommentText"/>
    <w:next w:val="CommentText"/>
    <w:link w:val="CommentSubjectChar"/>
    <w:rsid w:val="005A17EA"/>
    <w:rPr>
      <w:b/>
      <w:bCs/>
    </w:rPr>
  </w:style>
  <w:style w:type="character" w:customStyle="1" w:styleId="CommentSubjectChar">
    <w:name w:val="Comment Subject Char"/>
    <w:basedOn w:val="CommentTextChar"/>
    <w:link w:val="CommentSubject"/>
    <w:rsid w:val="005A17EA"/>
    <w:rPr>
      <w:rFonts w:ascii="Arial" w:eastAsia="Times New Roman" w:hAnsi="Arial" w:cs="Times New Roman"/>
      <w:b/>
      <w:bCs/>
      <w:kern w:val="0"/>
      <w:sz w:val="20"/>
      <w:szCs w:val="20"/>
      <w:lang w:val="en-GB"/>
      <w14:ligatures w14:val="none"/>
    </w:rPr>
  </w:style>
  <w:style w:type="paragraph" w:customStyle="1" w:styleId="Default">
    <w:name w:val="Default"/>
    <w:rsid w:val="005A17EA"/>
    <w:pPr>
      <w:autoSpaceDE w:val="0"/>
      <w:autoSpaceDN w:val="0"/>
      <w:adjustRightInd w:val="0"/>
      <w:spacing w:after="0" w:line="240" w:lineRule="auto"/>
    </w:pPr>
    <w:rPr>
      <w:rFonts w:ascii="EUAlbertina" w:eastAsia="Times New Roman" w:hAnsi="EUAlbertina" w:cs="EUAlbertina"/>
      <w:color w:val="000000"/>
      <w:kern w:val="0"/>
      <w:sz w:val="24"/>
      <w:szCs w:val="24"/>
      <w:lang w:val="en-GB" w:eastAsia="en-GB"/>
      <w14:ligatures w14:val="none"/>
    </w:rPr>
  </w:style>
  <w:style w:type="paragraph" w:customStyle="1" w:styleId="CM1">
    <w:name w:val="CM1"/>
    <w:basedOn w:val="Default"/>
    <w:next w:val="Default"/>
    <w:uiPriority w:val="99"/>
    <w:rsid w:val="005A17EA"/>
    <w:rPr>
      <w:rFonts w:cs="Times New Roman"/>
      <w:color w:val="auto"/>
    </w:rPr>
  </w:style>
  <w:style w:type="paragraph" w:customStyle="1" w:styleId="CM3">
    <w:name w:val="CM3"/>
    <w:basedOn w:val="Default"/>
    <w:next w:val="Default"/>
    <w:uiPriority w:val="99"/>
    <w:rsid w:val="005A17EA"/>
    <w:rPr>
      <w:rFonts w:cs="Times New Roman"/>
      <w:color w:val="auto"/>
    </w:rPr>
  </w:style>
  <w:style w:type="paragraph" w:customStyle="1" w:styleId="CM4">
    <w:name w:val="CM4"/>
    <w:basedOn w:val="Default"/>
    <w:next w:val="Default"/>
    <w:uiPriority w:val="99"/>
    <w:rsid w:val="005A17EA"/>
    <w:rPr>
      <w:rFonts w:cs="Times New Roman"/>
      <w:color w:val="auto"/>
    </w:rPr>
  </w:style>
  <w:style w:type="paragraph" w:styleId="HTMLPreformatted">
    <w:name w:val="HTML Preformatted"/>
    <w:basedOn w:val="Normal"/>
    <w:link w:val="HTMLPreformattedChar"/>
    <w:uiPriority w:val="99"/>
    <w:semiHidden/>
    <w:unhideWhenUsed/>
    <w:rsid w:val="005A17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US"/>
    </w:rPr>
  </w:style>
  <w:style w:type="character" w:customStyle="1" w:styleId="HTMLPreformattedChar">
    <w:name w:val="HTML Preformatted Char"/>
    <w:basedOn w:val="DefaultParagraphFont"/>
    <w:link w:val="HTMLPreformatted"/>
    <w:uiPriority w:val="99"/>
    <w:semiHidden/>
    <w:rsid w:val="005A17EA"/>
    <w:rPr>
      <w:rFonts w:ascii="Courier New" w:eastAsia="Times New Roman" w:hAnsi="Courier New" w:cs="Courier New"/>
      <w:kern w:val="0"/>
      <w:sz w:val="20"/>
      <w:szCs w:val="20"/>
      <w14:ligatures w14:val="none"/>
    </w:rPr>
  </w:style>
  <w:style w:type="character" w:customStyle="1" w:styleId="p">
    <w:name w:val="p"/>
    <w:basedOn w:val="DefaultParagraphFont"/>
    <w:rsid w:val="005A17EA"/>
  </w:style>
  <w:style w:type="character" w:customStyle="1" w:styleId="n">
    <w:name w:val="n"/>
    <w:basedOn w:val="DefaultParagraphFont"/>
    <w:rsid w:val="005A17EA"/>
  </w:style>
  <w:style w:type="character" w:customStyle="1" w:styleId="pre">
    <w:name w:val="pre"/>
    <w:basedOn w:val="DefaultParagraphFont"/>
    <w:rsid w:val="005A17EA"/>
  </w:style>
  <w:style w:type="table" w:styleId="GridTable7Colourful">
    <w:name w:val="Grid Table 7 Colorful"/>
    <w:basedOn w:val="TableNormal"/>
    <w:uiPriority w:val="52"/>
    <w:rsid w:val="005A17EA"/>
    <w:pPr>
      <w:spacing w:after="0" w:line="240" w:lineRule="auto"/>
    </w:pPr>
    <w:rPr>
      <w:rFonts w:ascii="Times New Roman" w:eastAsia="Times New Roman" w:hAnsi="Times New Roman" w:cs="Times New Roman"/>
      <w:color w:val="000000" w:themeColor="text1"/>
      <w:kern w:val="0"/>
      <w:sz w:val="20"/>
      <w:szCs w:val="20"/>
      <w:lang w:val="en-GB" w:eastAsia="en-GB"/>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5A17EA"/>
    <w:pPr>
      <w:spacing w:after="0" w:line="240" w:lineRule="auto"/>
    </w:pPr>
    <w:rPr>
      <w:rFonts w:ascii="Times New Roman" w:eastAsia="Times New Roman" w:hAnsi="Times New Roman" w:cs="Times New Roman"/>
      <w:kern w:val="0"/>
      <w:sz w:val="20"/>
      <w:szCs w:val="20"/>
      <w:lang w:val="en-GB" w:eastAsia="en-GB"/>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5A17EA"/>
    <w:rPr>
      <w:color w:val="605E5C"/>
      <w:shd w:val="clear" w:color="auto" w:fill="E1DFDD"/>
    </w:rPr>
  </w:style>
  <w:style w:type="character" w:styleId="Emphasis">
    <w:name w:val="Emphasis"/>
    <w:basedOn w:val="DefaultParagraphFont"/>
    <w:rsid w:val="005A17EA"/>
    <w:rPr>
      <w:i/>
      <w:iCs/>
    </w:rPr>
  </w:style>
  <w:style w:type="character" w:styleId="IntenseReference">
    <w:name w:val="Intense Reference"/>
    <w:basedOn w:val="DefaultParagraphFont"/>
    <w:uiPriority w:val="32"/>
    <w:rsid w:val="005A17EA"/>
    <w:rPr>
      <w:b/>
      <w:bCs/>
      <w:smallCaps/>
      <w:color w:val="4472C4" w:themeColor="accent1"/>
      <w:spacing w:val="5"/>
    </w:rPr>
  </w:style>
  <w:style w:type="paragraph" w:customStyle="1" w:styleId="SubPara">
    <w:name w:val="Sub_Para"/>
    <w:basedOn w:val="Normal"/>
    <w:link w:val="SubParaChar"/>
    <w:qFormat/>
    <w:rsid w:val="0095327F"/>
    <w:pPr>
      <w:spacing w:after="0"/>
    </w:pPr>
    <w:rPr>
      <w:rFonts w:cstheme="minorHAnsi"/>
      <w:b/>
      <w:color w:val="1B5390"/>
    </w:rPr>
  </w:style>
  <w:style w:type="character" w:customStyle="1" w:styleId="SubParaChar">
    <w:name w:val="Sub_Para Char"/>
    <w:basedOn w:val="DefaultParagraphFont"/>
    <w:link w:val="SubPara"/>
    <w:rsid w:val="0095327F"/>
    <w:rPr>
      <w:rFonts w:ascii="Arial" w:eastAsia="Times New Roman" w:hAnsi="Arial" w:cstheme="minorHAnsi"/>
      <w:b/>
      <w:color w:val="1B5390"/>
      <w:kern w:val="0"/>
      <w:szCs w:val="20"/>
      <w:lang w:val="en-GB"/>
      <w14:ligatures w14:val="none"/>
    </w:rPr>
  </w:style>
  <w:style w:type="paragraph" w:customStyle="1" w:styleId="Tabletitle">
    <w:name w:val="Table_title"/>
    <w:basedOn w:val="Normal"/>
    <w:link w:val="TabletitleChar"/>
    <w:qFormat/>
    <w:rsid w:val="0095327F"/>
    <w:pPr>
      <w:spacing w:before="60" w:after="0"/>
      <w:jc w:val="left"/>
    </w:pPr>
    <w:rPr>
      <w:rFonts w:cstheme="minorHAnsi"/>
      <w:color w:val="1B5390"/>
      <w:sz w:val="20"/>
    </w:rPr>
  </w:style>
  <w:style w:type="character" w:customStyle="1" w:styleId="TabletitleChar">
    <w:name w:val="Table_title Char"/>
    <w:basedOn w:val="DefaultParagraphFont"/>
    <w:link w:val="Tabletitle"/>
    <w:rsid w:val="0095327F"/>
    <w:rPr>
      <w:rFonts w:ascii="Arial" w:eastAsia="Times New Roman" w:hAnsi="Arial" w:cstheme="minorHAnsi"/>
      <w:color w:val="1B5390"/>
      <w:kern w:val="0"/>
      <w:sz w:val="20"/>
      <w:szCs w:val="20"/>
      <w:lang w:val="en-GB"/>
      <w14:ligatures w14:val="none"/>
    </w:rPr>
  </w:style>
  <w:style w:type="paragraph" w:customStyle="1" w:styleId="BodyText0">
    <w:name w:val="Body_Text"/>
    <w:basedOn w:val="Normal"/>
    <w:link w:val="BodyTextChar0"/>
    <w:qFormat/>
    <w:rsid w:val="00B823A3"/>
    <w:pPr>
      <w:spacing w:before="240" w:after="140"/>
    </w:pPr>
    <w:rPr>
      <w:rFonts w:eastAsia="Microsoft YaHei UI" w:cs="Sabon Next LT"/>
    </w:rPr>
  </w:style>
  <w:style w:type="character" w:customStyle="1" w:styleId="BodyTextChar0">
    <w:name w:val="Body_Text Char"/>
    <w:basedOn w:val="DefaultParagraphFont"/>
    <w:link w:val="BodyText0"/>
    <w:rsid w:val="00B823A3"/>
    <w:rPr>
      <w:rFonts w:ascii="Arial" w:eastAsia="Microsoft YaHei UI" w:hAnsi="Arial" w:cs="Sabon Next LT"/>
      <w:kern w:val="0"/>
      <w:szCs w:val="20"/>
      <w:lang w:val="en-GB"/>
      <w14:ligatures w14:val="none"/>
    </w:rPr>
  </w:style>
  <w:style w:type="paragraph" w:customStyle="1" w:styleId="Subpara0">
    <w:name w:val="Sub_para"/>
    <w:basedOn w:val="Heading2"/>
    <w:link w:val="SubparaChar0"/>
    <w:qFormat/>
    <w:rsid w:val="00AD751A"/>
    <w:pPr>
      <w:tabs>
        <w:tab w:val="clear" w:pos="5820"/>
        <w:tab w:val="num" w:pos="690"/>
      </w:tabs>
      <w:spacing w:before="0" w:after="80"/>
      <w:ind w:left="630" w:hanging="601"/>
      <w:jc w:val="left"/>
    </w:pPr>
    <w:rPr>
      <w:rFonts w:cs="ADLaM Display"/>
      <w:color w:val="1B5390"/>
      <w:u w:val="none"/>
    </w:rPr>
  </w:style>
  <w:style w:type="character" w:customStyle="1" w:styleId="SubparaChar0">
    <w:name w:val="Sub_para Char"/>
    <w:basedOn w:val="Heading2Char"/>
    <w:link w:val="Subpara0"/>
    <w:rsid w:val="00AD751A"/>
    <w:rPr>
      <w:rFonts w:ascii="Arial" w:eastAsia="Times New Roman" w:hAnsi="Arial" w:cs="ADLaM Display"/>
      <w:color w:val="1B5390"/>
      <w:kern w:val="0"/>
      <w:szCs w:val="20"/>
      <w:u w:val="single"/>
      <w:lang w:val="en-GB"/>
      <w14:ligatures w14:val="none"/>
    </w:rPr>
  </w:style>
  <w:style w:type="paragraph" w:customStyle="1" w:styleId="TableStyle">
    <w:name w:val="Table_Style"/>
    <w:basedOn w:val="Normal"/>
    <w:link w:val="TableStyleChar"/>
    <w:qFormat/>
    <w:rsid w:val="005A17EA"/>
    <w:pPr>
      <w:spacing w:after="0"/>
      <w:jc w:val="center"/>
    </w:pPr>
    <w:rPr>
      <w:rFonts w:ascii="UD Digi Kyokasho NK-B" w:eastAsia="UD Digi Kyokasho NK-B" w:hAnsi="Aptos Narrow"/>
      <w:color w:val="000000"/>
      <w:sz w:val="14"/>
      <w:szCs w:val="14"/>
    </w:rPr>
  </w:style>
  <w:style w:type="character" w:customStyle="1" w:styleId="TableStyleChar">
    <w:name w:val="Table_Style Char"/>
    <w:basedOn w:val="DefaultParagraphFont"/>
    <w:link w:val="TableStyle"/>
    <w:rsid w:val="005A17EA"/>
    <w:rPr>
      <w:rFonts w:ascii="UD Digi Kyokasho NK-B" w:eastAsia="UD Digi Kyokasho NK-B" w:hAnsi="Aptos Narrow" w:cs="Times New Roman"/>
      <w:color w:val="000000"/>
      <w:kern w:val="0"/>
      <w:sz w:val="14"/>
      <w:szCs w:val="14"/>
      <w:lang w:val="en-GB"/>
      <w14:ligatures w14:val="none"/>
    </w:rPr>
  </w:style>
  <w:style w:type="character" w:styleId="Strong">
    <w:name w:val="Strong"/>
    <w:basedOn w:val="DefaultParagraphFont"/>
    <w:rsid w:val="005A17EA"/>
    <w:rPr>
      <w:b/>
      <w:bCs/>
    </w:rPr>
  </w:style>
  <w:style w:type="paragraph" w:styleId="IntenseQuote">
    <w:name w:val="Intense Quote"/>
    <w:basedOn w:val="Normal"/>
    <w:next w:val="Normal"/>
    <w:link w:val="IntenseQuoteChar"/>
    <w:uiPriority w:val="30"/>
    <w:qFormat/>
    <w:rsid w:val="005A17EA"/>
    <w:pPr>
      <w:pBdr>
        <w:top w:val="wave" w:sz="6" w:space="10" w:color="7030A0"/>
        <w:bottom w:val="wave" w:sz="6" w:space="10" w:color="7030A0"/>
      </w:pBdr>
      <w:spacing w:before="360" w:after="360"/>
      <w:ind w:left="864" w:right="864"/>
      <w:jc w:val="center"/>
    </w:pPr>
    <w:rPr>
      <w:rFonts w:ascii="UD Digi Kyokasho NK-B" w:hAnsi="UD Digi Kyokasho NK-B"/>
      <w:i/>
      <w:iCs/>
      <w:color w:val="7030A0"/>
    </w:rPr>
  </w:style>
  <w:style w:type="character" w:customStyle="1" w:styleId="IntenseQuoteChar">
    <w:name w:val="Intense Quote Char"/>
    <w:basedOn w:val="DefaultParagraphFont"/>
    <w:link w:val="IntenseQuote"/>
    <w:uiPriority w:val="30"/>
    <w:rsid w:val="005A17EA"/>
    <w:rPr>
      <w:rFonts w:ascii="UD Digi Kyokasho NK-B" w:eastAsia="Times New Roman" w:hAnsi="UD Digi Kyokasho NK-B" w:cs="Times New Roman"/>
      <w:i/>
      <w:iCs/>
      <w:color w:val="7030A0"/>
      <w:kern w:val="0"/>
      <w:szCs w:val="20"/>
      <w:lang w:val="en-GB"/>
      <w14:ligatures w14:val="none"/>
    </w:rPr>
  </w:style>
  <w:style w:type="paragraph" w:customStyle="1" w:styleId="Table">
    <w:name w:val="Table"/>
    <w:basedOn w:val="Normal"/>
    <w:link w:val="TableChar"/>
    <w:qFormat/>
    <w:rsid w:val="0095327F"/>
    <w:pPr>
      <w:spacing w:after="0"/>
      <w:jc w:val="center"/>
    </w:pPr>
    <w:rPr>
      <w:rFonts w:eastAsia="UD Digi Kyokasho NK-B" w:cs="Arial"/>
      <w:color w:val="1B5390"/>
      <w:sz w:val="16"/>
      <w:szCs w:val="16"/>
    </w:rPr>
  </w:style>
  <w:style w:type="character" w:customStyle="1" w:styleId="TableChar">
    <w:name w:val="Table Char"/>
    <w:basedOn w:val="DefaultParagraphFont"/>
    <w:link w:val="Table"/>
    <w:rsid w:val="0095327F"/>
    <w:rPr>
      <w:rFonts w:ascii="Arial" w:eastAsia="UD Digi Kyokasho NK-B" w:hAnsi="Arial" w:cs="Arial"/>
      <w:color w:val="1B5390"/>
      <w:kern w:val="0"/>
      <w:sz w:val="16"/>
      <w:szCs w:val="16"/>
      <w:lang w:val="en-GB"/>
      <w14:ligatures w14:val="none"/>
    </w:rPr>
  </w:style>
  <w:style w:type="character" w:customStyle="1" w:styleId="BrownArticleTitle">
    <w:name w:val="Brown Article Title"/>
    <w:basedOn w:val="DefaultParagraphFont"/>
    <w:uiPriority w:val="1"/>
    <w:qFormat/>
    <w:rsid w:val="00274784"/>
    <w:rPr>
      <w:rFonts w:asciiTheme="majorHAnsi" w:hAnsiTheme="majorHAnsi"/>
      <w:b/>
      <w:bCs/>
      <w:noProof/>
      <w:color w:val="2F5496" w:themeColor="accent1" w:themeShade="BF"/>
      <w:sz w:val="72"/>
      <w:szCs w:val="72"/>
    </w:rPr>
  </w:style>
  <w:style w:type="character" w:customStyle="1" w:styleId="BrownArticleSubtitle">
    <w:name w:val="Brown Article Subtitle"/>
    <w:basedOn w:val="DefaultParagraphFont"/>
    <w:uiPriority w:val="1"/>
    <w:qFormat/>
    <w:rsid w:val="00274784"/>
    <w:rPr>
      <w:rFonts w:asciiTheme="majorHAnsi" w:hAnsiTheme="majorHAnsi" w:cs="Arial"/>
      <w:noProof/>
      <w:color w:val="2F5496" w:themeColor="accent1" w:themeShade="BF"/>
      <w:sz w:val="48"/>
      <w:szCs w:val="48"/>
    </w:rPr>
  </w:style>
  <w:style w:type="paragraph" w:customStyle="1" w:styleId="BrownBodyCopy">
    <w:name w:val="Brown Body Copy"/>
    <w:basedOn w:val="Normal"/>
    <w:link w:val="BrownBodyCopyChar"/>
    <w:qFormat/>
    <w:rsid w:val="00274784"/>
    <w:pPr>
      <w:spacing w:after="0"/>
      <w:jc w:val="left"/>
    </w:pPr>
    <w:rPr>
      <w:rFonts w:asciiTheme="minorHAnsi" w:eastAsiaTheme="minorHAnsi" w:hAnsiTheme="minorHAnsi" w:cstheme="minorBidi"/>
      <w:color w:val="2F5496" w:themeColor="accent1" w:themeShade="BF"/>
      <w:szCs w:val="22"/>
      <w:lang w:val="en-US"/>
    </w:rPr>
  </w:style>
  <w:style w:type="table" w:customStyle="1" w:styleId="TableGrid1">
    <w:name w:val="Table Grid1"/>
    <w:basedOn w:val="TableNormal"/>
    <w:next w:val="TableGrid"/>
    <w:uiPriority w:val="39"/>
    <w:rsid w:val="0027478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BrownBodyCopy"/>
    <w:link w:val="Style1Char"/>
    <w:qFormat/>
    <w:rsid w:val="00274784"/>
    <w:pPr>
      <w:pBdr>
        <w:top w:val="single" w:sz="4" w:space="1" w:color="1F3864" w:themeColor="accent1" w:themeShade="80"/>
        <w:bottom w:val="single" w:sz="4" w:space="1" w:color="1F3864" w:themeColor="accent1" w:themeShade="80"/>
      </w:pBdr>
    </w:pPr>
    <w:rPr>
      <w:b/>
      <w:bCs/>
      <w:i/>
      <w:iCs/>
    </w:rPr>
  </w:style>
  <w:style w:type="character" w:customStyle="1" w:styleId="BrownBodyCopyChar">
    <w:name w:val="Brown Body Copy Char"/>
    <w:basedOn w:val="DefaultParagraphFont"/>
    <w:link w:val="BrownBodyCopy"/>
    <w:rsid w:val="00274784"/>
    <w:rPr>
      <w:color w:val="2F5496" w:themeColor="accent1" w:themeShade="BF"/>
      <w:kern w:val="0"/>
      <w14:ligatures w14:val="none"/>
    </w:rPr>
  </w:style>
  <w:style w:type="character" w:customStyle="1" w:styleId="Style1Char">
    <w:name w:val="Style1 Char"/>
    <w:basedOn w:val="BrownBodyCopyChar"/>
    <w:link w:val="Style1"/>
    <w:rsid w:val="00274784"/>
    <w:rPr>
      <w:b/>
      <w:bCs/>
      <w:i/>
      <w:iCs/>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3676">
      <w:bodyDiv w:val="1"/>
      <w:marLeft w:val="0"/>
      <w:marRight w:val="0"/>
      <w:marTop w:val="0"/>
      <w:marBottom w:val="0"/>
      <w:divBdr>
        <w:top w:val="none" w:sz="0" w:space="0" w:color="auto"/>
        <w:left w:val="none" w:sz="0" w:space="0" w:color="auto"/>
        <w:bottom w:val="none" w:sz="0" w:space="0" w:color="auto"/>
        <w:right w:val="none" w:sz="0" w:space="0" w:color="auto"/>
      </w:divBdr>
    </w:div>
    <w:div w:id="21784000">
      <w:bodyDiv w:val="1"/>
      <w:marLeft w:val="0"/>
      <w:marRight w:val="0"/>
      <w:marTop w:val="0"/>
      <w:marBottom w:val="0"/>
      <w:divBdr>
        <w:top w:val="none" w:sz="0" w:space="0" w:color="auto"/>
        <w:left w:val="none" w:sz="0" w:space="0" w:color="auto"/>
        <w:bottom w:val="none" w:sz="0" w:space="0" w:color="auto"/>
        <w:right w:val="none" w:sz="0" w:space="0" w:color="auto"/>
      </w:divBdr>
    </w:div>
    <w:div w:id="33239341">
      <w:bodyDiv w:val="1"/>
      <w:marLeft w:val="0"/>
      <w:marRight w:val="0"/>
      <w:marTop w:val="0"/>
      <w:marBottom w:val="0"/>
      <w:divBdr>
        <w:top w:val="none" w:sz="0" w:space="0" w:color="auto"/>
        <w:left w:val="none" w:sz="0" w:space="0" w:color="auto"/>
        <w:bottom w:val="none" w:sz="0" w:space="0" w:color="auto"/>
        <w:right w:val="none" w:sz="0" w:space="0" w:color="auto"/>
      </w:divBdr>
    </w:div>
    <w:div w:id="43524855">
      <w:bodyDiv w:val="1"/>
      <w:marLeft w:val="0"/>
      <w:marRight w:val="0"/>
      <w:marTop w:val="0"/>
      <w:marBottom w:val="0"/>
      <w:divBdr>
        <w:top w:val="none" w:sz="0" w:space="0" w:color="auto"/>
        <w:left w:val="none" w:sz="0" w:space="0" w:color="auto"/>
        <w:bottom w:val="none" w:sz="0" w:space="0" w:color="auto"/>
        <w:right w:val="none" w:sz="0" w:space="0" w:color="auto"/>
      </w:divBdr>
    </w:div>
    <w:div w:id="13168243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61971671">
      <w:bodyDiv w:val="1"/>
      <w:marLeft w:val="0"/>
      <w:marRight w:val="0"/>
      <w:marTop w:val="0"/>
      <w:marBottom w:val="0"/>
      <w:divBdr>
        <w:top w:val="none" w:sz="0" w:space="0" w:color="auto"/>
        <w:left w:val="none" w:sz="0" w:space="0" w:color="auto"/>
        <w:bottom w:val="none" w:sz="0" w:space="0" w:color="auto"/>
        <w:right w:val="none" w:sz="0" w:space="0" w:color="auto"/>
      </w:divBdr>
    </w:div>
    <w:div w:id="210776003">
      <w:bodyDiv w:val="1"/>
      <w:marLeft w:val="0"/>
      <w:marRight w:val="0"/>
      <w:marTop w:val="0"/>
      <w:marBottom w:val="0"/>
      <w:divBdr>
        <w:top w:val="none" w:sz="0" w:space="0" w:color="auto"/>
        <w:left w:val="none" w:sz="0" w:space="0" w:color="auto"/>
        <w:bottom w:val="none" w:sz="0" w:space="0" w:color="auto"/>
        <w:right w:val="none" w:sz="0" w:space="0" w:color="auto"/>
      </w:divBdr>
    </w:div>
    <w:div w:id="248080568">
      <w:bodyDiv w:val="1"/>
      <w:marLeft w:val="0"/>
      <w:marRight w:val="0"/>
      <w:marTop w:val="0"/>
      <w:marBottom w:val="0"/>
      <w:divBdr>
        <w:top w:val="none" w:sz="0" w:space="0" w:color="auto"/>
        <w:left w:val="none" w:sz="0" w:space="0" w:color="auto"/>
        <w:bottom w:val="none" w:sz="0" w:space="0" w:color="auto"/>
        <w:right w:val="none" w:sz="0" w:space="0" w:color="auto"/>
      </w:divBdr>
    </w:div>
    <w:div w:id="249656133">
      <w:bodyDiv w:val="1"/>
      <w:marLeft w:val="0"/>
      <w:marRight w:val="0"/>
      <w:marTop w:val="0"/>
      <w:marBottom w:val="0"/>
      <w:divBdr>
        <w:top w:val="none" w:sz="0" w:space="0" w:color="auto"/>
        <w:left w:val="none" w:sz="0" w:space="0" w:color="auto"/>
        <w:bottom w:val="none" w:sz="0" w:space="0" w:color="auto"/>
        <w:right w:val="none" w:sz="0" w:space="0" w:color="auto"/>
      </w:divBdr>
    </w:div>
    <w:div w:id="411466026">
      <w:bodyDiv w:val="1"/>
      <w:marLeft w:val="0"/>
      <w:marRight w:val="0"/>
      <w:marTop w:val="0"/>
      <w:marBottom w:val="0"/>
      <w:divBdr>
        <w:top w:val="none" w:sz="0" w:space="0" w:color="auto"/>
        <w:left w:val="none" w:sz="0" w:space="0" w:color="auto"/>
        <w:bottom w:val="none" w:sz="0" w:space="0" w:color="auto"/>
        <w:right w:val="none" w:sz="0" w:space="0" w:color="auto"/>
      </w:divBdr>
    </w:div>
    <w:div w:id="564335724">
      <w:bodyDiv w:val="1"/>
      <w:marLeft w:val="0"/>
      <w:marRight w:val="0"/>
      <w:marTop w:val="0"/>
      <w:marBottom w:val="0"/>
      <w:divBdr>
        <w:top w:val="none" w:sz="0" w:space="0" w:color="auto"/>
        <w:left w:val="none" w:sz="0" w:space="0" w:color="auto"/>
        <w:bottom w:val="none" w:sz="0" w:space="0" w:color="auto"/>
        <w:right w:val="none" w:sz="0" w:space="0" w:color="auto"/>
      </w:divBdr>
    </w:div>
    <w:div w:id="593441676">
      <w:bodyDiv w:val="1"/>
      <w:marLeft w:val="0"/>
      <w:marRight w:val="0"/>
      <w:marTop w:val="0"/>
      <w:marBottom w:val="0"/>
      <w:divBdr>
        <w:top w:val="none" w:sz="0" w:space="0" w:color="auto"/>
        <w:left w:val="none" w:sz="0" w:space="0" w:color="auto"/>
        <w:bottom w:val="none" w:sz="0" w:space="0" w:color="auto"/>
        <w:right w:val="none" w:sz="0" w:space="0" w:color="auto"/>
      </w:divBdr>
    </w:div>
    <w:div w:id="710300837">
      <w:bodyDiv w:val="1"/>
      <w:marLeft w:val="0"/>
      <w:marRight w:val="0"/>
      <w:marTop w:val="0"/>
      <w:marBottom w:val="0"/>
      <w:divBdr>
        <w:top w:val="none" w:sz="0" w:space="0" w:color="auto"/>
        <w:left w:val="none" w:sz="0" w:space="0" w:color="auto"/>
        <w:bottom w:val="none" w:sz="0" w:space="0" w:color="auto"/>
        <w:right w:val="none" w:sz="0" w:space="0" w:color="auto"/>
      </w:divBdr>
    </w:div>
    <w:div w:id="727654596">
      <w:bodyDiv w:val="1"/>
      <w:marLeft w:val="0"/>
      <w:marRight w:val="0"/>
      <w:marTop w:val="0"/>
      <w:marBottom w:val="0"/>
      <w:divBdr>
        <w:top w:val="none" w:sz="0" w:space="0" w:color="auto"/>
        <w:left w:val="none" w:sz="0" w:space="0" w:color="auto"/>
        <w:bottom w:val="none" w:sz="0" w:space="0" w:color="auto"/>
        <w:right w:val="none" w:sz="0" w:space="0" w:color="auto"/>
      </w:divBdr>
      <w:divsChild>
        <w:div w:id="1932082828">
          <w:marLeft w:val="0"/>
          <w:marRight w:val="0"/>
          <w:marTop w:val="0"/>
          <w:marBottom w:val="0"/>
          <w:divBdr>
            <w:top w:val="none" w:sz="0" w:space="0" w:color="auto"/>
            <w:left w:val="none" w:sz="0" w:space="0" w:color="auto"/>
            <w:bottom w:val="none" w:sz="0" w:space="0" w:color="auto"/>
            <w:right w:val="none" w:sz="0" w:space="0" w:color="auto"/>
          </w:divBdr>
          <w:divsChild>
            <w:div w:id="3799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709">
      <w:bodyDiv w:val="1"/>
      <w:marLeft w:val="0"/>
      <w:marRight w:val="0"/>
      <w:marTop w:val="0"/>
      <w:marBottom w:val="0"/>
      <w:divBdr>
        <w:top w:val="none" w:sz="0" w:space="0" w:color="auto"/>
        <w:left w:val="none" w:sz="0" w:space="0" w:color="auto"/>
        <w:bottom w:val="none" w:sz="0" w:space="0" w:color="auto"/>
        <w:right w:val="none" w:sz="0" w:space="0" w:color="auto"/>
      </w:divBdr>
    </w:div>
    <w:div w:id="736709631">
      <w:bodyDiv w:val="1"/>
      <w:marLeft w:val="0"/>
      <w:marRight w:val="0"/>
      <w:marTop w:val="0"/>
      <w:marBottom w:val="0"/>
      <w:divBdr>
        <w:top w:val="none" w:sz="0" w:space="0" w:color="auto"/>
        <w:left w:val="none" w:sz="0" w:space="0" w:color="auto"/>
        <w:bottom w:val="none" w:sz="0" w:space="0" w:color="auto"/>
        <w:right w:val="none" w:sz="0" w:space="0" w:color="auto"/>
      </w:divBdr>
    </w:div>
    <w:div w:id="856886950">
      <w:bodyDiv w:val="1"/>
      <w:marLeft w:val="0"/>
      <w:marRight w:val="0"/>
      <w:marTop w:val="0"/>
      <w:marBottom w:val="0"/>
      <w:divBdr>
        <w:top w:val="none" w:sz="0" w:space="0" w:color="auto"/>
        <w:left w:val="none" w:sz="0" w:space="0" w:color="auto"/>
        <w:bottom w:val="none" w:sz="0" w:space="0" w:color="auto"/>
        <w:right w:val="none" w:sz="0" w:space="0" w:color="auto"/>
      </w:divBdr>
    </w:div>
    <w:div w:id="911964182">
      <w:bodyDiv w:val="1"/>
      <w:marLeft w:val="0"/>
      <w:marRight w:val="0"/>
      <w:marTop w:val="0"/>
      <w:marBottom w:val="0"/>
      <w:divBdr>
        <w:top w:val="none" w:sz="0" w:space="0" w:color="auto"/>
        <w:left w:val="none" w:sz="0" w:space="0" w:color="auto"/>
        <w:bottom w:val="none" w:sz="0" w:space="0" w:color="auto"/>
        <w:right w:val="none" w:sz="0" w:space="0" w:color="auto"/>
      </w:divBdr>
      <w:divsChild>
        <w:div w:id="1932467083">
          <w:marLeft w:val="0"/>
          <w:marRight w:val="0"/>
          <w:marTop w:val="0"/>
          <w:marBottom w:val="0"/>
          <w:divBdr>
            <w:top w:val="none" w:sz="0" w:space="0" w:color="auto"/>
            <w:left w:val="none" w:sz="0" w:space="0" w:color="auto"/>
            <w:bottom w:val="none" w:sz="0" w:space="0" w:color="auto"/>
            <w:right w:val="none" w:sz="0" w:space="0" w:color="auto"/>
          </w:divBdr>
          <w:divsChild>
            <w:div w:id="1652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8064">
      <w:bodyDiv w:val="1"/>
      <w:marLeft w:val="0"/>
      <w:marRight w:val="0"/>
      <w:marTop w:val="0"/>
      <w:marBottom w:val="0"/>
      <w:divBdr>
        <w:top w:val="none" w:sz="0" w:space="0" w:color="auto"/>
        <w:left w:val="none" w:sz="0" w:space="0" w:color="auto"/>
        <w:bottom w:val="none" w:sz="0" w:space="0" w:color="auto"/>
        <w:right w:val="none" w:sz="0" w:space="0" w:color="auto"/>
      </w:divBdr>
    </w:div>
    <w:div w:id="986011332">
      <w:bodyDiv w:val="1"/>
      <w:marLeft w:val="0"/>
      <w:marRight w:val="0"/>
      <w:marTop w:val="0"/>
      <w:marBottom w:val="0"/>
      <w:divBdr>
        <w:top w:val="none" w:sz="0" w:space="0" w:color="auto"/>
        <w:left w:val="none" w:sz="0" w:space="0" w:color="auto"/>
        <w:bottom w:val="none" w:sz="0" w:space="0" w:color="auto"/>
        <w:right w:val="none" w:sz="0" w:space="0" w:color="auto"/>
      </w:divBdr>
    </w:div>
    <w:div w:id="1014914743">
      <w:bodyDiv w:val="1"/>
      <w:marLeft w:val="0"/>
      <w:marRight w:val="0"/>
      <w:marTop w:val="0"/>
      <w:marBottom w:val="0"/>
      <w:divBdr>
        <w:top w:val="none" w:sz="0" w:space="0" w:color="auto"/>
        <w:left w:val="none" w:sz="0" w:space="0" w:color="auto"/>
        <w:bottom w:val="none" w:sz="0" w:space="0" w:color="auto"/>
        <w:right w:val="none" w:sz="0" w:space="0" w:color="auto"/>
      </w:divBdr>
    </w:div>
    <w:div w:id="1019160309">
      <w:bodyDiv w:val="1"/>
      <w:marLeft w:val="0"/>
      <w:marRight w:val="0"/>
      <w:marTop w:val="0"/>
      <w:marBottom w:val="0"/>
      <w:divBdr>
        <w:top w:val="none" w:sz="0" w:space="0" w:color="auto"/>
        <w:left w:val="none" w:sz="0" w:space="0" w:color="auto"/>
        <w:bottom w:val="none" w:sz="0" w:space="0" w:color="auto"/>
        <w:right w:val="none" w:sz="0" w:space="0" w:color="auto"/>
      </w:divBdr>
    </w:div>
    <w:div w:id="1070805583">
      <w:bodyDiv w:val="1"/>
      <w:marLeft w:val="0"/>
      <w:marRight w:val="0"/>
      <w:marTop w:val="0"/>
      <w:marBottom w:val="0"/>
      <w:divBdr>
        <w:top w:val="none" w:sz="0" w:space="0" w:color="auto"/>
        <w:left w:val="none" w:sz="0" w:space="0" w:color="auto"/>
        <w:bottom w:val="none" w:sz="0" w:space="0" w:color="auto"/>
        <w:right w:val="none" w:sz="0" w:space="0" w:color="auto"/>
      </w:divBdr>
    </w:div>
    <w:div w:id="1109858087">
      <w:bodyDiv w:val="1"/>
      <w:marLeft w:val="0"/>
      <w:marRight w:val="0"/>
      <w:marTop w:val="0"/>
      <w:marBottom w:val="0"/>
      <w:divBdr>
        <w:top w:val="none" w:sz="0" w:space="0" w:color="auto"/>
        <w:left w:val="none" w:sz="0" w:space="0" w:color="auto"/>
        <w:bottom w:val="none" w:sz="0" w:space="0" w:color="auto"/>
        <w:right w:val="none" w:sz="0" w:space="0" w:color="auto"/>
      </w:divBdr>
    </w:div>
    <w:div w:id="1117525013">
      <w:bodyDiv w:val="1"/>
      <w:marLeft w:val="0"/>
      <w:marRight w:val="0"/>
      <w:marTop w:val="0"/>
      <w:marBottom w:val="0"/>
      <w:divBdr>
        <w:top w:val="none" w:sz="0" w:space="0" w:color="auto"/>
        <w:left w:val="none" w:sz="0" w:space="0" w:color="auto"/>
        <w:bottom w:val="none" w:sz="0" w:space="0" w:color="auto"/>
        <w:right w:val="none" w:sz="0" w:space="0" w:color="auto"/>
      </w:divBdr>
    </w:div>
    <w:div w:id="1153061833">
      <w:bodyDiv w:val="1"/>
      <w:marLeft w:val="0"/>
      <w:marRight w:val="0"/>
      <w:marTop w:val="0"/>
      <w:marBottom w:val="0"/>
      <w:divBdr>
        <w:top w:val="none" w:sz="0" w:space="0" w:color="auto"/>
        <w:left w:val="none" w:sz="0" w:space="0" w:color="auto"/>
        <w:bottom w:val="none" w:sz="0" w:space="0" w:color="auto"/>
        <w:right w:val="none" w:sz="0" w:space="0" w:color="auto"/>
      </w:divBdr>
    </w:div>
    <w:div w:id="1155532996">
      <w:bodyDiv w:val="1"/>
      <w:marLeft w:val="0"/>
      <w:marRight w:val="0"/>
      <w:marTop w:val="0"/>
      <w:marBottom w:val="0"/>
      <w:divBdr>
        <w:top w:val="none" w:sz="0" w:space="0" w:color="auto"/>
        <w:left w:val="none" w:sz="0" w:space="0" w:color="auto"/>
        <w:bottom w:val="none" w:sz="0" w:space="0" w:color="auto"/>
        <w:right w:val="none" w:sz="0" w:space="0" w:color="auto"/>
      </w:divBdr>
    </w:div>
    <w:div w:id="1191067976">
      <w:bodyDiv w:val="1"/>
      <w:marLeft w:val="0"/>
      <w:marRight w:val="0"/>
      <w:marTop w:val="0"/>
      <w:marBottom w:val="0"/>
      <w:divBdr>
        <w:top w:val="none" w:sz="0" w:space="0" w:color="auto"/>
        <w:left w:val="none" w:sz="0" w:space="0" w:color="auto"/>
        <w:bottom w:val="none" w:sz="0" w:space="0" w:color="auto"/>
        <w:right w:val="none" w:sz="0" w:space="0" w:color="auto"/>
      </w:divBdr>
    </w:div>
    <w:div w:id="1211065339">
      <w:bodyDiv w:val="1"/>
      <w:marLeft w:val="0"/>
      <w:marRight w:val="0"/>
      <w:marTop w:val="0"/>
      <w:marBottom w:val="0"/>
      <w:divBdr>
        <w:top w:val="none" w:sz="0" w:space="0" w:color="auto"/>
        <w:left w:val="none" w:sz="0" w:space="0" w:color="auto"/>
        <w:bottom w:val="none" w:sz="0" w:space="0" w:color="auto"/>
        <w:right w:val="none" w:sz="0" w:space="0" w:color="auto"/>
      </w:divBdr>
    </w:div>
    <w:div w:id="1279222843">
      <w:bodyDiv w:val="1"/>
      <w:marLeft w:val="0"/>
      <w:marRight w:val="0"/>
      <w:marTop w:val="0"/>
      <w:marBottom w:val="0"/>
      <w:divBdr>
        <w:top w:val="none" w:sz="0" w:space="0" w:color="auto"/>
        <w:left w:val="none" w:sz="0" w:space="0" w:color="auto"/>
        <w:bottom w:val="none" w:sz="0" w:space="0" w:color="auto"/>
        <w:right w:val="none" w:sz="0" w:space="0" w:color="auto"/>
      </w:divBdr>
      <w:divsChild>
        <w:div w:id="2117477003">
          <w:marLeft w:val="0"/>
          <w:marRight w:val="0"/>
          <w:marTop w:val="0"/>
          <w:marBottom w:val="0"/>
          <w:divBdr>
            <w:top w:val="none" w:sz="0" w:space="0" w:color="auto"/>
            <w:left w:val="none" w:sz="0" w:space="0" w:color="auto"/>
            <w:bottom w:val="none" w:sz="0" w:space="0" w:color="auto"/>
            <w:right w:val="none" w:sz="0" w:space="0" w:color="auto"/>
          </w:divBdr>
          <w:divsChild>
            <w:div w:id="13381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17">
      <w:bodyDiv w:val="1"/>
      <w:marLeft w:val="0"/>
      <w:marRight w:val="0"/>
      <w:marTop w:val="0"/>
      <w:marBottom w:val="0"/>
      <w:divBdr>
        <w:top w:val="none" w:sz="0" w:space="0" w:color="auto"/>
        <w:left w:val="none" w:sz="0" w:space="0" w:color="auto"/>
        <w:bottom w:val="none" w:sz="0" w:space="0" w:color="auto"/>
        <w:right w:val="none" w:sz="0" w:space="0" w:color="auto"/>
      </w:divBdr>
    </w:div>
    <w:div w:id="1356469298">
      <w:bodyDiv w:val="1"/>
      <w:marLeft w:val="0"/>
      <w:marRight w:val="0"/>
      <w:marTop w:val="0"/>
      <w:marBottom w:val="0"/>
      <w:divBdr>
        <w:top w:val="none" w:sz="0" w:space="0" w:color="auto"/>
        <w:left w:val="none" w:sz="0" w:space="0" w:color="auto"/>
        <w:bottom w:val="none" w:sz="0" w:space="0" w:color="auto"/>
        <w:right w:val="none" w:sz="0" w:space="0" w:color="auto"/>
      </w:divBdr>
    </w:div>
    <w:div w:id="1357271809">
      <w:bodyDiv w:val="1"/>
      <w:marLeft w:val="0"/>
      <w:marRight w:val="0"/>
      <w:marTop w:val="0"/>
      <w:marBottom w:val="0"/>
      <w:divBdr>
        <w:top w:val="none" w:sz="0" w:space="0" w:color="auto"/>
        <w:left w:val="none" w:sz="0" w:space="0" w:color="auto"/>
        <w:bottom w:val="none" w:sz="0" w:space="0" w:color="auto"/>
        <w:right w:val="none" w:sz="0" w:space="0" w:color="auto"/>
      </w:divBdr>
    </w:div>
    <w:div w:id="1368919427">
      <w:bodyDiv w:val="1"/>
      <w:marLeft w:val="0"/>
      <w:marRight w:val="0"/>
      <w:marTop w:val="0"/>
      <w:marBottom w:val="0"/>
      <w:divBdr>
        <w:top w:val="none" w:sz="0" w:space="0" w:color="auto"/>
        <w:left w:val="none" w:sz="0" w:space="0" w:color="auto"/>
        <w:bottom w:val="none" w:sz="0" w:space="0" w:color="auto"/>
        <w:right w:val="none" w:sz="0" w:space="0" w:color="auto"/>
      </w:divBdr>
    </w:div>
    <w:div w:id="1470636509">
      <w:bodyDiv w:val="1"/>
      <w:marLeft w:val="0"/>
      <w:marRight w:val="0"/>
      <w:marTop w:val="0"/>
      <w:marBottom w:val="0"/>
      <w:divBdr>
        <w:top w:val="none" w:sz="0" w:space="0" w:color="auto"/>
        <w:left w:val="none" w:sz="0" w:space="0" w:color="auto"/>
        <w:bottom w:val="none" w:sz="0" w:space="0" w:color="auto"/>
        <w:right w:val="none" w:sz="0" w:space="0" w:color="auto"/>
      </w:divBdr>
    </w:div>
    <w:div w:id="1510876760">
      <w:bodyDiv w:val="1"/>
      <w:marLeft w:val="0"/>
      <w:marRight w:val="0"/>
      <w:marTop w:val="0"/>
      <w:marBottom w:val="0"/>
      <w:divBdr>
        <w:top w:val="none" w:sz="0" w:space="0" w:color="auto"/>
        <w:left w:val="none" w:sz="0" w:space="0" w:color="auto"/>
        <w:bottom w:val="none" w:sz="0" w:space="0" w:color="auto"/>
        <w:right w:val="none" w:sz="0" w:space="0" w:color="auto"/>
      </w:divBdr>
      <w:divsChild>
        <w:div w:id="787816853">
          <w:marLeft w:val="0"/>
          <w:marRight w:val="0"/>
          <w:marTop w:val="0"/>
          <w:marBottom w:val="0"/>
          <w:divBdr>
            <w:top w:val="none" w:sz="0" w:space="0" w:color="auto"/>
            <w:left w:val="none" w:sz="0" w:space="0" w:color="auto"/>
            <w:bottom w:val="none" w:sz="0" w:space="0" w:color="auto"/>
            <w:right w:val="none" w:sz="0" w:space="0" w:color="auto"/>
          </w:divBdr>
          <w:divsChild>
            <w:div w:id="143740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8640">
      <w:bodyDiv w:val="1"/>
      <w:marLeft w:val="0"/>
      <w:marRight w:val="0"/>
      <w:marTop w:val="0"/>
      <w:marBottom w:val="0"/>
      <w:divBdr>
        <w:top w:val="none" w:sz="0" w:space="0" w:color="auto"/>
        <w:left w:val="none" w:sz="0" w:space="0" w:color="auto"/>
        <w:bottom w:val="none" w:sz="0" w:space="0" w:color="auto"/>
        <w:right w:val="none" w:sz="0" w:space="0" w:color="auto"/>
      </w:divBdr>
    </w:div>
    <w:div w:id="1623420986">
      <w:bodyDiv w:val="1"/>
      <w:marLeft w:val="0"/>
      <w:marRight w:val="0"/>
      <w:marTop w:val="0"/>
      <w:marBottom w:val="0"/>
      <w:divBdr>
        <w:top w:val="none" w:sz="0" w:space="0" w:color="auto"/>
        <w:left w:val="none" w:sz="0" w:space="0" w:color="auto"/>
        <w:bottom w:val="none" w:sz="0" w:space="0" w:color="auto"/>
        <w:right w:val="none" w:sz="0" w:space="0" w:color="auto"/>
      </w:divBdr>
    </w:div>
    <w:div w:id="1645617874">
      <w:bodyDiv w:val="1"/>
      <w:marLeft w:val="0"/>
      <w:marRight w:val="0"/>
      <w:marTop w:val="0"/>
      <w:marBottom w:val="0"/>
      <w:divBdr>
        <w:top w:val="none" w:sz="0" w:space="0" w:color="auto"/>
        <w:left w:val="none" w:sz="0" w:space="0" w:color="auto"/>
        <w:bottom w:val="none" w:sz="0" w:space="0" w:color="auto"/>
        <w:right w:val="none" w:sz="0" w:space="0" w:color="auto"/>
      </w:divBdr>
      <w:divsChild>
        <w:div w:id="289095437">
          <w:marLeft w:val="0"/>
          <w:marRight w:val="0"/>
          <w:marTop w:val="0"/>
          <w:marBottom w:val="0"/>
          <w:divBdr>
            <w:top w:val="none" w:sz="0" w:space="0" w:color="auto"/>
            <w:left w:val="none" w:sz="0" w:space="0" w:color="auto"/>
            <w:bottom w:val="none" w:sz="0" w:space="0" w:color="auto"/>
            <w:right w:val="none" w:sz="0" w:space="0" w:color="auto"/>
          </w:divBdr>
          <w:divsChild>
            <w:div w:id="8468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2608">
      <w:bodyDiv w:val="1"/>
      <w:marLeft w:val="0"/>
      <w:marRight w:val="0"/>
      <w:marTop w:val="0"/>
      <w:marBottom w:val="0"/>
      <w:divBdr>
        <w:top w:val="none" w:sz="0" w:space="0" w:color="auto"/>
        <w:left w:val="none" w:sz="0" w:space="0" w:color="auto"/>
        <w:bottom w:val="none" w:sz="0" w:space="0" w:color="auto"/>
        <w:right w:val="none" w:sz="0" w:space="0" w:color="auto"/>
      </w:divBdr>
      <w:divsChild>
        <w:div w:id="399521298">
          <w:marLeft w:val="0"/>
          <w:marRight w:val="0"/>
          <w:marTop w:val="0"/>
          <w:marBottom w:val="0"/>
          <w:divBdr>
            <w:top w:val="none" w:sz="0" w:space="0" w:color="auto"/>
            <w:left w:val="none" w:sz="0" w:space="0" w:color="auto"/>
            <w:bottom w:val="none" w:sz="0" w:space="0" w:color="auto"/>
            <w:right w:val="none" w:sz="0" w:space="0" w:color="auto"/>
          </w:divBdr>
          <w:divsChild>
            <w:div w:id="125397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5274">
      <w:bodyDiv w:val="1"/>
      <w:marLeft w:val="0"/>
      <w:marRight w:val="0"/>
      <w:marTop w:val="0"/>
      <w:marBottom w:val="0"/>
      <w:divBdr>
        <w:top w:val="none" w:sz="0" w:space="0" w:color="auto"/>
        <w:left w:val="none" w:sz="0" w:space="0" w:color="auto"/>
        <w:bottom w:val="none" w:sz="0" w:space="0" w:color="auto"/>
        <w:right w:val="none" w:sz="0" w:space="0" w:color="auto"/>
      </w:divBdr>
    </w:div>
    <w:div w:id="1728143901">
      <w:bodyDiv w:val="1"/>
      <w:marLeft w:val="0"/>
      <w:marRight w:val="0"/>
      <w:marTop w:val="0"/>
      <w:marBottom w:val="0"/>
      <w:divBdr>
        <w:top w:val="none" w:sz="0" w:space="0" w:color="auto"/>
        <w:left w:val="none" w:sz="0" w:space="0" w:color="auto"/>
        <w:bottom w:val="none" w:sz="0" w:space="0" w:color="auto"/>
        <w:right w:val="none" w:sz="0" w:space="0" w:color="auto"/>
      </w:divBdr>
    </w:div>
    <w:div w:id="1750033192">
      <w:bodyDiv w:val="1"/>
      <w:marLeft w:val="0"/>
      <w:marRight w:val="0"/>
      <w:marTop w:val="0"/>
      <w:marBottom w:val="0"/>
      <w:divBdr>
        <w:top w:val="none" w:sz="0" w:space="0" w:color="auto"/>
        <w:left w:val="none" w:sz="0" w:space="0" w:color="auto"/>
        <w:bottom w:val="none" w:sz="0" w:space="0" w:color="auto"/>
        <w:right w:val="none" w:sz="0" w:space="0" w:color="auto"/>
      </w:divBdr>
    </w:div>
    <w:div w:id="1751460629">
      <w:bodyDiv w:val="1"/>
      <w:marLeft w:val="0"/>
      <w:marRight w:val="0"/>
      <w:marTop w:val="0"/>
      <w:marBottom w:val="0"/>
      <w:divBdr>
        <w:top w:val="none" w:sz="0" w:space="0" w:color="auto"/>
        <w:left w:val="none" w:sz="0" w:space="0" w:color="auto"/>
        <w:bottom w:val="none" w:sz="0" w:space="0" w:color="auto"/>
        <w:right w:val="none" w:sz="0" w:space="0" w:color="auto"/>
      </w:divBdr>
    </w:div>
    <w:div w:id="1800418936">
      <w:bodyDiv w:val="1"/>
      <w:marLeft w:val="0"/>
      <w:marRight w:val="0"/>
      <w:marTop w:val="0"/>
      <w:marBottom w:val="0"/>
      <w:divBdr>
        <w:top w:val="none" w:sz="0" w:space="0" w:color="auto"/>
        <w:left w:val="none" w:sz="0" w:space="0" w:color="auto"/>
        <w:bottom w:val="none" w:sz="0" w:space="0" w:color="auto"/>
        <w:right w:val="none" w:sz="0" w:space="0" w:color="auto"/>
      </w:divBdr>
    </w:div>
    <w:div w:id="1868180411">
      <w:bodyDiv w:val="1"/>
      <w:marLeft w:val="0"/>
      <w:marRight w:val="0"/>
      <w:marTop w:val="0"/>
      <w:marBottom w:val="0"/>
      <w:divBdr>
        <w:top w:val="none" w:sz="0" w:space="0" w:color="auto"/>
        <w:left w:val="none" w:sz="0" w:space="0" w:color="auto"/>
        <w:bottom w:val="none" w:sz="0" w:space="0" w:color="auto"/>
        <w:right w:val="none" w:sz="0" w:space="0" w:color="auto"/>
      </w:divBdr>
    </w:div>
    <w:div w:id="1880966705">
      <w:bodyDiv w:val="1"/>
      <w:marLeft w:val="0"/>
      <w:marRight w:val="0"/>
      <w:marTop w:val="0"/>
      <w:marBottom w:val="0"/>
      <w:divBdr>
        <w:top w:val="none" w:sz="0" w:space="0" w:color="auto"/>
        <w:left w:val="none" w:sz="0" w:space="0" w:color="auto"/>
        <w:bottom w:val="none" w:sz="0" w:space="0" w:color="auto"/>
        <w:right w:val="none" w:sz="0" w:space="0" w:color="auto"/>
      </w:divBdr>
    </w:div>
    <w:div w:id="1884250262">
      <w:bodyDiv w:val="1"/>
      <w:marLeft w:val="0"/>
      <w:marRight w:val="0"/>
      <w:marTop w:val="0"/>
      <w:marBottom w:val="0"/>
      <w:divBdr>
        <w:top w:val="none" w:sz="0" w:space="0" w:color="auto"/>
        <w:left w:val="none" w:sz="0" w:space="0" w:color="auto"/>
        <w:bottom w:val="none" w:sz="0" w:space="0" w:color="auto"/>
        <w:right w:val="none" w:sz="0" w:space="0" w:color="auto"/>
      </w:divBdr>
    </w:div>
    <w:div w:id="1897623343">
      <w:bodyDiv w:val="1"/>
      <w:marLeft w:val="0"/>
      <w:marRight w:val="0"/>
      <w:marTop w:val="0"/>
      <w:marBottom w:val="0"/>
      <w:divBdr>
        <w:top w:val="none" w:sz="0" w:space="0" w:color="auto"/>
        <w:left w:val="none" w:sz="0" w:space="0" w:color="auto"/>
        <w:bottom w:val="none" w:sz="0" w:space="0" w:color="auto"/>
        <w:right w:val="none" w:sz="0" w:space="0" w:color="auto"/>
      </w:divBdr>
      <w:divsChild>
        <w:div w:id="665135687">
          <w:marLeft w:val="0"/>
          <w:marRight w:val="0"/>
          <w:marTop w:val="0"/>
          <w:marBottom w:val="0"/>
          <w:divBdr>
            <w:top w:val="none" w:sz="0" w:space="0" w:color="auto"/>
            <w:left w:val="none" w:sz="0" w:space="0" w:color="auto"/>
            <w:bottom w:val="none" w:sz="0" w:space="0" w:color="auto"/>
            <w:right w:val="none" w:sz="0" w:space="0" w:color="auto"/>
          </w:divBdr>
          <w:divsChild>
            <w:div w:id="170617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8281">
      <w:bodyDiv w:val="1"/>
      <w:marLeft w:val="0"/>
      <w:marRight w:val="0"/>
      <w:marTop w:val="0"/>
      <w:marBottom w:val="0"/>
      <w:divBdr>
        <w:top w:val="none" w:sz="0" w:space="0" w:color="auto"/>
        <w:left w:val="none" w:sz="0" w:space="0" w:color="auto"/>
        <w:bottom w:val="none" w:sz="0" w:space="0" w:color="auto"/>
        <w:right w:val="none" w:sz="0" w:space="0" w:color="auto"/>
      </w:divBdr>
    </w:div>
    <w:div w:id="1977644696">
      <w:bodyDiv w:val="1"/>
      <w:marLeft w:val="0"/>
      <w:marRight w:val="0"/>
      <w:marTop w:val="0"/>
      <w:marBottom w:val="0"/>
      <w:divBdr>
        <w:top w:val="none" w:sz="0" w:space="0" w:color="auto"/>
        <w:left w:val="none" w:sz="0" w:space="0" w:color="auto"/>
        <w:bottom w:val="none" w:sz="0" w:space="0" w:color="auto"/>
        <w:right w:val="none" w:sz="0" w:space="0" w:color="auto"/>
      </w:divBdr>
    </w:div>
    <w:div w:id="2035105646">
      <w:bodyDiv w:val="1"/>
      <w:marLeft w:val="0"/>
      <w:marRight w:val="0"/>
      <w:marTop w:val="0"/>
      <w:marBottom w:val="0"/>
      <w:divBdr>
        <w:top w:val="none" w:sz="0" w:space="0" w:color="auto"/>
        <w:left w:val="none" w:sz="0" w:space="0" w:color="auto"/>
        <w:bottom w:val="none" w:sz="0" w:space="0" w:color="auto"/>
        <w:right w:val="none" w:sz="0" w:space="0" w:color="auto"/>
      </w:divBdr>
    </w:div>
    <w:div w:id="2035880490">
      <w:bodyDiv w:val="1"/>
      <w:marLeft w:val="0"/>
      <w:marRight w:val="0"/>
      <w:marTop w:val="0"/>
      <w:marBottom w:val="0"/>
      <w:divBdr>
        <w:top w:val="none" w:sz="0" w:space="0" w:color="auto"/>
        <w:left w:val="none" w:sz="0" w:space="0" w:color="auto"/>
        <w:bottom w:val="none" w:sz="0" w:space="0" w:color="auto"/>
        <w:right w:val="none" w:sz="0" w:space="0" w:color="auto"/>
      </w:divBdr>
    </w:div>
    <w:div w:id="2054190599">
      <w:bodyDiv w:val="1"/>
      <w:marLeft w:val="0"/>
      <w:marRight w:val="0"/>
      <w:marTop w:val="0"/>
      <w:marBottom w:val="0"/>
      <w:divBdr>
        <w:top w:val="none" w:sz="0" w:space="0" w:color="auto"/>
        <w:left w:val="none" w:sz="0" w:space="0" w:color="auto"/>
        <w:bottom w:val="none" w:sz="0" w:space="0" w:color="auto"/>
        <w:right w:val="none" w:sz="0" w:space="0" w:color="auto"/>
      </w:divBdr>
    </w:div>
    <w:div w:id="2111074956">
      <w:bodyDiv w:val="1"/>
      <w:marLeft w:val="0"/>
      <w:marRight w:val="0"/>
      <w:marTop w:val="0"/>
      <w:marBottom w:val="0"/>
      <w:divBdr>
        <w:top w:val="none" w:sz="0" w:space="0" w:color="auto"/>
        <w:left w:val="none" w:sz="0" w:space="0" w:color="auto"/>
        <w:bottom w:val="none" w:sz="0" w:space="0" w:color="auto"/>
        <w:right w:val="none" w:sz="0" w:space="0" w:color="auto"/>
      </w:divBdr>
    </w:div>
    <w:div w:id="2121756478">
      <w:bodyDiv w:val="1"/>
      <w:marLeft w:val="0"/>
      <w:marRight w:val="0"/>
      <w:marTop w:val="0"/>
      <w:marBottom w:val="0"/>
      <w:divBdr>
        <w:top w:val="none" w:sz="0" w:space="0" w:color="auto"/>
        <w:left w:val="none" w:sz="0" w:space="0" w:color="auto"/>
        <w:bottom w:val="none" w:sz="0" w:space="0" w:color="auto"/>
        <w:right w:val="none" w:sz="0" w:space="0" w:color="auto"/>
      </w:divBdr>
      <w:divsChild>
        <w:div w:id="595404369">
          <w:marLeft w:val="0"/>
          <w:marRight w:val="0"/>
          <w:marTop w:val="0"/>
          <w:marBottom w:val="0"/>
          <w:divBdr>
            <w:top w:val="none" w:sz="0" w:space="0" w:color="auto"/>
            <w:left w:val="none" w:sz="0" w:space="0" w:color="auto"/>
            <w:bottom w:val="none" w:sz="0" w:space="0" w:color="auto"/>
            <w:right w:val="none" w:sz="0" w:space="0" w:color="auto"/>
          </w:divBdr>
          <w:divsChild>
            <w:div w:id="13859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3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cid:image002.jpg@01DA9599.F5A495B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cid:image002.jpg@01DA9599.F5A495B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fontTable" Target="fontTable.xml"/><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HEU</a:t>
            </a:r>
            <a:r>
              <a:rPr lang="en-US" sz="1200" b="1" baseline="0">
                <a:latin typeface="UD Digi Kyokasho NK-B" panose="02020700000000000000" pitchFamily="18" charset="-128"/>
                <a:ea typeface="UD Digi Kyokasho NK-B" panose="02020700000000000000" pitchFamily="18" charset="-128"/>
              </a:rPr>
              <a:t> Contributions to the GF per month </a:t>
            </a:r>
            <a:endParaRPr lang="en-US" sz="1200" b="1">
              <a:latin typeface="UD Digi Kyokasho NK-B" panose="02020700000000000000" pitchFamily="18" charset="-128"/>
              <a:ea typeface="UD Digi Kyokasho NK-B" panose="02020700000000000000" pitchFamily="18" charset="-128"/>
            </a:endParaRPr>
          </a:p>
        </c:rich>
      </c:tx>
      <c:layout>
        <c:manualLayout>
          <c:xMode val="edge"/>
          <c:yMode val="edge"/>
          <c:x val="0.22514026189522182"/>
          <c:y val="2.994228957127662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autoTitleDeleted val="0"/>
    <c:plotArea>
      <c:layout/>
      <c:barChart>
        <c:barDir val="col"/>
        <c:grouping val="clustered"/>
        <c:varyColors val="0"/>
        <c:ser>
          <c:idx val="0"/>
          <c:order val="0"/>
          <c:spPr>
            <a:solidFill>
              <a:schemeClr val="accent5"/>
            </a:solidFill>
            <a:ln>
              <a:noFill/>
            </a:ln>
            <a:effectLst/>
          </c:spPr>
          <c:invertIfNegative val="0"/>
          <c:dLbls>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ADLaM Display" panose="02010000000000000000" pitchFamily="2" charset="0"/>
                    <a:ea typeface="ADLaM Display" panose="02010000000000000000" pitchFamily="2" charset="0"/>
                    <a:cs typeface="ADLaM Display" panose="02010000000000000000" pitchFamily="2"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'Sheet13 (2)'!$P$4:$P$6</c:f>
              <c:strCache>
                <c:ptCount val="3"/>
                <c:pt idx="0">
                  <c:v>JAN</c:v>
                </c:pt>
                <c:pt idx="1">
                  <c:v>FEB</c:v>
                </c:pt>
                <c:pt idx="2">
                  <c:v>MAR</c:v>
                </c:pt>
              </c:strCache>
            </c:strRef>
          </c:cat>
          <c:val>
            <c:numRef>
              <c:f>'Sheet13 (2)'!$Q$4:$Q$6</c:f>
              <c:numCache>
                <c:formatCode>0.0</c:formatCode>
                <c:ptCount val="3"/>
                <c:pt idx="0">
                  <c:v>9.5925764499999993</c:v>
                </c:pt>
                <c:pt idx="1">
                  <c:v>6.4464811200000005</c:v>
                </c:pt>
                <c:pt idx="2">
                  <c:v>9.4260975500000104</c:v>
                </c:pt>
              </c:numCache>
            </c:numRef>
          </c:val>
          <c:extLst>
            <c:ext xmlns:c16="http://schemas.microsoft.com/office/drawing/2014/chart" uri="{C3380CC4-5D6E-409C-BE32-E72D297353CC}">
              <c16:uniqueId val="{00000000-88A4-4325-8C96-79C4D517FD0F}"/>
            </c:ext>
          </c:extLst>
        </c:ser>
        <c:dLbls>
          <c:showLegendKey val="0"/>
          <c:showVal val="0"/>
          <c:showCatName val="0"/>
          <c:showSerName val="0"/>
          <c:showPercent val="0"/>
          <c:showBubbleSize val="0"/>
        </c:dLbls>
        <c:gapWidth val="59"/>
        <c:overlap val="-27"/>
        <c:axId val="1937814624"/>
        <c:axId val="1937811712"/>
      </c:barChart>
      <c:catAx>
        <c:axId val="193781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crossAx val="1937811712"/>
        <c:crosses val="autoZero"/>
        <c:auto val="1"/>
        <c:lblAlgn val="ctr"/>
        <c:lblOffset val="100"/>
        <c:noMultiLvlLbl val="0"/>
      </c:catAx>
      <c:valAx>
        <c:axId val="193781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Millions</a:t>
                </a:r>
              </a:p>
            </c:rich>
          </c:tx>
          <c:layout>
            <c:manualLayout>
              <c:xMode val="edge"/>
              <c:yMode val="edge"/>
              <c:x val="1.6438353800258324E-2"/>
              <c:y val="0.4602292217242114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ADLaM Display" panose="02010000000000000000" pitchFamily="2" charset="0"/>
              </a:defRPr>
            </a:pPr>
            <a:endParaRPr lang="en-US"/>
          </a:p>
        </c:txPr>
        <c:crossAx val="1937814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AC7653C32244AD796174F3374E6B6DA"/>
        <w:category>
          <w:name w:val="General"/>
          <w:gallery w:val="placeholder"/>
        </w:category>
        <w:types>
          <w:type w:val="bbPlcHdr"/>
        </w:types>
        <w:behaviors>
          <w:behavior w:val="content"/>
        </w:behaviors>
        <w:guid w:val="{7A48BA89-5DDE-41F5-8AC7-FE86332C7664}"/>
      </w:docPartPr>
      <w:docPartBody>
        <w:p w:rsidR="00BF60EB" w:rsidRDefault="00545AF4" w:rsidP="00545AF4">
          <w:pPr>
            <w:pStyle w:val="3AC7653C32244AD796174F3374E6B6DA"/>
          </w:pPr>
          <w:r w:rsidRPr="006C3507">
            <w:t>TABLE OF CONTENTS</w:t>
          </w:r>
        </w:p>
      </w:docPartBody>
    </w:docPart>
    <w:docPart>
      <w:docPartPr>
        <w:name w:val="698A377B5BEA454EA0AAF68D35AF5AC9"/>
        <w:category>
          <w:name w:val="General"/>
          <w:gallery w:val="placeholder"/>
        </w:category>
        <w:types>
          <w:type w:val="bbPlcHdr"/>
        </w:types>
        <w:behaviors>
          <w:behavior w:val="content"/>
        </w:behaviors>
        <w:guid w:val="{84EDBEA5-4C42-489E-B528-5A2833C9DF00}"/>
      </w:docPartPr>
      <w:docPartBody>
        <w:p w:rsidR="00466686" w:rsidRDefault="000425C6" w:rsidP="000425C6">
          <w:pPr>
            <w:pStyle w:val="698A377B5BEA454EA0AAF68D35AF5AC9"/>
          </w:pPr>
          <w:r w:rsidRPr="00636B46">
            <w:rPr>
              <w:rStyle w:val="BrownArticleSubtitle"/>
            </w:rPr>
            <w:t>Breaking news from your local trusted source</w:t>
          </w:r>
        </w:p>
      </w:docPartBody>
    </w:docPart>
    <w:docPart>
      <w:docPartPr>
        <w:name w:val="DF16554CE4D14894847B6F0CF9CCA2D9"/>
        <w:category>
          <w:name w:val="General"/>
          <w:gallery w:val="placeholder"/>
        </w:category>
        <w:types>
          <w:type w:val="bbPlcHdr"/>
        </w:types>
        <w:behaviors>
          <w:behavior w:val="content"/>
        </w:behaviors>
        <w:guid w:val="{8E0DD213-93F6-4BB3-B3FD-4C5B538C10E6}"/>
      </w:docPartPr>
      <w:docPartBody>
        <w:p w:rsidR="00466686" w:rsidRDefault="000425C6" w:rsidP="000425C6">
          <w:pPr>
            <w:pStyle w:val="DF16554CE4D14894847B6F0CF9CCA2D9"/>
          </w:pPr>
          <w:r w:rsidRPr="00636B46">
            <w:rPr>
              <w:rStyle w:val="BrownArticleTitle"/>
            </w:rPr>
            <w:t>The next hot and upcoming news story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AF4"/>
    <w:rsid w:val="000425C6"/>
    <w:rsid w:val="000B3F9C"/>
    <w:rsid w:val="00105831"/>
    <w:rsid w:val="0017727F"/>
    <w:rsid w:val="00223BA7"/>
    <w:rsid w:val="00286F68"/>
    <w:rsid w:val="002A0B7D"/>
    <w:rsid w:val="003035D2"/>
    <w:rsid w:val="00324C0F"/>
    <w:rsid w:val="00401ECA"/>
    <w:rsid w:val="0040419B"/>
    <w:rsid w:val="00466686"/>
    <w:rsid w:val="004F2280"/>
    <w:rsid w:val="004F37F9"/>
    <w:rsid w:val="005379EB"/>
    <w:rsid w:val="00545AF4"/>
    <w:rsid w:val="0055414C"/>
    <w:rsid w:val="005B14AC"/>
    <w:rsid w:val="005F5F3C"/>
    <w:rsid w:val="006453B2"/>
    <w:rsid w:val="006D4F4D"/>
    <w:rsid w:val="0078299F"/>
    <w:rsid w:val="007E531C"/>
    <w:rsid w:val="00833CAF"/>
    <w:rsid w:val="0087786D"/>
    <w:rsid w:val="0096266E"/>
    <w:rsid w:val="00A52D01"/>
    <w:rsid w:val="00A8750F"/>
    <w:rsid w:val="00B16411"/>
    <w:rsid w:val="00B71A30"/>
    <w:rsid w:val="00BF60EB"/>
    <w:rsid w:val="00E600CC"/>
    <w:rsid w:val="00E9459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C7653C32244AD796174F3374E6B6DA">
    <w:name w:val="3AC7653C32244AD796174F3374E6B6DA"/>
    <w:rsid w:val="00545AF4"/>
  </w:style>
  <w:style w:type="character" w:customStyle="1" w:styleId="BrownArticleSubtitle">
    <w:name w:val="Brown Article Subtitle"/>
    <w:basedOn w:val="DefaultParagraphFont"/>
    <w:uiPriority w:val="1"/>
    <w:qFormat/>
    <w:rsid w:val="000425C6"/>
    <w:rPr>
      <w:rFonts w:asciiTheme="majorHAnsi" w:hAnsiTheme="majorHAnsi" w:cs="Arial"/>
      <w:noProof/>
      <w:color w:val="0F4761" w:themeColor="accent1" w:themeShade="BF"/>
      <w:sz w:val="48"/>
      <w:szCs w:val="48"/>
    </w:rPr>
  </w:style>
  <w:style w:type="paragraph" w:customStyle="1" w:styleId="698A377B5BEA454EA0AAF68D35AF5AC9">
    <w:name w:val="698A377B5BEA454EA0AAF68D35AF5AC9"/>
    <w:rsid w:val="000425C6"/>
    <w:pPr>
      <w:spacing w:line="278" w:lineRule="auto"/>
    </w:pPr>
    <w:rPr>
      <w:sz w:val="24"/>
      <w:szCs w:val="24"/>
      <w:lang w:val="en-US" w:eastAsia="en-US"/>
    </w:rPr>
  </w:style>
  <w:style w:type="character" w:customStyle="1" w:styleId="BrownArticleTitle">
    <w:name w:val="Brown Article Title"/>
    <w:basedOn w:val="DefaultParagraphFont"/>
    <w:uiPriority w:val="1"/>
    <w:qFormat/>
    <w:rsid w:val="000425C6"/>
    <w:rPr>
      <w:rFonts w:asciiTheme="majorHAnsi" w:hAnsiTheme="majorHAnsi"/>
      <w:b/>
      <w:bCs/>
      <w:noProof/>
      <w:color w:val="0F4761" w:themeColor="accent1" w:themeShade="BF"/>
      <w:sz w:val="72"/>
      <w:szCs w:val="72"/>
    </w:rPr>
  </w:style>
  <w:style w:type="paragraph" w:customStyle="1" w:styleId="DF16554CE4D14894847B6F0CF9CCA2D9">
    <w:name w:val="DF16554CE4D14894847B6F0CF9CCA2D9"/>
    <w:rsid w:val="000425C6"/>
    <w:pPr>
      <w:spacing w:line="278" w:lineRule="auto"/>
    </w:pPr>
    <w:rPr>
      <w:sz w:val="24"/>
      <w:szCs w:val="24"/>
      <w:lang w:val="en-US" w:eastAsia="en-US"/>
    </w:rPr>
  </w:style>
  <w:style w:type="character" w:styleId="PlaceholderText">
    <w:name w:val="Placeholder Text"/>
    <w:basedOn w:val="DefaultParagraphFont"/>
    <w:uiPriority w:val="99"/>
    <w:semiHidden/>
    <w:rsid w:val="000425C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922C6-722F-4946-8424-3E432D9CA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42</Pages>
  <Words>4471</Words>
  <Characters>25489</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29901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VINCIGUERRA Luigi (ERCEA)</dc:creator>
  <cp:keywords/>
  <dc:description/>
  <cp:lastModifiedBy>Daniele Vinciguerra</cp:lastModifiedBy>
  <cp:revision>159</cp:revision>
  <dcterms:created xsi:type="dcterms:W3CDTF">2024-04-25T06:16:00Z</dcterms:created>
  <dcterms:modified xsi:type="dcterms:W3CDTF">2025-06-26T08:50:00Z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2024-04-23T12:44:24Z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d7fe3fbb-a16d-4a46-ae9b-bd08dd679df7</vt:lpwstr>
  </property>
  <property fmtid="{D5CDD505-2E9C-101B-9397-08002B2CF9AE}" pid="8" name="MSIP_Label_6bd9ddd1-4d20-43f6-abfa-fc3c07406f94_ContentBits">
    <vt:lpwstr>0</vt:lpwstr>
  </property>
  <property fmtid="{D5CDD505-2E9C-101B-9397-08002B2CF9AE}" pid="9" name="GrammarlyDocumentId">
    <vt:lpwstr>06ecff2b-76cb-4777-814b-074784300071</vt:lpwstr>
  </property>
</Properties>
</file>